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36A" w:rsidRDefault="00B43013" w:rsidP="00AE6056">
      <w:pPr>
        <w:pStyle w:val="a3"/>
        <w:numPr>
          <w:ilvl w:val="0"/>
          <w:numId w:val="2"/>
        </w:numPr>
        <w:ind w:firstLineChars="0"/>
      </w:pPr>
      <w:r w:rsidRPr="00B43013">
        <w:rPr>
          <w:b/>
        </w:rPr>
        <w:t>Constant Volatility</w:t>
      </w:r>
      <w:r>
        <w:t xml:space="preserve"> </w:t>
      </w:r>
      <w:r w:rsidR="00AE6056">
        <w:t>F</w:t>
      </w:r>
      <w:r w:rsidR="00AE6056">
        <w:rPr>
          <w:rFonts w:hint="eastAsia"/>
        </w:rPr>
        <w:t xml:space="preserve">or </w:t>
      </w:r>
      <w:r w:rsidR="00AE6056" w:rsidRPr="00AE6056">
        <w:rPr>
          <w:position w:val="-10"/>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pt;height:16.25pt" o:ole="">
            <v:imagedata r:id="rId5" o:title=""/>
          </v:shape>
          <o:OLEObject Type="Embed" ProgID="Equation.DSMT4" ShapeID="_x0000_i1025" DrawAspect="Content" ObjectID="_1563978069" r:id="rId6"/>
        </w:object>
      </w:r>
      <w:r w:rsidR="00AE6056">
        <w:t xml:space="preserve"> </w:t>
      </w:r>
      <w:r w:rsidR="00AE6056">
        <w:rPr>
          <w:rFonts w:hint="eastAsia"/>
        </w:rPr>
        <w:t>, it</w:t>
      </w:r>
      <w:r w:rsidR="00AE6056">
        <w:t>’</w:t>
      </w:r>
      <w:r w:rsidR="00AE6056">
        <w:rPr>
          <w:rFonts w:hint="eastAsia"/>
        </w:rPr>
        <w:t>s constant volatility case, the underlying asset price has an analytical solution:</w:t>
      </w:r>
    </w:p>
    <w:p w:rsidR="00AE6056" w:rsidRDefault="00AE6056" w:rsidP="00AE6056">
      <w:pPr>
        <w:pStyle w:val="a3"/>
        <w:ind w:left="360" w:firstLineChars="0" w:firstLine="0"/>
      </w:pPr>
      <w:r w:rsidRPr="00AE6056">
        <w:rPr>
          <w:position w:val="-46"/>
        </w:rPr>
        <w:object w:dxaOrig="3840" w:dyaOrig="1040">
          <v:shape id="_x0000_i1026" type="#_x0000_t75" style="width:192.2pt;height:52.25pt" o:ole="">
            <v:imagedata r:id="rId7" o:title=""/>
          </v:shape>
          <o:OLEObject Type="Embed" ProgID="Equation.DSMT4" ShapeID="_x0000_i1026" DrawAspect="Content" ObjectID="_1563978070" r:id="rId8"/>
        </w:object>
      </w:r>
      <w:r>
        <w:t xml:space="preserve"> </w:t>
      </w:r>
    </w:p>
    <w:p w:rsidR="00AE6056" w:rsidRDefault="00AE6056" w:rsidP="00AE6056">
      <w:pPr>
        <w:pStyle w:val="a3"/>
        <w:ind w:left="360" w:firstLineChars="0" w:firstLine="0"/>
      </w:pPr>
      <w:r>
        <w:rPr>
          <w:rFonts w:hint="eastAsia"/>
        </w:rPr>
        <w:t>We can directly sample the Brownian motion at time T as a normal random variable. The simulation result is:</w:t>
      </w:r>
    </w:p>
    <w:tbl>
      <w:tblPr>
        <w:tblStyle w:val="a4"/>
        <w:tblW w:w="0" w:type="auto"/>
        <w:tblInd w:w="360" w:type="dxa"/>
        <w:tblLook w:val="04A0" w:firstRow="1" w:lastRow="0" w:firstColumn="1" w:lastColumn="0" w:noHBand="0" w:noVBand="1"/>
      </w:tblPr>
      <w:tblGrid>
        <w:gridCol w:w="1597"/>
        <w:gridCol w:w="1568"/>
        <w:gridCol w:w="1587"/>
        <w:gridCol w:w="1591"/>
        <w:gridCol w:w="1593"/>
      </w:tblGrid>
      <w:tr w:rsidR="00AE6056" w:rsidTr="00AE6056">
        <w:tc>
          <w:tcPr>
            <w:tcW w:w="1659" w:type="dxa"/>
          </w:tcPr>
          <w:p w:rsidR="00AE6056" w:rsidRDefault="00AE6056" w:rsidP="00AE6056">
            <w:pPr>
              <w:pStyle w:val="a3"/>
              <w:ind w:firstLineChars="0" w:firstLine="0"/>
            </w:pPr>
            <w:r>
              <w:rPr>
                <w:rFonts w:hint="eastAsia"/>
              </w:rPr>
              <w:t>N</w:t>
            </w:r>
          </w:p>
        </w:tc>
        <w:tc>
          <w:tcPr>
            <w:tcW w:w="1659" w:type="dxa"/>
          </w:tcPr>
          <w:p w:rsidR="00AE6056" w:rsidRDefault="00AE6056" w:rsidP="00AE6056">
            <w:pPr>
              <w:pStyle w:val="a3"/>
              <w:ind w:firstLineChars="0" w:firstLine="0"/>
            </w:pPr>
            <w:r>
              <w:rPr>
                <w:rFonts w:hint="eastAsia"/>
              </w:rPr>
              <w:t>price</w:t>
            </w:r>
          </w:p>
        </w:tc>
        <w:tc>
          <w:tcPr>
            <w:tcW w:w="1659" w:type="dxa"/>
          </w:tcPr>
          <w:p w:rsidR="00AE6056" w:rsidRDefault="00AE6056" w:rsidP="00AE6056">
            <w:pPr>
              <w:pStyle w:val="a3"/>
              <w:ind w:firstLineChars="0" w:firstLine="0"/>
            </w:pPr>
            <w:proofErr w:type="spellStart"/>
            <w:r>
              <w:rPr>
                <w:rFonts w:hint="eastAsia"/>
              </w:rPr>
              <w:t>Confi_L</w:t>
            </w:r>
            <w:proofErr w:type="spellEnd"/>
          </w:p>
        </w:tc>
        <w:tc>
          <w:tcPr>
            <w:tcW w:w="1659" w:type="dxa"/>
          </w:tcPr>
          <w:p w:rsidR="00AE6056" w:rsidRDefault="00AE6056" w:rsidP="00AE6056">
            <w:pPr>
              <w:pStyle w:val="a3"/>
              <w:ind w:firstLineChars="0" w:firstLine="0"/>
            </w:pPr>
            <w:proofErr w:type="spellStart"/>
            <w:r>
              <w:rPr>
                <w:rFonts w:hint="eastAsia"/>
              </w:rPr>
              <w:t>Confi_H</w:t>
            </w:r>
            <w:proofErr w:type="spellEnd"/>
          </w:p>
        </w:tc>
        <w:tc>
          <w:tcPr>
            <w:tcW w:w="1660" w:type="dxa"/>
          </w:tcPr>
          <w:p w:rsidR="00AE6056" w:rsidRDefault="00AE6056" w:rsidP="00AE6056">
            <w:pPr>
              <w:pStyle w:val="a3"/>
              <w:ind w:firstLineChars="0" w:firstLine="0"/>
            </w:pPr>
            <w:r>
              <w:rPr>
                <w:rFonts w:hint="eastAsia"/>
              </w:rPr>
              <w:t>SD</w:t>
            </w:r>
          </w:p>
        </w:tc>
      </w:tr>
      <w:tr w:rsidR="00AE6056" w:rsidTr="00AE6056">
        <w:tc>
          <w:tcPr>
            <w:tcW w:w="1659" w:type="dxa"/>
          </w:tcPr>
          <w:p w:rsidR="00AE6056" w:rsidRDefault="00AE6056" w:rsidP="00AE6056">
            <w:pPr>
              <w:pStyle w:val="a3"/>
              <w:ind w:firstLineChars="0" w:firstLine="0"/>
            </w:pPr>
            <w:r>
              <w:rPr>
                <w:rFonts w:hint="eastAsia"/>
              </w:rPr>
              <w:t>1000</w:t>
            </w:r>
          </w:p>
        </w:tc>
        <w:tc>
          <w:tcPr>
            <w:tcW w:w="1659" w:type="dxa"/>
          </w:tcPr>
          <w:p w:rsidR="00AE6056" w:rsidRDefault="00AE6056" w:rsidP="00AE6056">
            <w:pPr>
              <w:pStyle w:val="a3"/>
              <w:ind w:firstLineChars="0" w:firstLine="0"/>
            </w:pPr>
            <w:r>
              <w:rPr>
                <w:rFonts w:hint="eastAsia"/>
              </w:rPr>
              <w:t>4.30</w:t>
            </w:r>
          </w:p>
        </w:tc>
        <w:tc>
          <w:tcPr>
            <w:tcW w:w="1659" w:type="dxa"/>
          </w:tcPr>
          <w:p w:rsidR="00AE6056" w:rsidRDefault="00AE6056" w:rsidP="00AE6056">
            <w:pPr>
              <w:pStyle w:val="a3"/>
              <w:ind w:firstLineChars="0" w:firstLine="0"/>
            </w:pPr>
            <w:r>
              <w:rPr>
                <w:rFonts w:hint="eastAsia"/>
              </w:rPr>
              <w:t>3.91</w:t>
            </w:r>
          </w:p>
        </w:tc>
        <w:tc>
          <w:tcPr>
            <w:tcW w:w="1659" w:type="dxa"/>
          </w:tcPr>
          <w:p w:rsidR="00AE6056" w:rsidRDefault="00AE6056" w:rsidP="00AE6056">
            <w:pPr>
              <w:pStyle w:val="a3"/>
              <w:ind w:firstLineChars="0" w:firstLine="0"/>
            </w:pPr>
            <w:r>
              <w:rPr>
                <w:rFonts w:hint="eastAsia"/>
              </w:rPr>
              <w:t>4.69</w:t>
            </w:r>
          </w:p>
        </w:tc>
        <w:tc>
          <w:tcPr>
            <w:tcW w:w="1660" w:type="dxa"/>
          </w:tcPr>
          <w:p w:rsidR="00AE6056" w:rsidRDefault="00AE6056" w:rsidP="00AE6056">
            <w:pPr>
              <w:pStyle w:val="a3"/>
              <w:ind w:firstLineChars="0" w:firstLine="0"/>
            </w:pPr>
            <w:r>
              <w:rPr>
                <w:rFonts w:hint="eastAsia"/>
              </w:rPr>
              <w:t>0.19882</w:t>
            </w:r>
          </w:p>
        </w:tc>
      </w:tr>
      <w:tr w:rsidR="00AE6056" w:rsidTr="00AE6056">
        <w:tc>
          <w:tcPr>
            <w:tcW w:w="1659" w:type="dxa"/>
          </w:tcPr>
          <w:p w:rsidR="00AE6056" w:rsidRDefault="00F0437A" w:rsidP="00AE6056">
            <w:pPr>
              <w:pStyle w:val="a3"/>
              <w:ind w:firstLineChars="0" w:firstLine="0"/>
            </w:pPr>
            <w:r>
              <w:rPr>
                <w:rFonts w:hint="eastAsia"/>
              </w:rPr>
              <w:t>10000</w:t>
            </w:r>
          </w:p>
        </w:tc>
        <w:tc>
          <w:tcPr>
            <w:tcW w:w="1659" w:type="dxa"/>
          </w:tcPr>
          <w:p w:rsidR="00AE6056" w:rsidRDefault="00F0437A" w:rsidP="00AE6056">
            <w:pPr>
              <w:pStyle w:val="a3"/>
              <w:ind w:firstLineChars="0" w:firstLine="0"/>
            </w:pPr>
            <w:r>
              <w:rPr>
                <w:rFonts w:hint="eastAsia"/>
              </w:rPr>
              <w:t>4.10</w:t>
            </w:r>
          </w:p>
        </w:tc>
        <w:tc>
          <w:tcPr>
            <w:tcW w:w="1659" w:type="dxa"/>
          </w:tcPr>
          <w:p w:rsidR="00AE6056" w:rsidRDefault="00F0437A" w:rsidP="00AE6056">
            <w:pPr>
              <w:pStyle w:val="a3"/>
              <w:ind w:firstLineChars="0" w:firstLine="0"/>
            </w:pPr>
            <w:r>
              <w:rPr>
                <w:rFonts w:hint="eastAsia"/>
              </w:rPr>
              <w:t>3.98</w:t>
            </w:r>
          </w:p>
        </w:tc>
        <w:tc>
          <w:tcPr>
            <w:tcW w:w="1659" w:type="dxa"/>
          </w:tcPr>
          <w:p w:rsidR="00AE6056" w:rsidRDefault="00F0437A" w:rsidP="00AE6056">
            <w:pPr>
              <w:pStyle w:val="a3"/>
              <w:ind w:firstLineChars="0" w:firstLine="0"/>
            </w:pPr>
            <w:r>
              <w:rPr>
                <w:rFonts w:hint="eastAsia"/>
              </w:rPr>
              <w:t>4.22</w:t>
            </w:r>
          </w:p>
        </w:tc>
        <w:tc>
          <w:tcPr>
            <w:tcW w:w="1660" w:type="dxa"/>
          </w:tcPr>
          <w:p w:rsidR="00AE6056" w:rsidRDefault="00F0437A" w:rsidP="00AE6056">
            <w:pPr>
              <w:pStyle w:val="a3"/>
              <w:ind w:firstLineChars="0" w:firstLine="0"/>
            </w:pPr>
            <w:r>
              <w:rPr>
                <w:rFonts w:hint="eastAsia"/>
              </w:rPr>
              <w:t>0.06122</w:t>
            </w:r>
          </w:p>
        </w:tc>
      </w:tr>
      <w:tr w:rsidR="00AE6056" w:rsidTr="00AE6056">
        <w:tc>
          <w:tcPr>
            <w:tcW w:w="1659" w:type="dxa"/>
          </w:tcPr>
          <w:p w:rsidR="00AE6056" w:rsidRDefault="00F0437A" w:rsidP="00AE6056">
            <w:pPr>
              <w:pStyle w:val="a3"/>
              <w:ind w:firstLineChars="0" w:firstLine="0"/>
            </w:pPr>
            <w:r>
              <w:rPr>
                <w:rFonts w:hint="eastAsia"/>
              </w:rPr>
              <w:t>100000</w:t>
            </w:r>
          </w:p>
        </w:tc>
        <w:tc>
          <w:tcPr>
            <w:tcW w:w="1659" w:type="dxa"/>
          </w:tcPr>
          <w:p w:rsidR="00AE6056" w:rsidRDefault="00F0437A" w:rsidP="00AE6056">
            <w:pPr>
              <w:pStyle w:val="a3"/>
              <w:ind w:firstLineChars="0" w:firstLine="0"/>
            </w:pPr>
            <w:r>
              <w:rPr>
                <w:rFonts w:hint="eastAsia"/>
              </w:rPr>
              <w:t>4.06</w:t>
            </w:r>
          </w:p>
        </w:tc>
        <w:tc>
          <w:tcPr>
            <w:tcW w:w="1659" w:type="dxa"/>
          </w:tcPr>
          <w:p w:rsidR="00AE6056" w:rsidRDefault="00F0437A" w:rsidP="00AE6056">
            <w:pPr>
              <w:pStyle w:val="a3"/>
              <w:ind w:firstLineChars="0" w:firstLine="0"/>
            </w:pPr>
            <w:r>
              <w:rPr>
                <w:rFonts w:hint="eastAsia"/>
              </w:rPr>
              <w:t>4.03</w:t>
            </w:r>
          </w:p>
        </w:tc>
        <w:tc>
          <w:tcPr>
            <w:tcW w:w="1659" w:type="dxa"/>
          </w:tcPr>
          <w:p w:rsidR="00AE6056" w:rsidRDefault="00F0437A" w:rsidP="00AE6056">
            <w:pPr>
              <w:pStyle w:val="a3"/>
              <w:ind w:firstLineChars="0" w:firstLine="0"/>
            </w:pPr>
            <w:r>
              <w:rPr>
                <w:rFonts w:hint="eastAsia"/>
              </w:rPr>
              <w:t>4.10</w:t>
            </w:r>
          </w:p>
        </w:tc>
        <w:tc>
          <w:tcPr>
            <w:tcW w:w="1660" w:type="dxa"/>
          </w:tcPr>
          <w:p w:rsidR="00AE6056" w:rsidRDefault="00F0437A" w:rsidP="00AE6056">
            <w:pPr>
              <w:pStyle w:val="a3"/>
              <w:ind w:firstLineChars="0" w:firstLine="0"/>
            </w:pPr>
            <w:r>
              <w:rPr>
                <w:rFonts w:hint="eastAsia"/>
              </w:rPr>
              <w:t>0.01935</w:t>
            </w:r>
          </w:p>
        </w:tc>
      </w:tr>
      <w:tr w:rsidR="00AE6056" w:rsidTr="00AE6056">
        <w:tc>
          <w:tcPr>
            <w:tcW w:w="1659" w:type="dxa"/>
          </w:tcPr>
          <w:p w:rsidR="00AE6056" w:rsidRDefault="00F0437A" w:rsidP="00AE6056">
            <w:pPr>
              <w:pStyle w:val="a3"/>
              <w:ind w:firstLineChars="0" w:firstLine="0"/>
            </w:pPr>
            <w:r>
              <w:rPr>
                <w:rFonts w:hint="eastAsia"/>
              </w:rPr>
              <w:t>1000000</w:t>
            </w:r>
          </w:p>
        </w:tc>
        <w:tc>
          <w:tcPr>
            <w:tcW w:w="1659" w:type="dxa"/>
          </w:tcPr>
          <w:p w:rsidR="00AE6056" w:rsidRDefault="00F0437A" w:rsidP="00AE6056">
            <w:pPr>
              <w:pStyle w:val="a3"/>
              <w:ind w:firstLineChars="0" w:firstLine="0"/>
            </w:pPr>
            <w:r>
              <w:rPr>
                <w:rFonts w:hint="eastAsia"/>
              </w:rPr>
              <w:t>4.07</w:t>
            </w:r>
          </w:p>
        </w:tc>
        <w:tc>
          <w:tcPr>
            <w:tcW w:w="1659" w:type="dxa"/>
          </w:tcPr>
          <w:p w:rsidR="00AE6056" w:rsidRDefault="00F0437A" w:rsidP="00AE6056">
            <w:pPr>
              <w:pStyle w:val="a3"/>
              <w:ind w:firstLineChars="0" w:firstLine="0"/>
            </w:pPr>
            <w:r>
              <w:rPr>
                <w:rFonts w:hint="eastAsia"/>
              </w:rPr>
              <w:t>4.06</w:t>
            </w:r>
          </w:p>
        </w:tc>
        <w:tc>
          <w:tcPr>
            <w:tcW w:w="1659" w:type="dxa"/>
          </w:tcPr>
          <w:p w:rsidR="00AE6056" w:rsidRDefault="00F0437A" w:rsidP="00AE6056">
            <w:pPr>
              <w:pStyle w:val="a3"/>
              <w:ind w:firstLineChars="0" w:firstLine="0"/>
            </w:pPr>
            <w:r>
              <w:rPr>
                <w:rFonts w:hint="eastAsia"/>
              </w:rPr>
              <w:t>4.08</w:t>
            </w:r>
          </w:p>
        </w:tc>
        <w:tc>
          <w:tcPr>
            <w:tcW w:w="1660" w:type="dxa"/>
          </w:tcPr>
          <w:p w:rsidR="00AE6056" w:rsidRDefault="00F0437A" w:rsidP="00AE6056">
            <w:pPr>
              <w:pStyle w:val="a3"/>
              <w:ind w:firstLineChars="0" w:firstLine="0"/>
            </w:pPr>
            <w:r>
              <w:rPr>
                <w:rFonts w:hint="eastAsia"/>
              </w:rPr>
              <w:t>0.00612</w:t>
            </w:r>
          </w:p>
        </w:tc>
      </w:tr>
    </w:tbl>
    <w:p w:rsidR="00AE6056" w:rsidRDefault="00B43013" w:rsidP="00AE6056">
      <w:pPr>
        <w:pStyle w:val="a3"/>
        <w:ind w:left="360" w:firstLineChars="0" w:firstLine="0"/>
      </w:pPr>
      <w:r w:rsidRPr="00B43013">
        <w:rPr>
          <w:b/>
        </w:rPr>
        <w:t>Stochastic volatility</w:t>
      </w:r>
      <w:r>
        <w:t xml:space="preserve"> </w:t>
      </w:r>
      <w:proofErr w:type="gramStart"/>
      <w:r w:rsidR="00F0437A">
        <w:rPr>
          <w:rFonts w:hint="eastAsia"/>
        </w:rPr>
        <w:t xml:space="preserve">For </w:t>
      </w:r>
      <w:r w:rsidR="00F0437A" w:rsidRPr="00F0437A">
        <w:rPr>
          <w:position w:val="-10"/>
        </w:rPr>
        <w:object w:dxaOrig="580" w:dyaOrig="320">
          <v:shape id="_x0000_i1027" type="#_x0000_t75" style="width:29.05pt;height:16.25pt" o:ole="">
            <v:imagedata r:id="rId9" o:title=""/>
          </v:shape>
          <o:OLEObject Type="Embed" ProgID="Equation.DSMT4" ShapeID="_x0000_i1027" DrawAspect="Content" ObjectID="_1563978071" r:id="rId10"/>
        </w:object>
      </w:r>
      <w:r w:rsidR="00F0437A">
        <w:t xml:space="preserve"> </w:t>
      </w:r>
      <w:r w:rsidR="00F0437A">
        <w:rPr>
          <w:rFonts w:hint="eastAsia"/>
        </w:rPr>
        <w:t>, it</w:t>
      </w:r>
      <w:r w:rsidR="00F0437A">
        <w:t>’</w:t>
      </w:r>
      <w:r w:rsidR="00F0437A">
        <w:rPr>
          <w:rFonts w:hint="eastAsia"/>
        </w:rPr>
        <w:t>s stochastic volatility case, we will use numerical integration to get the underlying price path:</w:t>
      </w:r>
    </w:p>
    <w:p w:rsidR="00F0437A" w:rsidRDefault="00F0437A" w:rsidP="00AE6056">
      <w:pPr>
        <w:pStyle w:val="a3"/>
        <w:ind w:left="360" w:firstLineChars="0" w:firstLine="0"/>
      </w:pPr>
      <w:r w:rsidRPr="00F0437A">
        <w:rPr>
          <w:position w:val="-46"/>
        </w:rPr>
        <w:object w:dxaOrig="4840" w:dyaOrig="1040">
          <v:shape id="_x0000_i1028" type="#_x0000_t75" style="width:242.15pt;height:52.25pt" o:ole="">
            <v:imagedata r:id="rId11" o:title=""/>
          </v:shape>
          <o:OLEObject Type="Embed" ProgID="Equation.DSMT4" ShapeID="_x0000_i1028" DrawAspect="Content" ObjectID="_1563978072" r:id="rId12"/>
        </w:object>
      </w:r>
      <w:r>
        <w:t xml:space="preserve"> </w:t>
      </w:r>
    </w:p>
    <w:p w:rsidR="00F0437A" w:rsidRDefault="00F0437A" w:rsidP="00AE6056">
      <w:pPr>
        <w:pStyle w:val="a3"/>
        <w:ind w:left="360" w:firstLineChars="0" w:firstLine="0"/>
      </w:pPr>
      <w:r>
        <w:rPr>
          <w:rFonts w:hint="eastAsia"/>
        </w:rPr>
        <w:t>T</w:t>
      </w:r>
      <w:r>
        <w:t>h</w:t>
      </w:r>
      <w:r>
        <w:rPr>
          <w:rFonts w:hint="eastAsia"/>
        </w:rPr>
        <w:t>e result from simulation is:</w:t>
      </w:r>
    </w:p>
    <w:tbl>
      <w:tblPr>
        <w:tblStyle w:val="a4"/>
        <w:tblW w:w="0" w:type="auto"/>
        <w:tblInd w:w="360" w:type="dxa"/>
        <w:tblLook w:val="04A0" w:firstRow="1" w:lastRow="0" w:firstColumn="1" w:lastColumn="0" w:noHBand="0" w:noVBand="1"/>
      </w:tblPr>
      <w:tblGrid>
        <w:gridCol w:w="1597"/>
        <w:gridCol w:w="1568"/>
        <w:gridCol w:w="1587"/>
        <w:gridCol w:w="1591"/>
        <w:gridCol w:w="1593"/>
      </w:tblGrid>
      <w:tr w:rsidR="00F0437A" w:rsidTr="0003502B">
        <w:tc>
          <w:tcPr>
            <w:tcW w:w="1659" w:type="dxa"/>
          </w:tcPr>
          <w:p w:rsidR="00F0437A" w:rsidRDefault="00F0437A" w:rsidP="0003502B">
            <w:pPr>
              <w:pStyle w:val="a3"/>
              <w:ind w:firstLineChars="0" w:firstLine="0"/>
            </w:pPr>
            <w:r>
              <w:rPr>
                <w:rFonts w:hint="eastAsia"/>
              </w:rPr>
              <w:t>N</w:t>
            </w:r>
          </w:p>
        </w:tc>
        <w:tc>
          <w:tcPr>
            <w:tcW w:w="1659" w:type="dxa"/>
          </w:tcPr>
          <w:p w:rsidR="00F0437A" w:rsidRDefault="00F0437A" w:rsidP="0003502B">
            <w:pPr>
              <w:pStyle w:val="a3"/>
              <w:ind w:firstLineChars="0" w:firstLine="0"/>
            </w:pPr>
            <w:r>
              <w:rPr>
                <w:rFonts w:hint="eastAsia"/>
              </w:rPr>
              <w:t>price</w:t>
            </w:r>
          </w:p>
        </w:tc>
        <w:tc>
          <w:tcPr>
            <w:tcW w:w="1659" w:type="dxa"/>
          </w:tcPr>
          <w:p w:rsidR="00F0437A" w:rsidRDefault="00F0437A" w:rsidP="0003502B">
            <w:pPr>
              <w:pStyle w:val="a3"/>
              <w:ind w:firstLineChars="0" w:firstLine="0"/>
            </w:pPr>
            <w:proofErr w:type="spellStart"/>
            <w:r>
              <w:rPr>
                <w:rFonts w:hint="eastAsia"/>
              </w:rPr>
              <w:t>Confi_L</w:t>
            </w:r>
            <w:proofErr w:type="spellEnd"/>
          </w:p>
        </w:tc>
        <w:tc>
          <w:tcPr>
            <w:tcW w:w="1659" w:type="dxa"/>
          </w:tcPr>
          <w:p w:rsidR="00F0437A" w:rsidRDefault="00F0437A" w:rsidP="0003502B">
            <w:pPr>
              <w:pStyle w:val="a3"/>
              <w:ind w:firstLineChars="0" w:firstLine="0"/>
            </w:pPr>
            <w:proofErr w:type="spellStart"/>
            <w:r>
              <w:rPr>
                <w:rFonts w:hint="eastAsia"/>
              </w:rPr>
              <w:t>Confi_H</w:t>
            </w:r>
            <w:proofErr w:type="spellEnd"/>
          </w:p>
        </w:tc>
        <w:tc>
          <w:tcPr>
            <w:tcW w:w="1660" w:type="dxa"/>
          </w:tcPr>
          <w:p w:rsidR="00F0437A" w:rsidRDefault="00F0437A" w:rsidP="0003502B">
            <w:pPr>
              <w:pStyle w:val="a3"/>
              <w:ind w:firstLineChars="0" w:firstLine="0"/>
            </w:pPr>
            <w:r>
              <w:rPr>
                <w:rFonts w:hint="eastAsia"/>
              </w:rPr>
              <w:t>SD</w:t>
            </w:r>
          </w:p>
        </w:tc>
      </w:tr>
      <w:tr w:rsidR="00F0437A" w:rsidTr="0003502B">
        <w:tc>
          <w:tcPr>
            <w:tcW w:w="1659" w:type="dxa"/>
          </w:tcPr>
          <w:p w:rsidR="00F0437A" w:rsidRDefault="00F0437A" w:rsidP="0003502B">
            <w:pPr>
              <w:pStyle w:val="a3"/>
              <w:ind w:firstLineChars="0" w:firstLine="0"/>
            </w:pPr>
            <w:r>
              <w:rPr>
                <w:rFonts w:hint="eastAsia"/>
              </w:rPr>
              <w:t>1000</w:t>
            </w:r>
          </w:p>
        </w:tc>
        <w:tc>
          <w:tcPr>
            <w:tcW w:w="1659" w:type="dxa"/>
          </w:tcPr>
          <w:p w:rsidR="00F0437A" w:rsidRDefault="000D44D0" w:rsidP="0003502B">
            <w:pPr>
              <w:pStyle w:val="a3"/>
              <w:ind w:firstLineChars="0" w:firstLine="0"/>
            </w:pPr>
            <w:r>
              <w:rPr>
                <w:rFonts w:hint="eastAsia"/>
              </w:rPr>
              <w:t>3.66</w:t>
            </w:r>
          </w:p>
        </w:tc>
        <w:tc>
          <w:tcPr>
            <w:tcW w:w="1659" w:type="dxa"/>
          </w:tcPr>
          <w:p w:rsidR="00F0437A" w:rsidRDefault="000D44D0" w:rsidP="0003502B">
            <w:pPr>
              <w:pStyle w:val="a3"/>
              <w:ind w:firstLineChars="0" w:firstLine="0"/>
            </w:pPr>
            <w:r>
              <w:rPr>
                <w:rFonts w:hint="eastAsia"/>
              </w:rPr>
              <w:t>3.18</w:t>
            </w:r>
          </w:p>
        </w:tc>
        <w:tc>
          <w:tcPr>
            <w:tcW w:w="1659" w:type="dxa"/>
          </w:tcPr>
          <w:p w:rsidR="00F0437A" w:rsidRDefault="000D44D0" w:rsidP="0003502B">
            <w:pPr>
              <w:pStyle w:val="a3"/>
              <w:ind w:firstLineChars="0" w:firstLine="0"/>
            </w:pPr>
            <w:r>
              <w:rPr>
                <w:rFonts w:hint="eastAsia"/>
              </w:rPr>
              <w:t>4.14</w:t>
            </w:r>
          </w:p>
        </w:tc>
        <w:tc>
          <w:tcPr>
            <w:tcW w:w="1660" w:type="dxa"/>
          </w:tcPr>
          <w:p w:rsidR="00F0437A" w:rsidRDefault="000D44D0" w:rsidP="0003502B">
            <w:pPr>
              <w:pStyle w:val="a3"/>
              <w:ind w:firstLineChars="0" w:firstLine="0"/>
            </w:pPr>
            <w:r>
              <w:rPr>
                <w:rFonts w:hint="eastAsia"/>
              </w:rPr>
              <w:t>0.24493</w:t>
            </w:r>
          </w:p>
        </w:tc>
      </w:tr>
      <w:tr w:rsidR="00F0437A" w:rsidTr="0003502B">
        <w:tc>
          <w:tcPr>
            <w:tcW w:w="1659" w:type="dxa"/>
          </w:tcPr>
          <w:p w:rsidR="00F0437A" w:rsidRDefault="00F0437A" w:rsidP="0003502B">
            <w:pPr>
              <w:pStyle w:val="a3"/>
              <w:ind w:firstLineChars="0" w:firstLine="0"/>
            </w:pPr>
            <w:r>
              <w:rPr>
                <w:rFonts w:hint="eastAsia"/>
              </w:rPr>
              <w:t>10000</w:t>
            </w:r>
          </w:p>
        </w:tc>
        <w:tc>
          <w:tcPr>
            <w:tcW w:w="1659" w:type="dxa"/>
          </w:tcPr>
          <w:p w:rsidR="00F0437A" w:rsidRDefault="000D44D0" w:rsidP="0003502B">
            <w:pPr>
              <w:pStyle w:val="a3"/>
              <w:ind w:firstLineChars="0" w:firstLine="0"/>
            </w:pPr>
            <w:r>
              <w:rPr>
                <w:rFonts w:hint="eastAsia"/>
              </w:rPr>
              <w:t>3.74</w:t>
            </w:r>
          </w:p>
        </w:tc>
        <w:tc>
          <w:tcPr>
            <w:tcW w:w="1659" w:type="dxa"/>
          </w:tcPr>
          <w:p w:rsidR="00F0437A" w:rsidRDefault="000D44D0" w:rsidP="0003502B">
            <w:pPr>
              <w:pStyle w:val="a3"/>
              <w:ind w:firstLineChars="0" w:firstLine="0"/>
            </w:pPr>
            <w:r>
              <w:rPr>
                <w:rFonts w:hint="eastAsia"/>
              </w:rPr>
              <w:t>3.56</w:t>
            </w:r>
          </w:p>
        </w:tc>
        <w:tc>
          <w:tcPr>
            <w:tcW w:w="1659" w:type="dxa"/>
          </w:tcPr>
          <w:p w:rsidR="00F0437A" w:rsidRDefault="000D44D0" w:rsidP="0003502B">
            <w:pPr>
              <w:pStyle w:val="a3"/>
              <w:ind w:firstLineChars="0" w:firstLine="0"/>
            </w:pPr>
            <w:r>
              <w:rPr>
                <w:rFonts w:hint="eastAsia"/>
              </w:rPr>
              <w:t>3.91</w:t>
            </w:r>
          </w:p>
        </w:tc>
        <w:tc>
          <w:tcPr>
            <w:tcW w:w="1660" w:type="dxa"/>
          </w:tcPr>
          <w:p w:rsidR="00F0437A" w:rsidRDefault="000D44D0" w:rsidP="0003502B">
            <w:pPr>
              <w:pStyle w:val="a3"/>
              <w:ind w:firstLineChars="0" w:firstLine="0"/>
            </w:pPr>
            <w:r>
              <w:rPr>
                <w:rFonts w:hint="eastAsia"/>
              </w:rPr>
              <w:t>0.08956</w:t>
            </w:r>
          </w:p>
        </w:tc>
      </w:tr>
      <w:tr w:rsidR="00F0437A" w:rsidTr="0003502B">
        <w:tc>
          <w:tcPr>
            <w:tcW w:w="1659" w:type="dxa"/>
          </w:tcPr>
          <w:p w:rsidR="00F0437A" w:rsidRDefault="00F0437A" w:rsidP="0003502B">
            <w:pPr>
              <w:pStyle w:val="a3"/>
              <w:ind w:firstLineChars="0" w:firstLine="0"/>
            </w:pPr>
            <w:r>
              <w:rPr>
                <w:rFonts w:hint="eastAsia"/>
              </w:rPr>
              <w:t>100000</w:t>
            </w:r>
          </w:p>
        </w:tc>
        <w:tc>
          <w:tcPr>
            <w:tcW w:w="1659" w:type="dxa"/>
          </w:tcPr>
          <w:p w:rsidR="00F0437A" w:rsidRDefault="000D44D0" w:rsidP="0003502B">
            <w:pPr>
              <w:pStyle w:val="a3"/>
              <w:ind w:firstLineChars="0" w:firstLine="0"/>
            </w:pPr>
            <w:r>
              <w:rPr>
                <w:rFonts w:hint="eastAsia"/>
              </w:rPr>
              <w:t>3.81</w:t>
            </w:r>
          </w:p>
        </w:tc>
        <w:tc>
          <w:tcPr>
            <w:tcW w:w="1659" w:type="dxa"/>
          </w:tcPr>
          <w:p w:rsidR="00F0437A" w:rsidRDefault="000D44D0" w:rsidP="0003502B">
            <w:pPr>
              <w:pStyle w:val="a3"/>
              <w:ind w:firstLineChars="0" w:firstLine="0"/>
            </w:pPr>
            <w:r>
              <w:rPr>
                <w:rFonts w:hint="eastAsia"/>
              </w:rPr>
              <w:t>3.74</w:t>
            </w:r>
          </w:p>
        </w:tc>
        <w:tc>
          <w:tcPr>
            <w:tcW w:w="1659" w:type="dxa"/>
          </w:tcPr>
          <w:p w:rsidR="00F0437A" w:rsidRDefault="000D44D0" w:rsidP="0003502B">
            <w:pPr>
              <w:pStyle w:val="a3"/>
              <w:ind w:firstLineChars="0" w:firstLine="0"/>
            </w:pPr>
            <w:r>
              <w:rPr>
                <w:rFonts w:hint="eastAsia"/>
              </w:rPr>
              <w:t>3.88</w:t>
            </w:r>
          </w:p>
        </w:tc>
        <w:tc>
          <w:tcPr>
            <w:tcW w:w="1660" w:type="dxa"/>
          </w:tcPr>
          <w:p w:rsidR="00F0437A" w:rsidRDefault="000D44D0" w:rsidP="0003502B">
            <w:pPr>
              <w:pStyle w:val="a3"/>
              <w:ind w:firstLineChars="0" w:firstLine="0"/>
            </w:pPr>
            <w:r>
              <w:rPr>
                <w:rFonts w:hint="eastAsia"/>
              </w:rPr>
              <w:t>0.03697</w:t>
            </w:r>
          </w:p>
        </w:tc>
      </w:tr>
      <w:tr w:rsidR="00F0437A" w:rsidTr="0003502B">
        <w:tc>
          <w:tcPr>
            <w:tcW w:w="1659" w:type="dxa"/>
          </w:tcPr>
          <w:p w:rsidR="00F0437A" w:rsidRDefault="00F0437A" w:rsidP="0003502B">
            <w:pPr>
              <w:pStyle w:val="a3"/>
              <w:ind w:firstLineChars="0" w:firstLine="0"/>
            </w:pPr>
            <w:r>
              <w:rPr>
                <w:rFonts w:hint="eastAsia"/>
              </w:rPr>
              <w:t>1000000</w:t>
            </w:r>
          </w:p>
        </w:tc>
        <w:tc>
          <w:tcPr>
            <w:tcW w:w="1659" w:type="dxa"/>
          </w:tcPr>
          <w:p w:rsidR="00F0437A" w:rsidRDefault="000D44D0" w:rsidP="0003502B">
            <w:pPr>
              <w:pStyle w:val="a3"/>
              <w:ind w:firstLineChars="0" w:firstLine="0"/>
            </w:pPr>
            <w:r>
              <w:rPr>
                <w:rFonts w:hint="eastAsia"/>
              </w:rPr>
              <w:t>3.84</w:t>
            </w:r>
          </w:p>
        </w:tc>
        <w:tc>
          <w:tcPr>
            <w:tcW w:w="1659" w:type="dxa"/>
          </w:tcPr>
          <w:p w:rsidR="00F0437A" w:rsidRDefault="000D44D0" w:rsidP="0003502B">
            <w:pPr>
              <w:pStyle w:val="a3"/>
              <w:ind w:firstLineChars="0" w:firstLine="0"/>
            </w:pPr>
            <w:r>
              <w:rPr>
                <w:rFonts w:hint="eastAsia"/>
              </w:rPr>
              <w:t>3.81</w:t>
            </w:r>
          </w:p>
        </w:tc>
        <w:tc>
          <w:tcPr>
            <w:tcW w:w="1659" w:type="dxa"/>
          </w:tcPr>
          <w:p w:rsidR="00F0437A" w:rsidRDefault="000D44D0" w:rsidP="0003502B">
            <w:pPr>
              <w:pStyle w:val="a3"/>
              <w:ind w:firstLineChars="0" w:firstLine="0"/>
            </w:pPr>
            <w:r>
              <w:rPr>
                <w:rFonts w:hint="eastAsia"/>
              </w:rPr>
              <w:t>3.88</w:t>
            </w:r>
          </w:p>
        </w:tc>
        <w:tc>
          <w:tcPr>
            <w:tcW w:w="1660" w:type="dxa"/>
          </w:tcPr>
          <w:p w:rsidR="00F0437A" w:rsidRDefault="000D44D0" w:rsidP="0003502B">
            <w:pPr>
              <w:pStyle w:val="a3"/>
              <w:ind w:firstLineChars="0" w:firstLine="0"/>
            </w:pPr>
            <w:r>
              <w:rPr>
                <w:rFonts w:hint="eastAsia"/>
              </w:rPr>
              <w:t>0.01630</w:t>
            </w:r>
          </w:p>
        </w:tc>
      </w:tr>
    </w:tbl>
    <w:p w:rsidR="00F0437A" w:rsidRDefault="0087388E" w:rsidP="00AE6056">
      <w:pPr>
        <w:pStyle w:val="a3"/>
        <w:ind w:left="360" w:firstLineChars="0" w:firstLine="0"/>
      </w:pPr>
      <w:r>
        <w:rPr>
          <w:rFonts w:hint="eastAsia"/>
        </w:rPr>
        <w:t>(b)</w:t>
      </w:r>
      <w:r w:rsidR="000D44D0">
        <w:rPr>
          <w:rFonts w:hint="eastAsia"/>
        </w:rPr>
        <w:t xml:space="preserve">. </w:t>
      </w:r>
      <w:r w:rsidR="00B43013" w:rsidRPr="00B43013">
        <w:rPr>
          <w:b/>
        </w:rPr>
        <w:t>Increasing Number of Simulation</w:t>
      </w:r>
      <w:r w:rsidR="00B43013">
        <w:t xml:space="preserve"> </w:t>
      </w:r>
      <w:r w:rsidR="00643C73">
        <w:t xml:space="preserve">First, </w:t>
      </w:r>
      <w:r w:rsidR="000D44D0">
        <w:rPr>
          <w:rFonts w:hint="eastAsia"/>
        </w:rPr>
        <w:t>We can improve the results in a by increase the number of simulations as the estimator converge to the true value with the inverse square root relation:</w:t>
      </w:r>
    </w:p>
    <w:p w:rsidR="000D44D0" w:rsidRDefault="000D44D0" w:rsidP="00AE6056">
      <w:pPr>
        <w:pStyle w:val="a3"/>
        <w:ind w:left="360" w:firstLineChars="0" w:firstLine="0"/>
      </w:pPr>
      <w:r w:rsidRPr="000D44D0">
        <w:rPr>
          <w:position w:val="-28"/>
        </w:rPr>
        <w:object w:dxaOrig="1260" w:dyaOrig="660">
          <v:shape id="_x0000_i1029" type="#_x0000_t75" style="width:63.3pt;height:33.1pt" o:ole="">
            <v:imagedata r:id="rId13" o:title=""/>
          </v:shape>
          <o:OLEObject Type="Embed" ProgID="Equation.DSMT4" ShapeID="_x0000_i1029" DrawAspect="Content" ObjectID="_1563978073" r:id="rId14"/>
        </w:object>
      </w:r>
      <w:r>
        <w:t xml:space="preserve"> </w:t>
      </w:r>
    </w:p>
    <w:p w:rsidR="000D44D0" w:rsidRDefault="00CD7D3F" w:rsidP="00AE6056">
      <w:pPr>
        <w:pStyle w:val="a3"/>
        <w:ind w:left="360" w:firstLineChars="0" w:firstLine="0"/>
      </w:pPr>
      <w:r>
        <w:rPr>
          <w:rFonts w:hint="eastAsia"/>
          <w:noProof/>
        </w:rPr>
        <w:lastRenderedPageBreak/>
        <w:drawing>
          <wp:inline distT="0" distB="0" distL="0" distR="0">
            <wp:extent cx="4735994" cy="3157709"/>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b1.png"/>
                    <pic:cNvPicPr/>
                  </pic:nvPicPr>
                  <pic:blipFill>
                    <a:blip r:embed="rId15">
                      <a:extLst>
                        <a:ext uri="{28A0092B-C50C-407E-A947-70E740481C1C}">
                          <a14:useLocalDpi xmlns:a14="http://schemas.microsoft.com/office/drawing/2010/main" val="0"/>
                        </a:ext>
                      </a:extLst>
                    </a:blip>
                    <a:stretch>
                      <a:fillRect/>
                    </a:stretch>
                  </pic:blipFill>
                  <pic:spPr>
                    <a:xfrm>
                      <a:off x="0" y="0"/>
                      <a:ext cx="4741148" cy="3161146"/>
                    </a:xfrm>
                    <a:prstGeom prst="rect">
                      <a:avLst/>
                    </a:prstGeom>
                  </pic:spPr>
                </pic:pic>
              </a:graphicData>
            </a:graphic>
          </wp:inline>
        </w:drawing>
      </w:r>
    </w:p>
    <w:p w:rsidR="00DB00B4" w:rsidRDefault="00DB00B4" w:rsidP="00AE6056">
      <w:pPr>
        <w:pStyle w:val="a3"/>
        <w:ind w:left="360" w:firstLineChars="0" w:firstLine="0"/>
      </w:pPr>
      <w:r>
        <w:rPr>
          <w:rFonts w:hint="eastAsia"/>
          <w:noProof/>
        </w:rPr>
        <w:drawing>
          <wp:inline distT="0" distB="0" distL="0" distR="0">
            <wp:extent cx="4772865" cy="3182293"/>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b2.png"/>
                    <pic:cNvPicPr/>
                  </pic:nvPicPr>
                  <pic:blipFill>
                    <a:blip r:embed="rId16">
                      <a:extLst>
                        <a:ext uri="{28A0092B-C50C-407E-A947-70E740481C1C}">
                          <a14:useLocalDpi xmlns:a14="http://schemas.microsoft.com/office/drawing/2010/main" val="0"/>
                        </a:ext>
                      </a:extLst>
                    </a:blip>
                    <a:stretch>
                      <a:fillRect/>
                    </a:stretch>
                  </pic:blipFill>
                  <pic:spPr>
                    <a:xfrm>
                      <a:off x="0" y="0"/>
                      <a:ext cx="4807846" cy="3205616"/>
                    </a:xfrm>
                    <a:prstGeom prst="rect">
                      <a:avLst/>
                    </a:prstGeom>
                  </pic:spPr>
                </pic:pic>
              </a:graphicData>
            </a:graphic>
          </wp:inline>
        </w:drawing>
      </w:r>
    </w:p>
    <w:p w:rsidR="00DB00B4" w:rsidRDefault="00DB00B4" w:rsidP="00AE6056">
      <w:pPr>
        <w:pStyle w:val="a3"/>
        <w:ind w:left="360" w:firstLineChars="0" w:firstLine="0"/>
      </w:pPr>
      <w:r>
        <w:rPr>
          <w:rFonts w:hint="eastAsia"/>
        </w:rPr>
        <w:t>From the above figure, it</w:t>
      </w:r>
      <w:r>
        <w:t>’</w:t>
      </w:r>
      <w:r>
        <w:rPr>
          <w:rFonts w:hint="eastAsia"/>
        </w:rPr>
        <w:t>s clear to see that, when we increase the number of simulation, the results converge, and the 95% confidence interval become narrower, which means that we can increase the number of simulation to improve our result.</w:t>
      </w:r>
    </w:p>
    <w:p w:rsidR="002F1680" w:rsidRDefault="002F1680" w:rsidP="00AE6056">
      <w:pPr>
        <w:pStyle w:val="a3"/>
        <w:ind w:left="360" w:firstLineChars="0" w:firstLine="0"/>
      </w:pPr>
    </w:p>
    <w:p w:rsidR="002F1680" w:rsidRDefault="00B43013" w:rsidP="00AE6056">
      <w:pPr>
        <w:pStyle w:val="a3"/>
        <w:ind w:left="360" w:firstLineChars="0" w:firstLine="0"/>
      </w:pPr>
      <w:r w:rsidRPr="00B43013">
        <w:rPr>
          <w:b/>
        </w:rPr>
        <w:t>Using antithetic variate</w:t>
      </w:r>
      <w:r>
        <w:rPr>
          <w:b/>
        </w:rPr>
        <w:t xml:space="preserve"> </w:t>
      </w:r>
      <w:r w:rsidR="00643C73">
        <w:t xml:space="preserve">Second, </w:t>
      </w:r>
      <w:r w:rsidR="00643C73">
        <w:rPr>
          <w:rFonts w:hint="eastAsia"/>
        </w:rPr>
        <w:t>a</w:t>
      </w:r>
      <w:r w:rsidR="002F1680">
        <w:rPr>
          <w:rFonts w:hint="eastAsia"/>
        </w:rPr>
        <w:t xml:space="preserve">nother </w:t>
      </w:r>
      <w:r w:rsidR="002F1680">
        <w:t>simple method we can try to improve the result is using antithetic variable.</w:t>
      </w:r>
    </w:p>
    <w:tbl>
      <w:tblPr>
        <w:tblStyle w:val="a4"/>
        <w:tblW w:w="0" w:type="auto"/>
        <w:tblInd w:w="360" w:type="dxa"/>
        <w:tblLook w:val="04A0" w:firstRow="1" w:lastRow="0" w:firstColumn="1" w:lastColumn="0" w:noHBand="0" w:noVBand="1"/>
      </w:tblPr>
      <w:tblGrid>
        <w:gridCol w:w="1597"/>
        <w:gridCol w:w="1568"/>
        <w:gridCol w:w="1587"/>
        <w:gridCol w:w="1591"/>
        <w:gridCol w:w="1593"/>
      </w:tblGrid>
      <w:tr w:rsidR="002F1680" w:rsidTr="004023E5">
        <w:tc>
          <w:tcPr>
            <w:tcW w:w="1659" w:type="dxa"/>
          </w:tcPr>
          <w:p w:rsidR="002F1680" w:rsidRDefault="002F1680" w:rsidP="004023E5">
            <w:pPr>
              <w:pStyle w:val="a3"/>
              <w:ind w:firstLineChars="0" w:firstLine="0"/>
            </w:pPr>
            <w:r>
              <w:rPr>
                <w:rFonts w:hint="eastAsia"/>
              </w:rPr>
              <w:t>N</w:t>
            </w:r>
          </w:p>
        </w:tc>
        <w:tc>
          <w:tcPr>
            <w:tcW w:w="1659" w:type="dxa"/>
          </w:tcPr>
          <w:p w:rsidR="002F1680" w:rsidRDefault="002F1680" w:rsidP="004023E5">
            <w:pPr>
              <w:pStyle w:val="a3"/>
              <w:ind w:firstLineChars="0" w:firstLine="0"/>
            </w:pPr>
            <w:r>
              <w:rPr>
                <w:rFonts w:hint="eastAsia"/>
              </w:rPr>
              <w:t>price</w:t>
            </w:r>
          </w:p>
        </w:tc>
        <w:tc>
          <w:tcPr>
            <w:tcW w:w="1659" w:type="dxa"/>
          </w:tcPr>
          <w:p w:rsidR="002F1680" w:rsidRDefault="002F1680" w:rsidP="004023E5">
            <w:pPr>
              <w:pStyle w:val="a3"/>
              <w:ind w:firstLineChars="0" w:firstLine="0"/>
            </w:pPr>
            <w:proofErr w:type="spellStart"/>
            <w:r>
              <w:rPr>
                <w:rFonts w:hint="eastAsia"/>
              </w:rPr>
              <w:t>Confi_L</w:t>
            </w:r>
            <w:proofErr w:type="spellEnd"/>
          </w:p>
        </w:tc>
        <w:tc>
          <w:tcPr>
            <w:tcW w:w="1659" w:type="dxa"/>
          </w:tcPr>
          <w:p w:rsidR="002F1680" w:rsidRDefault="002F1680" w:rsidP="004023E5">
            <w:pPr>
              <w:pStyle w:val="a3"/>
              <w:ind w:firstLineChars="0" w:firstLine="0"/>
            </w:pPr>
            <w:proofErr w:type="spellStart"/>
            <w:r>
              <w:rPr>
                <w:rFonts w:hint="eastAsia"/>
              </w:rPr>
              <w:t>Confi_H</w:t>
            </w:r>
            <w:proofErr w:type="spellEnd"/>
          </w:p>
        </w:tc>
        <w:tc>
          <w:tcPr>
            <w:tcW w:w="1660" w:type="dxa"/>
          </w:tcPr>
          <w:p w:rsidR="002F1680" w:rsidRDefault="002F1680" w:rsidP="004023E5">
            <w:pPr>
              <w:pStyle w:val="a3"/>
              <w:ind w:firstLineChars="0" w:firstLine="0"/>
            </w:pPr>
            <w:r>
              <w:rPr>
                <w:rFonts w:hint="eastAsia"/>
              </w:rPr>
              <w:t>SD</w:t>
            </w:r>
          </w:p>
        </w:tc>
      </w:tr>
      <w:tr w:rsidR="002F1680" w:rsidTr="004023E5">
        <w:tc>
          <w:tcPr>
            <w:tcW w:w="1659" w:type="dxa"/>
          </w:tcPr>
          <w:p w:rsidR="002F1680" w:rsidRDefault="002F1680" w:rsidP="004023E5">
            <w:pPr>
              <w:pStyle w:val="a3"/>
              <w:ind w:firstLineChars="0" w:firstLine="0"/>
            </w:pPr>
            <w:r>
              <w:rPr>
                <w:rFonts w:hint="eastAsia"/>
              </w:rPr>
              <w:t>1000</w:t>
            </w:r>
          </w:p>
        </w:tc>
        <w:tc>
          <w:tcPr>
            <w:tcW w:w="1659" w:type="dxa"/>
          </w:tcPr>
          <w:p w:rsidR="002F1680" w:rsidRDefault="002F1680" w:rsidP="004023E5">
            <w:pPr>
              <w:pStyle w:val="a3"/>
              <w:ind w:firstLineChars="0" w:firstLine="0"/>
            </w:pPr>
            <w:r>
              <w:rPr>
                <w:rFonts w:hint="eastAsia"/>
              </w:rPr>
              <w:t>4.17</w:t>
            </w:r>
          </w:p>
        </w:tc>
        <w:tc>
          <w:tcPr>
            <w:tcW w:w="1659" w:type="dxa"/>
          </w:tcPr>
          <w:p w:rsidR="002F1680" w:rsidRDefault="002F1680" w:rsidP="004023E5">
            <w:pPr>
              <w:pStyle w:val="a3"/>
              <w:ind w:firstLineChars="0" w:firstLine="0"/>
            </w:pPr>
            <w:r>
              <w:rPr>
                <w:rFonts w:hint="eastAsia"/>
              </w:rPr>
              <w:t>3.97</w:t>
            </w:r>
          </w:p>
        </w:tc>
        <w:tc>
          <w:tcPr>
            <w:tcW w:w="1659" w:type="dxa"/>
          </w:tcPr>
          <w:p w:rsidR="002F1680" w:rsidRDefault="002F1680" w:rsidP="004023E5">
            <w:pPr>
              <w:pStyle w:val="a3"/>
              <w:ind w:firstLineChars="0" w:firstLine="0"/>
            </w:pPr>
            <w:r>
              <w:rPr>
                <w:rFonts w:hint="eastAsia"/>
              </w:rPr>
              <w:t>4.37</w:t>
            </w:r>
          </w:p>
        </w:tc>
        <w:tc>
          <w:tcPr>
            <w:tcW w:w="1660" w:type="dxa"/>
          </w:tcPr>
          <w:p w:rsidR="002F1680" w:rsidRDefault="002F1680" w:rsidP="004023E5">
            <w:pPr>
              <w:pStyle w:val="a3"/>
              <w:ind w:firstLineChars="0" w:firstLine="0"/>
            </w:pPr>
            <w:r>
              <w:rPr>
                <w:rFonts w:hint="eastAsia"/>
              </w:rPr>
              <w:t>0.10218</w:t>
            </w:r>
          </w:p>
        </w:tc>
      </w:tr>
      <w:tr w:rsidR="002F1680" w:rsidTr="004023E5">
        <w:tc>
          <w:tcPr>
            <w:tcW w:w="1659" w:type="dxa"/>
          </w:tcPr>
          <w:p w:rsidR="002F1680" w:rsidRDefault="002F1680" w:rsidP="004023E5">
            <w:pPr>
              <w:pStyle w:val="a3"/>
              <w:ind w:firstLineChars="0" w:firstLine="0"/>
            </w:pPr>
            <w:r>
              <w:rPr>
                <w:rFonts w:hint="eastAsia"/>
              </w:rPr>
              <w:t>10000</w:t>
            </w:r>
          </w:p>
        </w:tc>
        <w:tc>
          <w:tcPr>
            <w:tcW w:w="1659" w:type="dxa"/>
          </w:tcPr>
          <w:p w:rsidR="002F1680" w:rsidRDefault="002F1680" w:rsidP="004023E5">
            <w:pPr>
              <w:pStyle w:val="a3"/>
              <w:ind w:firstLineChars="0" w:firstLine="0"/>
            </w:pPr>
            <w:r>
              <w:rPr>
                <w:rFonts w:hint="eastAsia"/>
              </w:rPr>
              <w:t>4.05</w:t>
            </w:r>
          </w:p>
        </w:tc>
        <w:tc>
          <w:tcPr>
            <w:tcW w:w="1659" w:type="dxa"/>
          </w:tcPr>
          <w:p w:rsidR="002F1680" w:rsidRDefault="002F1680" w:rsidP="004023E5">
            <w:pPr>
              <w:pStyle w:val="a3"/>
              <w:ind w:firstLineChars="0" w:firstLine="0"/>
            </w:pPr>
            <w:r>
              <w:rPr>
                <w:rFonts w:hint="eastAsia"/>
              </w:rPr>
              <w:t>3.99</w:t>
            </w:r>
          </w:p>
        </w:tc>
        <w:tc>
          <w:tcPr>
            <w:tcW w:w="1659" w:type="dxa"/>
          </w:tcPr>
          <w:p w:rsidR="002F1680" w:rsidRDefault="002F1680" w:rsidP="004023E5">
            <w:pPr>
              <w:pStyle w:val="a3"/>
              <w:ind w:firstLineChars="0" w:firstLine="0"/>
            </w:pPr>
            <w:r>
              <w:rPr>
                <w:rFonts w:hint="eastAsia"/>
              </w:rPr>
              <w:t>4.1</w:t>
            </w:r>
            <w:r>
              <w:rPr>
                <w:rFonts w:hint="eastAsia"/>
              </w:rPr>
              <w:t>2</w:t>
            </w:r>
          </w:p>
        </w:tc>
        <w:tc>
          <w:tcPr>
            <w:tcW w:w="1660" w:type="dxa"/>
          </w:tcPr>
          <w:p w:rsidR="002F1680" w:rsidRDefault="002F1680" w:rsidP="004023E5">
            <w:pPr>
              <w:pStyle w:val="a3"/>
              <w:ind w:firstLineChars="0" w:firstLine="0"/>
            </w:pPr>
            <w:r>
              <w:rPr>
                <w:rFonts w:hint="eastAsia"/>
              </w:rPr>
              <w:t>0.03185</w:t>
            </w:r>
          </w:p>
        </w:tc>
      </w:tr>
      <w:tr w:rsidR="002F1680" w:rsidTr="004023E5">
        <w:tc>
          <w:tcPr>
            <w:tcW w:w="1659" w:type="dxa"/>
          </w:tcPr>
          <w:p w:rsidR="002F1680" w:rsidRDefault="002F1680" w:rsidP="004023E5">
            <w:pPr>
              <w:pStyle w:val="a3"/>
              <w:ind w:firstLineChars="0" w:firstLine="0"/>
            </w:pPr>
            <w:r>
              <w:rPr>
                <w:rFonts w:hint="eastAsia"/>
              </w:rPr>
              <w:t>100000</w:t>
            </w:r>
          </w:p>
        </w:tc>
        <w:tc>
          <w:tcPr>
            <w:tcW w:w="1659" w:type="dxa"/>
          </w:tcPr>
          <w:p w:rsidR="002F1680" w:rsidRDefault="002F1680" w:rsidP="004023E5">
            <w:pPr>
              <w:pStyle w:val="a3"/>
              <w:ind w:firstLineChars="0" w:firstLine="0"/>
            </w:pPr>
            <w:r>
              <w:rPr>
                <w:rFonts w:hint="eastAsia"/>
              </w:rPr>
              <w:t>4.07</w:t>
            </w:r>
          </w:p>
        </w:tc>
        <w:tc>
          <w:tcPr>
            <w:tcW w:w="1659" w:type="dxa"/>
          </w:tcPr>
          <w:p w:rsidR="002F1680" w:rsidRDefault="002F1680" w:rsidP="004023E5">
            <w:pPr>
              <w:pStyle w:val="a3"/>
              <w:ind w:firstLineChars="0" w:firstLine="0"/>
            </w:pPr>
            <w:r>
              <w:rPr>
                <w:rFonts w:hint="eastAsia"/>
              </w:rPr>
              <w:t>4.05</w:t>
            </w:r>
          </w:p>
        </w:tc>
        <w:tc>
          <w:tcPr>
            <w:tcW w:w="1659" w:type="dxa"/>
          </w:tcPr>
          <w:p w:rsidR="002F1680" w:rsidRDefault="002F1680" w:rsidP="004023E5">
            <w:pPr>
              <w:pStyle w:val="a3"/>
              <w:ind w:firstLineChars="0" w:firstLine="0"/>
            </w:pPr>
            <w:r>
              <w:rPr>
                <w:rFonts w:hint="eastAsia"/>
              </w:rPr>
              <w:t>4.09</w:t>
            </w:r>
          </w:p>
        </w:tc>
        <w:tc>
          <w:tcPr>
            <w:tcW w:w="1660" w:type="dxa"/>
          </w:tcPr>
          <w:p w:rsidR="002F1680" w:rsidRDefault="002F1680" w:rsidP="004023E5">
            <w:pPr>
              <w:pStyle w:val="a3"/>
              <w:ind w:firstLineChars="0" w:firstLine="0"/>
            </w:pPr>
            <w:r>
              <w:rPr>
                <w:rFonts w:hint="eastAsia"/>
              </w:rPr>
              <w:t>0.01024</w:t>
            </w:r>
          </w:p>
        </w:tc>
      </w:tr>
      <w:tr w:rsidR="002F1680" w:rsidTr="004023E5">
        <w:tc>
          <w:tcPr>
            <w:tcW w:w="1659" w:type="dxa"/>
          </w:tcPr>
          <w:p w:rsidR="002F1680" w:rsidRDefault="002F1680" w:rsidP="004023E5">
            <w:pPr>
              <w:pStyle w:val="a3"/>
              <w:ind w:firstLineChars="0" w:firstLine="0"/>
            </w:pPr>
            <w:r>
              <w:rPr>
                <w:rFonts w:hint="eastAsia"/>
              </w:rPr>
              <w:t>1000000</w:t>
            </w:r>
          </w:p>
        </w:tc>
        <w:tc>
          <w:tcPr>
            <w:tcW w:w="1659" w:type="dxa"/>
          </w:tcPr>
          <w:p w:rsidR="002F1680" w:rsidRDefault="002F1680" w:rsidP="004023E5">
            <w:pPr>
              <w:pStyle w:val="a3"/>
              <w:ind w:firstLineChars="0" w:firstLine="0"/>
            </w:pPr>
            <w:r>
              <w:rPr>
                <w:rFonts w:hint="eastAsia"/>
              </w:rPr>
              <w:t>4.08</w:t>
            </w:r>
          </w:p>
        </w:tc>
        <w:tc>
          <w:tcPr>
            <w:tcW w:w="1659" w:type="dxa"/>
          </w:tcPr>
          <w:p w:rsidR="002F1680" w:rsidRDefault="002F1680" w:rsidP="004023E5">
            <w:pPr>
              <w:pStyle w:val="a3"/>
              <w:ind w:firstLineChars="0" w:firstLine="0"/>
            </w:pPr>
            <w:r>
              <w:rPr>
                <w:rFonts w:hint="eastAsia"/>
              </w:rPr>
              <w:t>4.07</w:t>
            </w:r>
          </w:p>
        </w:tc>
        <w:tc>
          <w:tcPr>
            <w:tcW w:w="1659" w:type="dxa"/>
          </w:tcPr>
          <w:p w:rsidR="002F1680" w:rsidRDefault="002F1680" w:rsidP="004023E5">
            <w:pPr>
              <w:pStyle w:val="a3"/>
              <w:ind w:firstLineChars="0" w:firstLine="0"/>
            </w:pPr>
            <w:r>
              <w:rPr>
                <w:rFonts w:hint="eastAsia"/>
              </w:rPr>
              <w:t>4.08</w:t>
            </w:r>
          </w:p>
        </w:tc>
        <w:tc>
          <w:tcPr>
            <w:tcW w:w="1660" w:type="dxa"/>
          </w:tcPr>
          <w:p w:rsidR="002F1680" w:rsidRDefault="002F1680" w:rsidP="004023E5">
            <w:pPr>
              <w:pStyle w:val="a3"/>
              <w:ind w:firstLineChars="0" w:firstLine="0"/>
            </w:pPr>
            <w:r>
              <w:rPr>
                <w:rFonts w:hint="eastAsia"/>
              </w:rPr>
              <w:t>0.00323</w:t>
            </w:r>
          </w:p>
        </w:tc>
      </w:tr>
    </w:tbl>
    <w:p w:rsidR="002F1680" w:rsidRDefault="002F1680" w:rsidP="00AE6056">
      <w:pPr>
        <w:pStyle w:val="a3"/>
        <w:ind w:left="360" w:firstLineChars="0" w:firstLine="0"/>
      </w:pPr>
      <w:r>
        <w:rPr>
          <w:noProof/>
        </w:rPr>
        <w:lastRenderedPageBreak/>
        <w:drawing>
          <wp:inline distT="0" distB="0" distL="0" distR="0">
            <wp:extent cx="4831858" cy="3221626"/>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b3.png"/>
                    <pic:cNvPicPr/>
                  </pic:nvPicPr>
                  <pic:blipFill>
                    <a:blip r:embed="rId17">
                      <a:extLst>
                        <a:ext uri="{28A0092B-C50C-407E-A947-70E740481C1C}">
                          <a14:useLocalDpi xmlns:a14="http://schemas.microsoft.com/office/drawing/2010/main" val="0"/>
                        </a:ext>
                      </a:extLst>
                    </a:blip>
                    <a:stretch>
                      <a:fillRect/>
                    </a:stretch>
                  </pic:blipFill>
                  <pic:spPr>
                    <a:xfrm>
                      <a:off x="0" y="0"/>
                      <a:ext cx="4847207" cy="3231860"/>
                    </a:xfrm>
                    <a:prstGeom prst="rect">
                      <a:avLst/>
                    </a:prstGeom>
                  </pic:spPr>
                </pic:pic>
              </a:graphicData>
            </a:graphic>
          </wp:inline>
        </w:drawing>
      </w:r>
    </w:p>
    <w:p w:rsidR="00643C73" w:rsidRDefault="00643C73" w:rsidP="00AE6056">
      <w:pPr>
        <w:pStyle w:val="a3"/>
        <w:ind w:left="360" w:firstLineChars="0" w:firstLine="0"/>
      </w:pPr>
      <w:r>
        <w:rPr>
          <w:rFonts w:hint="eastAsia"/>
        </w:rPr>
        <w:t>From the comparison, we can see that</w:t>
      </w:r>
      <w:r>
        <w:t xml:space="preserve"> using the antithetic variate can help reduce the variance here. </w:t>
      </w:r>
    </w:p>
    <w:p w:rsidR="00B43013" w:rsidRDefault="00B43013" w:rsidP="00AE6056">
      <w:pPr>
        <w:pStyle w:val="a3"/>
        <w:ind w:left="360" w:firstLineChars="0" w:firstLine="0"/>
        <w:rPr>
          <w:rFonts w:hint="eastAsia"/>
        </w:rPr>
      </w:pPr>
    </w:p>
    <w:p w:rsidR="0087388E" w:rsidRDefault="0087388E" w:rsidP="00AE6056">
      <w:pPr>
        <w:pStyle w:val="a3"/>
        <w:ind w:left="360" w:firstLineChars="0" w:firstLine="0"/>
      </w:pPr>
      <w:r>
        <w:rPr>
          <w:rFonts w:hint="eastAsia"/>
        </w:rPr>
        <w:t xml:space="preserve">(c). </w:t>
      </w:r>
      <w:proofErr w:type="gramStart"/>
      <w:r w:rsidR="00643C73">
        <w:t>In</w:t>
      </w:r>
      <w:proofErr w:type="gramEnd"/>
      <w:r w:rsidR="00643C73">
        <w:t xml:space="preserve"> this part, I will implement the method given by GSH paper.</w:t>
      </w:r>
    </w:p>
    <w:p w:rsidR="00643C73" w:rsidRPr="00EC79C8" w:rsidRDefault="00643C73" w:rsidP="00AE6056">
      <w:pPr>
        <w:pStyle w:val="a3"/>
        <w:ind w:left="360" w:firstLineChars="0" w:firstLine="0"/>
        <w:rPr>
          <w:b/>
        </w:rPr>
      </w:pPr>
      <w:r w:rsidRPr="00EC79C8">
        <w:rPr>
          <w:b/>
        </w:rPr>
        <w:t>The Importance sampling:</w:t>
      </w:r>
    </w:p>
    <w:p w:rsidR="00643C73" w:rsidRDefault="00450D39" w:rsidP="00AE6056">
      <w:pPr>
        <w:pStyle w:val="a3"/>
        <w:ind w:left="360" w:firstLineChars="0" w:firstLine="0"/>
      </w:pPr>
      <w:r>
        <w:t>Importance sampling is in fact doing a change of probability measure, which aims to get a zero-variance estimate as a target:</w:t>
      </w:r>
    </w:p>
    <w:p w:rsidR="00450D39" w:rsidRDefault="00450D39" w:rsidP="00AE6056">
      <w:pPr>
        <w:pStyle w:val="a3"/>
        <w:ind w:left="360" w:firstLineChars="0" w:firstLine="0"/>
      </w:pPr>
      <w:r w:rsidRPr="00450D39">
        <w:rPr>
          <w:position w:val="-68"/>
        </w:rPr>
        <w:object w:dxaOrig="3200" w:dyaOrig="1760">
          <v:shape id="_x0000_i1030" type="#_x0000_t75" style="width:160.25pt;height:88.25pt" o:ole="">
            <v:imagedata r:id="rId18" o:title=""/>
          </v:shape>
          <o:OLEObject Type="Embed" ProgID="Equation.DSMT4" ShapeID="_x0000_i1030" DrawAspect="Content" ObjectID="_1563978074" r:id="rId19"/>
        </w:object>
      </w:r>
      <w:r>
        <w:t xml:space="preserve"> </w:t>
      </w:r>
    </w:p>
    <w:p w:rsidR="009E432F" w:rsidRDefault="009E432F" w:rsidP="00AE6056">
      <w:pPr>
        <w:pStyle w:val="a3"/>
        <w:ind w:left="360" w:firstLineChars="0" w:firstLine="0"/>
      </w:pPr>
      <w:r>
        <w:t xml:space="preserve">However, it’s almost impossible to find a new probability measure to make the estimator become zero-variance, otherwise you can get the expectation exactly at the beginning. Therefore, here we go to find the optimal drift vector, where we place the most probability weight at the place where the integrand is most important with respect to value, that </w:t>
      </w:r>
      <w:proofErr w:type="gramStart"/>
      <w:r>
        <w:t>is ,</w:t>
      </w:r>
      <w:proofErr w:type="gramEnd"/>
      <w:r>
        <w:t xml:space="preserve"> for example, suppose we can g(z) is a multivariate normal distribution with mean zero and variance matrix </w:t>
      </w:r>
      <w:r w:rsidR="002313C3">
        <w:t>the identity matrix. We want to assign high proba</w:t>
      </w:r>
      <w:r w:rsidR="00EC79C8">
        <w:t>bilit</w:t>
      </w:r>
      <w:r w:rsidR="002313C3">
        <w:t xml:space="preserve">y to regions of D on which </w:t>
      </w:r>
      <w:r w:rsidR="002313C3" w:rsidRPr="002313C3">
        <w:rPr>
          <w:position w:val="-10"/>
        </w:rPr>
        <w:object w:dxaOrig="920" w:dyaOrig="360">
          <v:shape id="_x0000_i1032" type="#_x0000_t75" style="width:45.85pt;height:18pt" o:ole="">
            <v:imagedata r:id="rId20" o:title=""/>
          </v:shape>
          <o:OLEObject Type="Embed" ProgID="Equation.DSMT4" ShapeID="_x0000_i1032" DrawAspect="Content" ObjectID="_1563978075" r:id="rId21"/>
        </w:object>
      </w:r>
      <w:r w:rsidR="002313C3">
        <w:t xml:space="preserve"> is large.  W</w:t>
      </w:r>
      <w:r>
        <w:t xml:space="preserve">e choose the optimal drift vector according </w:t>
      </w:r>
      <w:proofErr w:type="gramStart"/>
      <w:r>
        <w:t>to :</w:t>
      </w:r>
      <w:proofErr w:type="gramEnd"/>
    </w:p>
    <w:p w:rsidR="002313C3" w:rsidRDefault="002313C3" w:rsidP="00AE6056">
      <w:pPr>
        <w:pStyle w:val="a3"/>
        <w:ind w:left="360" w:firstLineChars="0" w:firstLine="0"/>
      </w:pPr>
      <w:r w:rsidRPr="002313C3">
        <w:rPr>
          <w:position w:val="-26"/>
        </w:rPr>
        <w:object w:dxaOrig="2020" w:dyaOrig="639">
          <v:shape id="_x0000_i1031" type="#_x0000_t75" style="width:101.05pt;height:31.95pt" o:ole="">
            <v:imagedata r:id="rId22" o:title=""/>
          </v:shape>
          <o:OLEObject Type="Embed" ProgID="Equation.DSMT4" ShapeID="_x0000_i1031" DrawAspect="Content" ObjectID="_1563978076" r:id="rId23"/>
        </w:object>
      </w:r>
      <w:r>
        <w:t xml:space="preserve"> </w:t>
      </w:r>
    </w:p>
    <w:p w:rsidR="002313C3" w:rsidRDefault="002313C3" w:rsidP="00AE6056">
      <w:pPr>
        <w:pStyle w:val="a3"/>
        <w:ind w:left="360" w:firstLineChars="0" w:firstLine="0"/>
        <w:rPr>
          <w:rFonts w:hint="eastAsia"/>
        </w:rPr>
      </w:pPr>
      <w:r>
        <w:rPr>
          <w:rFonts w:hint="eastAsia"/>
        </w:rPr>
        <w:t>As in the GSH paper, for the constant volatility case, the optimization problem is equivalent to solve the following equation:</w:t>
      </w:r>
    </w:p>
    <w:p w:rsidR="002313C3" w:rsidRDefault="002313C3" w:rsidP="00AE6056">
      <w:pPr>
        <w:pStyle w:val="a3"/>
        <w:ind w:left="360" w:firstLineChars="0" w:firstLine="0"/>
      </w:pPr>
      <w:r w:rsidRPr="002313C3">
        <w:rPr>
          <w:position w:val="-30"/>
        </w:rPr>
        <w:object w:dxaOrig="2900" w:dyaOrig="700">
          <v:shape id="_x0000_i1033" type="#_x0000_t75" style="width:145.15pt;height:34.85pt" o:ole="">
            <v:imagedata r:id="rId24" o:title=""/>
          </v:shape>
          <o:OLEObject Type="Embed" ProgID="Equation.DSMT4" ShapeID="_x0000_i1033" DrawAspect="Content" ObjectID="_1563978077" r:id="rId25"/>
        </w:object>
      </w:r>
      <w:r>
        <w:t xml:space="preserve"> </w:t>
      </w:r>
    </w:p>
    <w:p w:rsidR="00B43013" w:rsidRPr="00B43013" w:rsidRDefault="00B43013" w:rsidP="00AE6056">
      <w:pPr>
        <w:pStyle w:val="a3"/>
        <w:ind w:left="360" w:firstLineChars="0" w:firstLine="0"/>
        <w:rPr>
          <w:b/>
        </w:rPr>
      </w:pPr>
      <w:r w:rsidRPr="00B43013">
        <w:rPr>
          <w:b/>
        </w:rPr>
        <w:t>Constant volatility case</w:t>
      </w:r>
    </w:p>
    <w:p w:rsidR="002313C3" w:rsidRDefault="00681A90" w:rsidP="00AE6056">
      <w:pPr>
        <w:pStyle w:val="a3"/>
        <w:ind w:left="360" w:firstLineChars="0" w:firstLine="0"/>
      </w:pPr>
      <w:r>
        <w:rPr>
          <w:noProof/>
        </w:rPr>
        <w:drawing>
          <wp:inline distT="0" distB="0" distL="0" distR="0">
            <wp:extent cx="5274310" cy="35166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c_const_drift.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516630"/>
                    </a:xfrm>
                    <a:prstGeom prst="rect">
                      <a:avLst/>
                    </a:prstGeom>
                  </pic:spPr>
                </pic:pic>
              </a:graphicData>
            </a:graphic>
          </wp:inline>
        </w:drawing>
      </w:r>
    </w:p>
    <w:p w:rsidR="009E432F" w:rsidRDefault="00681A90" w:rsidP="00AE6056">
      <w:pPr>
        <w:pStyle w:val="a3"/>
        <w:ind w:left="360" w:firstLineChars="0" w:firstLine="0"/>
      </w:pPr>
      <w:r>
        <w:rPr>
          <w:rFonts w:hint="eastAsia"/>
        </w:rPr>
        <w:t>From the result, it</w:t>
      </w:r>
      <w:r>
        <w:t xml:space="preserve">’s easy to see the optimal drift vector compares well with GSH paper. </w:t>
      </w:r>
    </w:p>
    <w:tbl>
      <w:tblPr>
        <w:tblStyle w:val="a4"/>
        <w:tblW w:w="0" w:type="auto"/>
        <w:tblInd w:w="360" w:type="dxa"/>
        <w:tblLook w:val="04A0" w:firstRow="1" w:lastRow="0" w:firstColumn="1" w:lastColumn="0" w:noHBand="0" w:noVBand="1"/>
      </w:tblPr>
      <w:tblGrid>
        <w:gridCol w:w="1597"/>
        <w:gridCol w:w="1568"/>
        <w:gridCol w:w="1587"/>
        <w:gridCol w:w="1591"/>
        <w:gridCol w:w="1593"/>
      </w:tblGrid>
      <w:tr w:rsidR="00EC79C8" w:rsidTr="004023E5">
        <w:tc>
          <w:tcPr>
            <w:tcW w:w="1659" w:type="dxa"/>
          </w:tcPr>
          <w:p w:rsidR="00EC79C8" w:rsidRDefault="00EC79C8" w:rsidP="004023E5">
            <w:pPr>
              <w:pStyle w:val="a3"/>
              <w:ind w:firstLineChars="0" w:firstLine="0"/>
            </w:pPr>
            <w:r>
              <w:rPr>
                <w:rFonts w:hint="eastAsia"/>
              </w:rPr>
              <w:t>N</w:t>
            </w:r>
          </w:p>
        </w:tc>
        <w:tc>
          <w:tcPr>
            <w:tcW w:w="1659" w:type="dxa"/>
          </w:tcPr>
          <w:p w:rsidR="00EC79C8" w:rsidRDefault="00EC79C8" w:rsidP="004023E5">
            <w:pPr>
              <w:pStyle w:val="a3"/>
              <w:ind w:firstLineChars="0" w:firstLine="0"/>
            </w:pPr>
            <w:r>
              <w:rPr>
                <w:rFonts w:hint="eastAsia"/>
              </w:rPr>
              <w:t>price</w:t>
            </w:r>
          </w:p>
        </w:tc>
        <w:tc>
          <w:tcPr>
            <w:tcW w:w="1659" w:type="dxa"/>
          </w:tcPr>
          <w:p w:rsidR="00EC79C8" w:rsidRDefault="00EC79C8" w:rsidP="004023E5">
            <w:pPr>
              <w:pStyle w:val="a3"/>
              <w:ind w:firstLineChars="0" w:firstLine="0"/>
            </w:pPr>
            <w:proofErr w:type="spellStart"/>
            <w:r>
              <w:rPr>
                <w:rFonts w:hint="eastAsia"/>
              </w:rPr>
              <w:t>Confi_L</w:t>
            </w:r>
            <w:proofErr w:type="spellEnd"/>
          </w:p>
        </w:tc>
        <w:tc>
          <w:tcPr>
            <w:tcW w:w="1659" w:type="dxa"/>
          </w:tcPr>
          <w:p w:rsidR="00EC79C8" w:rsidRDefault="00EC79C8" w:rsidP="004023E5">
            <w:pPr>
              <w:pStyle w:val="a3"/>
              <w:ind w:firstLineChars="0" w:firstLine="0"/>
            </w:pPr>
            <w:proofErr w:type="spellStart"/>
            <w:r>
              <w:rPr>
                <w:rFonts w:hint="eastAsia"/>
              </w:rPr>
              <w:t>Confi_H</w:t>
            </w:r>
            <w:proofErr w:type="spellEnd"/>
          </w:p>
        </w:tc>
        <w:tc>
          <w:tcPr>
            <w:tcW w:w="1660" w:type="dxa"/>
          </w:tcPr>
          <w:p w:rsidR="00EC79C8" w:rsidRDefault="00EC79C8" w:rsidP="004023E5">
            <w:pPr>
              <w:pStyle w:val="a3"/>
              <w:ind w:firstLineChars="0" w:firstLine="0"/>
            </w:pPr>
            <w:r>
              <w:rPr>
                <w:rFonts w:hint="eastAsia"/>
              </w:rPr>
              <w:t>SD</w:t>
            </w:r>
          </w:p>
        </w:tc>
      </w:tr>
      <w:tr w:rsidR="00EC79C8" w:rsidTr="004023E5">
        <w:tc>
          <w:tcPr>
            <w:tcW w:w="1659" w:type="dxa"/>
          </w:tcPr>
          <w:p w:rsidR="00EC79C8" w:rsidRDefault="00EC79C8" w:rsidP="004023E5">
            <w:pPr>
              <w:pStyle w:val="a3"/>
              <w:ind w:firstLineChars="0" w:firstLine="0"/>
            </w:pPr>
            <w:r>
              <w:rPr>
                <w:rFonts w:hint="eastAsia"/>
              </w:rPr>
              <w:t>1000</w:t>
            </w:r>
          </w:p>
        </w:tc>
        <w:tc>
          <w:tcPr>
            <w:tcW w:w="1659" w:type="dxa"/>
          </w:tcPr>
          <w:p w:rsidR="00EC79C8" w:rsidRDefault="00EC79C8" w:rsidP="004023E5">
            <w:pPr>
              <w:pStyle w:val="a3"/>
              <w:ind w:firstLineChars="0" w:firstLine="0"/>
            </w:pPr>
            <w:r>
              <w:rPr>
                <w:rFonts w:hint="eastAsia"/>
              </w:rPr>
              <w:t>4.18</w:t>
            </w:r>
          </w:p>
        </w:tc>
        <w:tc>
          <w:tcPr>
            <w:tcW w:w="1659" w:type="dxa"/>
          </w:tcPr>
          <w:p w:rsidR="00EC79C8" w:rsidRDefault="00EC79C8" w:rsidP="004023E5">
            <w:pPr>
              <w:pStyle w:val="a3"/>
              <w:ind w:firstLineChars="0" w:firstLine="0"/>
            </w:pPr>
            <w:r>
              <w:rPr>
                <w:rFonts w:hint="eastAsia"/>
              </w:rPr>
              <w:t>4.05</w:t>
            </w:r>
          </w:p>
        </w:tc>
        <w:tc>
          <w:tcPr>
            <w:tcW w:w="1659" w:type="dxa"/>
          </w:tcPr>
          <w:p w:rsidR="00EC79C8" w:rsidRDefault="00EC79C8" w:rsidP="004023E5">
            <w:pPr>
              <w:pStyle w:val="a3"/>
              <w:ind w:firstLineChars="0" w:firstLine="0"/>
            </w:pPr>
            <w:r>
              <w:rPr>
                <w:rFonts w:hint="eastAsia"/>
              </w:rPr>
              <w:t>4.30</w:t>
            </w:r>
          </w:p>
        </w:tc>
        <w:tc>
          <w:tcPr>
            <w:tcW w:w="1660" w:type="dxa"/>
          </w:tcPr>
          <w:p w:rsidR="00EC79C8" w:rsidRDefault="00EC79C8" w:rsidP="004023E5">
            <w:pPr>
              <w:pStyle w:val="a3"/>
              <w:ind w:firstLineChars="0" w:firstLine="0"/>
            </w:pPr>
            <w:r>
              <w:rPr>
                <w:rFonts w:hint="eastAsia"/>
              </w:rPr>
              <w:t>0.06320</w:t>
            </w:r>
          </w:p>
        </w:tc>
      </w:tr>
      <w:tr w:rsidR="00EC79C8" w:rsidTr="004023E5">
        <w:tc>
          <w:tcPr>
            <w:tcW w:w="1659" w:type="dxa"/>
          </w:tcPr>
          <w:p w:rsidR="00EC79C8" w:rsidRDefault="00EC79C8" w:rsidP="004023E5">
            <w:pPr>
              <w:pStyle w:val="a3"/>
              <w:ind w:firstLineChars="0" w:firstLine="0"/>
            </w:pPr>
            <w:r>
              <w:rPr>
                <w:rFonts w:hint="eastAsia"/>
              </w:rPr>
              <w:t>10000</w:t>
            </w:r>
          </w:p>
        </w:tc>
        <w:tc>
          <w:tcPr>
            <w:tcW w:w="1659" w:type="dxa"/>
          </w:tcPr>
          <w:p w:rsidR="00EC79C8" w:rsidRDefault="00EC79C8" w:rsidP="004023E5">
            <w:pPr>
              <w:pStyle w:val="a3"/>
              <w:ind w:firstLineChars="0" w:firstLine="0"/>
            </w:pPr>
            <w:r>
              <w:rPr>
                <w:rFonts w:hint="eastAsia"/>
              </w:rPr>
              <w:t>4.07</w:t>
            </w:r>
          </w:p>
        </w:tc>
        <w:tc>
          <w:tcPr>
            <w:tcW w:w="1659" w:type="dxa"/>
          </w:tcPr>
          <w:p w:rsidR="00EC79C8" w:rsidRDefault="00EC79C8" w:rsidP="004023E5">
            <w:pPr>
              <w:pStyle w:val="a3"/>
              <w:ind w:firstLineChars="0" w:firstLine="0"/>
            </w:pPr>
            <w:r>
              <w:rPr>
                <w:rFonts w:hint="eastAsia"/>
              </w:rPr>
              <w:t>4.03</w:t>
            </w:r>
          </w:p>
        </w:tc>
        <w:tc>
          <w:tcPr>
            <w:tcW w:w="1659" w:type="dxa"/>
          </w:tcPr>
          <w:p w:rsidR="00EC79C8" w:rsidRDefault="00EC79C8" w:rsidP="004023E5">
            <w:pPr>
              <w:pStyle w:val="a3"/>
              <w:ind w:firstLineChars="0" w:firstLine="0"/>
            </w:pPr>
            <w:r>
              <w:rPr>
                <w:rFonts w:hint="eastAsia"/>
              </w:rPr>
              <w:t>4.1</w:t>
            </w:r>
            <w:r>
              <w:rPr>
                <w:rFonts w:hint="eastAsia"/>
              </w:rPr>
              <w:t>1</w:t>
            </w:r>
          </w:p>
        </w:tc>
        <w:tc>
          <w:tcPr>
            <w:tcW w:w="1660" w:type="dxa"/>
          </w:tcPr>
          <w:p w:rsidR="00EC79C8" w:rsidRDefault="00EC79C8" w:rsidP="004023E5">
            <w:pPr>
              <w:pStyle w:val="a3"/>
              <w:ind w:firstLineChars="0" w:firstLine="0"/>
            </w:pPr>
            <w:r>
              <w:rPr>
                <w:rFonts w:hint="eastAsia"/>
              </w:rPr>
              <w:t>0.02046</w:t>
            </w:r>
          </w:p>
        </w:tc>
      </w:tr>
      <w:tr w:rsidR="00EC79C8" w:rsidTr="004023E5">
        <w:tc>
          <w:tcPr>
            <w:tcW w:w="1659" w:type="dxa"/>
          </w:tcPr>
          <w:p w:rsidR="00EC79C8" w:rsidRDefault="00EC79C8" w:rsidP="004023E5">
            <w:pPr>
              <w:pStyle w:val="a3"/>
              <w:ind w:firstLineChars="0" w:firstLine="0"/>
            </w:pPr>
            <w:r>
              <w:rPr>
                <w:rFonts w:hint="eastAsia"/>
              </w:rPr>
              <w:t>100000</w:t>
            </w:r>
          </w:p>
        </w:tc>
        <w:tc>
          <w:tcPr>
            <w:tcW w:w="1659" w:type="dxa"/>
          </w:tcPr>
          <w:p w:rsidR="00EC79C8" w:rsidRDefault="00EC79C8" w:rsidP="004023E5">
            <w:pPr>
              <w:pStyle w:val="a3"/>
              <w:ind w:firstLineChars="0" w:firstLine="0"/>
            </w:pPr>
            <w:r>
              <w:rPr>
                <w:rFonts w:hint="eastAsia"/>
              </w:rPr>
              <w:t>4.06</w:t>
            </w:r>
          </w:p>
        </w:tc>
        <w:tc>
          <w:tcPr>
            <w:tcW w:w="1659" w:type="dxa"/>
          </w:tcPr>
          <w:p w:rsidR="00EC79C8" w:rsidRDefault="00EC79C8" w:rsidP="004023E5">
            <w:pPr>
              <w:pStyle w:val="a3"/>
              <w:ind w:firstLineChars="0" w:firstLine="0"/>
            </w:pPr>
            <w:r>
              <w:rPr>
                <w:rFonts w:hint="eastAsia"/>
              </w:rPr>
              <w:t>4.05</w:t>
            </w:r>
          </w:p>
        </w:tc>
        <w:tc>
          <w:tcPr>
            <w:tcW w:w="1659" w:type="dxa"/>
          </w:tcPr>
          <w:p w:rsidR="00EC79C8" w:rsidRDefault="00EC79C8" w:rsidP="004023E5">
            <w:pPr>
              <w:pStyle w:val="a3"/>
              <w:ind w:firstLineChars="0" w:firstLine="0"/>
            </w:pPr>
            <w:r>
              <w:rPr>
                <w:rFonts w:hint="eastAsia"/>
              </w:rPr>
              <w:t>4.08</w:t>
            </w:r>
          </w:p>
        </w:tc>
        <w:tc>
          <w:tcPr>
            <w:tcW w:w="1660" w:type="dxa"/>
          </w:tcPr>
          <w:p w:rsidR="00EC79C8" w:rsidRDefault="00EC79C8" w:rsidP="004023E5">
            <w:pPr>
              <w:pStyle w:val="a3"/>
              <w:ind w:firstLineChars="0" w:firstLine="0"/>
            </w:pPr>
            <w:r>
              <w:rPr>
                <w:rFonts w:hint="eastAsia"/>
              </w:rPr>
              <w:t>0.00648</w:t>
            </w:r>
          </w:p>
        </w:tc>
      </w:tr>
      <w:tr w:rsidR="00EC79C8" w:rsidTr="004023E5">
        <w:tc>
          <w:tcPr>
            <w:tcW w:w="1659" w:type="dxa"/>
          </w:tcPr>
          <w:p w:rsidR="00EC79C8" w:rsidRDefault="00EC79C8" w:rsidP="004023E5">
            <w:pPr>
              <w:pStyle w:val="a3"/>
              <w:ind w:firstLineChars="0" w:firstLine="0"/>
            </w:pPr>
            <w:r>
              <w:rPr>
                <w:rFonts w:hint="eastAsia"/>
              </w:rPr>
              <w:t>1000000</w:t>
            </w:r>
          </w:p>
        </w:tc>
        <w:tc>
          <w:tcPr>
            <w:tcW w:w="1659" w:type="dxa"/>
          </w:tcPr>
          <w:p w:rsidR="00EC79C8" w:rsidRDefault="00EC79C8" w:rsidP="004023E5">
            <w:pPr>
              <w:pStyle w:val="a3"/>
              <w:ind w:firstLineChars="0" w:firstLine="0"/>
            </w:pPr>
            <w:r>
              <w:rPr>
                <w:rFonts w:hint="eastAsia"/>
              </w:rPr>
              <w:t>4.07</w:t>
            </w:r>
          </w:p>
        </w:tc>
        <w:tc>
          <w:tcPr>
            <w:tcW w:w="1659" w:type="dxa"/>
          </w:tcPr>
          <w:p w:rsidR="00EC79C8" w:rsidRDefault="00EC79C8" w:rsidP="004023E5">
            <w:pPr>
              <w:pStyle w:val="a3"/>
              <w:ind w:firstLineChars="0" w:firstLine="0"/>
            </w:pPr>
            <w:r>
              <w:rPr>
                <w:rFonts w:hint="eastAsia"/>
              </w:rPr>
              <w:t>4.06</w:t>
            </w:r>
          </w:p>
        </w:tc>
        <w:tc>
          <w:tcPr>
            <w:tcW w:w="1659" w:type="dxa"/>
          </w:tcPr>
          <w:p w:rsidR="00EC79C8" w:rsidRDefault="00EC79C8" w:rsidP="004023E5">
            <w:pPr>
              <w:pStyle w:val="a3"/>
              <w:ind w:firstLineChars="0" w:firstLine="0"/>
            </w:pPr>
            <w:r>
              <w:rPr>
                <w:rFonts w:hint="eastAsia"/>
              </w:rPr>
              <w:t>4.07</w:t>
            </w:r>
          </w:p>
        </w:tc>
        <w:tc>
          <w:tcPr>
            <w:tcW w:w="1660" w:type="dxa"/>
          </w:tcPr>
          <w:p w:rsidR="00EC79C8" w:rsidRDefault="00EC79C8" w:rsidP="004023E5">
            <w:pPr>
              <w:pStyle w:val="a3"/>
              <w:ind w:firstLineChars="0" w:firstLine="0"/>
            </w:pPr>
            <w:r>
              <w:rPr>
                <w:rFonts w:hint="eastAsia"/>
              </w:rPr>
              <w:t>0.00205</w:t>
            </w:r>
          </w:p>
        </w:tc>
      </w:tr>
    </w:tbl>
    <w:p w:rsidR="00EC79C8" w:rsidRDefault="00B43013" w:rsidP="00AE6056">
      <w:pPr>
        <w:pStyle w:val="a3"/>
        <w:ind w:left="360" w:firstLineChars="0" w:firstLine="0"/>
      </w:pPr>
      <w:r w:rsidRPr="00B43013">
        <w:rPr>
          <w:b/>
        </w:rPr>
        <w:t>Stochastic volatility case</w:t>
      </w:r>
      <w:r>
        <w:t xml:space="preserve"> </w:t>
      </w:r>
      <w:r w:rsidR="00EC79C8">
        <w:rPr>
          <w:rFonts w:hint="eastAsia"/>
        </w:rPr>
        <w:t xml:space="preserve">For the </w:t>
      </w:r>
      <w:r w:rsidR="00EC79C8">
        <w:t xml:space="preserve">stochastic volatility case </w:t>
      </w:r>
      <w:proofErr w:type="gramStart"/>
      <w:r w:rsidR="00EC79C8">
        <w:t xml:space="preserve">where </w:t>
      </w:r>
      <w:proofErr w:type="gramEnd"/>
      <w:r w:rsidR="00EC79C8" w:rsidRPr="00F0437A">
        <w:rPr>
          <w:position w:val="-10"/>
        </w:rPr>
        <w:object w:dxaOrig="580" w:dyaOrig="320">
          <v:shape id="_x0000_i1034" type="#_x0000_t75" style="width:29.05pt;height:16.25pt" o:ole="">
            <v:imagedata r:id="rId9" o:title=""/>
          </v:shape>
          <o:OLEObject Type="Embed" ProgID="Equation.DSMT4" ShapeID="_x0000_i1034" DrawAspect="Content" ObjectID="_1563978078" r:id="rId27"/>
        </w:object>
      </w:r>
      <w:r w:rsidR="00EC79C8">
        <w:t>, the analytical formula for underlying price is not possible, therefore, we directly solve the optimization problem:</w:t>
      </w:r>
    </w:p>
    <w:p w:rsidR="00EC79C8" w:rsidRDefault="00EC79C8" w:rsidP="00EC79C8">
      <w:pPr>
        <w:pStyle w:val="a3"/>
        <w:ind w:left="360" w:firstLineChars="0" w:firstLine="0"/>
      </w:pPr>
      <w:r w:rsidRPr="002313C3">
        <w:rPr>
          <w:position w:val="-26"/>
        </w:rPr>
        <w:object w:dxaOrig="2020" w:dyaOrig="639">
          <v:shape id="_x0000_i1035" type="#_x0000_t75" style="width:101.05pt;height:31.95pt" o:ole="">
            <v:imagedata r:id="rId22" o:title=""/>
          </v:shape>
          <o:OLEObject Type="Embed" ProgID="Equation.DSMT4" ShapeID="_x0000_i1035" DrawAspect="Content" ObjectID="_1563978079" r:id="rId28"/>
        </w:object>
      </w:r>
      <w:r>
        <w:t xml:space="preserve"> </w:t>
      </w:r>
    </w:p>
    <w:p w:rsidR="00EC79C8" w:rsidRDefault="00E86CD4" w:rsidP="00AE6056">
      <w:pPr>
        <w:pStyle w:val="a3"/>
        <w:ind w:left="360" w:firstLineChars="0" w:firstLine="0"/>
      </w:pPr>
      <w:r>
        <w:rPr>
          <w:noProof/>
        </w:rPr>
        <w:lastRenderedPageBreak/>
        <w:drawing>
          <wp:inline distT="0" distB="0" distL="0" distR="0">
            <wp:extent cx="4609872" cy="3137535"/>
            <wp:effectExtent l="0" t="0" r="63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c_stoch_drift.png"/>
                    <pic:cNvPicPr/>
                  </pic:nvPicPr>
                  <pic:blipFill rotWithShape="1">
                    <a:blip r:embed="rId29">
                      <a:extLst>
                        <a:ext uri="{28A0092B-C50C-407E-A947-70E740481C1C}">
                          <a14:useLocalDpi xmlns:a14="http://schemas.microsoft.com/office/drawing/2010/main" val="0"/>
                        </a:ext>
                      </a:extLst>
                    </a:blip>
                    <a:srcRect l="2038"/>
                    <a:stretch/>
                  </pic:blipFill>
                  <pic:spPr bwMode="auto">
                    <a:xfrm>
                      <a:off x="0" y="0"/>
                      <a:ext cx="4618892" cy="3143674"/>
                    </a:xfrm>
                    <a:prstGeom prst="rect">
                      <a:avLst/>
                    </a:prstGeom>
                    <a:ln>
                      <a:noFill/>
                    </a:ln>
                    <a:extLst>
                      <a:ext uri="{53640926-AAD7-44D8-BBD7-CCE9431645EC}">
                        <a14:shadowObscured xmlns:a14="http://schemas.microsoft.com/office/drawing/2010/main"/>
                      </a:ext>
                    </a:extLst>
                  </pic:spPr>
                </pic:pic>
              </a:graphicData>
            </a:graphic>
          </wp:inline>
        </w:drawing>
      </w:r>
    </w:p>
    <w:p w:rsidR="00E86CD4" w:rsidRDefault="00E86CD4" w:rsidP="00AE6056">
      <w:pPr>
        <w:pStyle w:val="a3"/>
        <w:ind w:left="360" w:firstLineChars="0" w:firstLine="0"/>
        <w:rPr>
          <w:rFonts w:hint="eastAsia"/>
        </w:rPr>
      </w:pPr>
      <w:r>
        <w:rPr>
          <w:rFonts w:hint="eastAsia"/>
        </w:rPr>
        <w:t>The numerical computation here compares very well with GSH paper.</w:t>
      </w:r>
    </w:p>
    <w:tbl>
      <w:tblPr>
        <w:tblStyle w:val="a4"/>
        <w:tblW w:w="0" w:type="auto"/>
        <w:tblInd w:w="360" w:type="dxa"/>
        <w:tblLook w:val="04A0" w:firstRow="1" w:lastRow="0" w:firstColumn="1" w:lastColumn="0" w:noHBand="0" w:noVBand="1"/>
      </w:tblPr>
      <w:tblGrid>
        <w:gridCol w:w="1597"/>
        <w:gridCol w:w="1568"/>
        <w:gridCol w:w="1587"/>
        <w:gridCol w:w="1591"/>
        <w:gridCol w:w="1593"/>
      </w:tblGrid>
      <w:tr w:rsidR="00E86CD4" w:rsidTr="004023E5">
        <w:tc>
          <w:tcPr>
            <w:tcW w:w="1659" w:type="dxa"/>
          </w:tcPr>
          <w:p w:rsidR="00E86CD4" w:rsidRDefault="00E86CD4" w:rsidP="004023E5">
            <w:pPr>
              <w:pStyle w:val="a3"/>
              <w:ind w:firstLineChars="0" w:firstLine="0"/>
            </w:pPr>
            <w:r>
              <w:rPr>
                <w:rFonts w:hint="eastAsia"/>
              </w:rPr>
              <w:t>N</w:t>
            </w:r>
          </w:p>
        </w:tc>
        <w:tc>
          <w:tcPr>
            <w:tcW w:w="1659" w:type="dxa"/>
          </w:tcPr>
          <w:p w:rsidR="00E86CD4" w:rsidRDefault="00E86CD4" w:rsidP="004023E5">
            <w:pPr>
              <w:pStyle w:val="a3"/>
              <w:ind w:firstLineChars="0" w:firstLine="0"/>
            </w:pPr>
            <w:r>
              <w:rPr>
                <w:rFonts w:hint="eastAsia"/>
              </w:rPr>
              <w:t>price</w:t>
            </w:r>
          </w:p>
        </w:tc>
        <w:tc>
          <w:tcPr>
            <w:tcW w:w="1659" w:type="dxa"/>
          </w:tcPr>
          <w:p w:rsidR="00E86CD4" w:rsidRDefault="00E86CD4" w:rsidP="004023E5">
            <w:pPr>
              <w:pStyle w:val="a3"/>
              <w:ind w:firstLineChars="0" w:firstLine="0"/>
            </w:pPr>
            <w:proofErr w:type="spellStart"/>
            <w:r>
              <w:rPr>
                <w:rFonts w:hint="eastAsia"/>
              </w:rPr>
              <w:t>Confi_L</w:t>
            </w:r>
            <w:proofErr w:type="spellEnd"/>
          </w:p>
        </w:tc>
        <w:tc>
          <w:tcPr>
            <w:tcW w:w="1659" w:type="dxa"/>
          </w:tcPr>
          <w:p w:rsidR="00E86CD4" w:rsidRDefault="00E86CD4" w:rsidP="004023E5">
            <w:pPr>
              <w:pStyle w:val="a3"/>
              <w:ind w:firstLineChars="0" w:firstLine="0"/>
            </w:pPr>
            <w:proofErr w:type="spellStart"/>
            <w:r>
              <w:rPr>
                <w:rFonts w:hint="eastAsia"/>
              </w:rPr>
              <w:t>Confi_H</w:t>
            </w:r>
            <w:proofErr w:type="spellEnd"/>
          </w:p>
        </w:tc>
        <w:tc>
          <w:tcPr>
            <w:tcW w:w="1660" w:type="dxa"/>
          </w:tcPr>
          <w:p w:rsidR="00E86CD4" w:rsidRDefault="00E86CD4" w:rsidP="004023E5">
            <w:pPr>
              <w:pStyle w:val="a3"/>
              <w:ind w:firstLineChars="0" w:firstLine="0"/>
            </w:pPr>
            <w:r>
              <w:rPr>
                <w:rFonts w:hint="eastAsia"/>
              </w:rPr>
              <w:t>SD</w:t>
            </w:r>
          </w:p>
        </w:tc>
      </w:tr>
      <w:tr w:rsidR="00E86CD4" w:rsidTr="004023E5">
        <w:tc>
          <w:tcPr>
            <w:tcW w:w="1659" w:type="dxa"/>
          </w:tcPr>
          <w:p w:rsidR="00E86CD4" w:rsidRDefault="00E86CD4" w:rsidP="004023E5">
            <w:pPr>
              <w:pStyle w:val="a3"/>
              <w:ind w:firstLineChars="0" w:firstLine="0"/>
            </w:pPr>
            <w:r>
              <w:rPr>
                <w:rFonts w:hint="eastAsia"/>
              </w:rPr>
              <w:t>1000</w:t>
            </w:r>
          </w:p>
        </w:tc>
        <w:tc>
          <w:tcPr>
            <w:tcW w:w="1659" w:type="dxa"/>
          </w:tcPr>
          <w:p w:rsidR="00E86CD4" w:rsidRDefault="00E86CD4" w:rsidP="004023E5">
            <w:pPr>
              <w:pStyle w:val="a3"/>
              <w:ind w:firstLineChars="0" w:firstLine="0"/>
            </w:pPr>
            <w:r>
              <w:rPr>
                <w:rFonts w:hint="eastAsia"/>
              </w:rPr>
              <w:t>3.80</w:t>
            </w:r>
          </w:p>
        </w:tc>
        <w:tc>
          <w:tcPr>
            <w:tcW w:w="1659" w:type="dxa"/>
          </w:tcPr>
          <w:p w:rsidR="00E86CD4" w:rsidRDefault="00D30337" w:rsidP="004023E5">
            <w:pPr>
              <w:pStyle w:val="a3"/>
              <w:ind w:firstLineChars="0" w:firstLine="0"/>
            </w:pPr>
            <w:r>
              <w:rPr>
                <w:rFonts w:hint="eastAsia"/>
              </w:rPr>
              <w:t>3.65</w:t>
            </w:r>
          </w:p>
        </w:tc>
        <w:tc>
          <w:tcPr>
            <w:tcW w:w="1659" w:type="dxa"/>
          </w:tcPr>
          <w:p w:rsidR="00E86CD4" w:rsidRDefault="00D30337" w:rsidP="004023E5">
            <w:pPr>
              <w:pStyle w:val="a3"/>
              <w:ind w:firstLineChars="0" w:firstLine="0"/>
            </w:pPr>
            <w:r>
              <w:rPr>
                <w:rFonts w:hint="eastAsia"/>
              </w:rPr>
              <w:t>3.95</w:t>
            </w:r>
          </w:p>
        </w:tc>
        <w:tc>
          <w:tcPr>
            <w:tcW w:w="1660" w:type="dxa"/>
          </w:tcPr>
          <w:p w:rsidR="00E86CD4" w:rsidRDefault="00D30337" w:rsidP="004023E5">
            <w:pPr>
              <w:pStyle w:val="a3"/>
              <w:ind w:firstLineChars="0" w:firstLine="0"/>
            </w:pPr>
            <w:r>
              <w:rPr>
                <w:rFonts w:hint="eastAsia"/>
              </w:rPr>
              <w:t>0.07702</w:t>
            </w:r>
          </w:p>
        </w:tc>
      </w:tr>
      <w:tr w:rsidR="00E86CD4" w:rsidTr="004023E5">
        <w:tc>
          <w:tcPr>
            <w:tcW w:w="1659" w:type="dxa"/>
          </w:tcPr>
          <w:p w:rsidR="00E86CD4" w:rsidRDefault="00E86CD4" w:rsidP="004023E5">
            <w:pPr>
              <w:pStyle w:val="a3"/>
              <w:ind w:firstLineChars="0" w:firstLine="0"/>
            </w:pPr>
            <w:r>
              <w:rPr>
                <w:rFonts w:hint="eastAsia"/>
              </w:rPr>
              <w:t>10000</w:t>
            </w:r>
          </w:p>
        </w:tc>
        <w:tc>
          <w:tcPr>
            <w:tcW w:w="1659" w:type="dxa"/>
          </w:tcPr>
          <w:p w:rsidR="00E86CD4" w:rsidRDefault="00D30337" w:rsidP="004023E5">
            <w:pPr>
              <w:pStyle w:val="a3"/>
              <w:ind w:firstLineChars="0" w:firstLine="0"/>
            </w:pPr>
            <w:r>
              <w:rPr>
                <w:rFonts w:hint="eastAsia"/>
              </w:rPr>
              <w:t>3.86</w:t>
            </w:r>
          </w:p>
        </w:tc>
        <w:tc>
          <w:tcPr>
            <w:tcW w:w="1659" w:type="dxa"/>
          </w:tcPr>
          <w:p w:rsidR="00E86CD4" w:rsidRDefault="00D30337" w:rsidP="004023E5">
            <w:pPr>
              <w:pStyle w:val="a3"/>
              <w:ind w:firstLineChars="0" w:firstLine="0"/>
            </w:pPr>
            <w:r>
              <w:rPr>
                <w:rFonts w:hint="eastAsia"/>
              </w:rPr>
              <w:t>3.81</w:t>
            </w:r>
          </w:p>
        </w:tc>
        <w:tc>
          <w:tcPr>
            <w:tcW w:w="1659" w:type="dxa"/>
          </w:tcPr>
          <w:p w:rsidR="00E86CD4" w:rsidRDefault="00D30337" w:rsidP="004023E5">
            <w:pPr>
              <w:pStyle w:val="a3"/>
              <w:ind w:firstLineChars="0" w:firstLine="0"/>
            </w:pPr>
            <w:r>
              <w:rPr>
                <w:rFonts w:hint="eastAsia"/>
              </w:rPr>
              <w:t>3.91</w:t>
            </w:r>
          </w:p>
        </w:tc>
        <w:tc>
          <w:tcPr>
            <w:tcW w:w="1660" w:type="dxa"/>
          </w:tcPr>
          <w:p w:rsidR="00E86CD4" w:rsidRDefault="00D30337" w:rsidP="004023E5">
            <w:pPr>
              <w:pStyle w:val="a3"/>
              <w:ind w:firstLineChars="0" w:firstLine="0"/>
            </w:pPr>
            <w:r>
              <w:rPr>
                <w:rFonts w:hint="eastAsia"/>
              </w:rPr>
              <w:t>0.02608</w:t>
            </w:r>
          </w:p>
        </w:tc>
      </w:tr>
      <w:tr w:rsidR="00E86CD4" w:rsidTr="004023E5">
        <w:tc>
          <w:tcPr>
            <w:tcW w:w="1659" w:type="dxa"/>
          </w:tcPr>
          <w:p w:rsidR="00E86CD4" w:rsidRDefault="00E86CD4" w:rsidP="004023E5">
            <w:pPr>
              <w:pStyle w:val="a3"/>
              <w:ind w:firstLineChars="0" w:firstLine="0"/>
            </w:pPr>
            <w:r>
              <w:rPr>
                <w:rFonts w:hint="eastAsia"/>
              </w:rPr>
              <w:t>100000</w:t>
            </w:r>
          </w:p>
        </w:tc>
        <w:tc>
          <w:tcPr>
            <w:tcW w:w="1659" w:type="dxa"/>
          </w:tcPr>
          <w:p w:rsidR="00E86CD4" w:rsidRDefault="00D30337" w:rsidP="004023E5">
            <w:pPr>
              <w:pStyle w:val="a3"/>
              <w:ind w:firstLineChars="0" w:firstLine="0"/>
            </w:pPr>
            <w:r>
              <w:rPr>
                <w:rFonts w:hint="eastAsia"/>
              </w:rPr>
              <w:t>3.86</w:t>
            </w:r>
          </w:p>
        </w:tc>
        <w:tc>
          <w:tcPr>
            <w:tcW w:w="1659" w:type="dxa"/>
          </w:tcPr>
          <w:p w:rsidR="00E86CD4" w:rsidRDefault="00D30337" w:rsidP="004023E5">
            <w:pPr>
              <w:pStyle w:val="a3"/>
              <w:ind w:firstLineChars="0" w:firstLine="0"/>
            </w:pPr>
            <w:r>
              <w:rPr>
                <w:rFonts w:hint="eastAsia"/>
              </w:rPr>
              <w:t>3.84</w:t>
            </w:r>
          </w:p>
        </w:tc>
        <w:tc>
          <w:tcPr>
            <w:tcW w:w="1659" w:type="dxa"/>
          </w:tcPr>
          <w:p w:rsidR="00E86CD4" w:rsidRDefault="00D30337" w:rsidP="004023E5">
            <w:pPr>
              <w:pStyle w:val="a3"/>
              <w:ind w:firstLineChars="0" w:firstLine="0"/>
            </w:pPr>
            <w:r>
              <w:rPr>
                <w:rFonts w:hint="eastAsia"/>
              </w:rPr>
              <w:t>3.88</w:t>
            </w:r>
          </w:p>
        </w:tc>
        <w:tc>
          <w:tcPr>
            <w:tcW w:w="1660" w:type="dxa"/>
          </w:tcPr>
          <w:p w:rsidR="00E86CD4" w:rsidRDefault="00D30337" w:rsidP="004023E5">
            <w:pPr>
              <w:pStyle w:val="a3"/>
              <w:ind w:firstLineChars="0" w:firstLine="0"/>
            </w:pPr>
            <w:r>
              <w:rPr>
                <w:rFonts w:hint="eastAsia"/>
              </w:rPr>
              <w:t>0.00825</w:t>
            </w:r>
          </w:p>
        </w:tc>
      </w:tr>
      <w:tr w:rsidR="00E86CD4" w:rsidTr="004023E5">
        <w:tc>
          <w:tcPr>
            <w:tcW w:w="1659" w:type="dxa"/>
          </w:tcPr>
          <w:p w:rsidR="00E86CD4" w:rsidRDefault="00E86CD4" w:rsidP="004023E5">
            <w:pPr>
              <w:pStyle w:val="a3"/>
              <w:ind w:firstLineChars="0" w:firstLine="0"/>
            </w:pPr>
            <w:r>
              <w:rPr>
                <w:rFonts w:hint="eastAsia"/>
              </w:rPr>
              <w:t>1000000</w:t>
            </w:r>
          </w:p>
        </w:tc>
        <w:tc>
          <w:tcPr>
            <w:tcW w:w="1659" w:type="dxa"/>
          </w:tcPr>
          <w:p w:rsidR="00E86CD4" w:rsidRDefault="00E86CD4" w:rsidP="004023E5">
            <w:pPr>
              <w:pStyle w:val="a3"/>
              <w:ind w:firstLineChars="0" w:firstLine="0"/>
            </w:pPr>
            <w:r>
              <w:rPr>
                <w:rFonts w:hint="eastAsia"/>
              </w:rPr>
              <w:t>3.87</w:t>
            </w:r>
          </w:p>
        </w:tc>
        <w:tc>
          <w:tcPr>
            <w:tcW w:w="1659" w:type="dxa"/>
          </w:tcPr>
          <w:p w:rsidR="00E86CD4" w:rsidRDefault="00E86CD4" w:rsidP="004023E5">
            <w:pPr>
              <w:pStyle w:val="a3"/>
              <w:ind w:firstLineChars="0" w:firstLine="0"/>
            </w:pPr>
            <w:r>
              <w:rPr>
                <w:rFonts w:hint="eastAsia"/>
              </w:rPr>
              <w:t>3.87</w:t>
            </w:r>
          </w:p>
        </w:tc>
        <w:tc>
          <w:tcPr>
            <w:tcW w:w="1659" w:type="dxa"/>
          </w:tcPr>
          <w:p w:rsidR="00E86CD4" w:rsidRDefault="00E86CD4" w:rsidP="004023E5">
            <w:pPr>
              <w:pStyle w:val="a3"/>
              <w:ind w:firstLineChars="0" w:firstLine="0"/>
            </w:pPr>
            <w:r>
              <w:rPr>
                <w:rFonts w:hint="eastAsia"/>
              </w:rPr>
              <w:t>3.88</w:t>
            </w:r>
          </w:p>
        </w:tc>
        <w:tc>
          <w:tcPr>
            <w:tcW w:w="1660" w:type="dxa"/>
          </w:tcPr>
          <w:p w:rsidR="00E86CD4" w:rsidRDefault="00E86CD4" w:rsidP="004023E5">
            <w:pPr>
              <w:pStyle w:val="a3"/>
              <w:ind w:firstLineChars="0" w:firstLine="0"/>
            </w:pPr>
            <w:r>
              <w:rPr>
                <w:rFonts w:hint="eastAsia"/>
              </w:rPr>
              <w:t>0.00272</w:t>
            </w:r>
          </w:p>
        </w:tc>
      </w:tr>
    </w:tbl>
    <w:p w:rsidR="00E86CD4" w:rsidRDefault="00E86CD4" w:rsidP="00AE6056">
      <w:pPr>
        <w:pStyle w:val="a3"/>
        <w:ind w:left="360" w:firstLineChars="0" w:firstLine="0"/>
      </w:pPr>
    </w:p>
    <w:p w:rsidR="00B43013" w:rsidRPr="00B43013" w:rsidRDefault="00B43013" w:rsidP="00AE6056">
      <w:pPr>
        <w:pStyle w:val="a3"/>
        <w:ind w:left="360" w:firstLineChars="0" w:firstLine="0"/>
        <w:rPr>
          <w:rFonts w:hint="eastAsia"/>
          <w:b/>
        </w:rPr>
      </w:pPr>
      <w:r w:rsidRPr="00B43013">
        <w:rPr>
          <w:b/>
        </w:rPr>
        <w:t>I</w:t>
      </w:r>
      <w:r w:rsidRPr="00B43013">
        <w:rPr>
          <w:rFonts w:hint="eastAsia"/>
          <w:b/>
        </w:rPr>
        <w:t xml:space="preserve">mportance </w:t>
      </w:r>
      <w:r w:rsidRPr="00B43013">
        <w:rPr>
          <w:b/>
        </w:rPr>
        <w:t>sampling and stratified sampling</w:t>
      </w:r>
    </w:p>
    <w:p w:rsidR="000359FC" w:rsidRDefault="000359FC" w:rsidP="00AE6056">
      <w:pPr>
        <w:pStyle w:val="a3"/>
        <w:ind w:left="360" w:firstLineChars="0" w:firstLine="0"/>
      </w:pPr>
      <w:r>
        <w:rPr>
          <w:rFonts w:hint="eastAsia"/>
        </w:rPr>
        <w:t xml:space="preserve">Now, </w:t>
      </w:r>
      <w:proofErr w:type="gramStart"/>
      <w:r>
        <w:rPr>
          <w:rFonts w:hint="eastAsia"/>
        </w:rPr>
        <w:t>We</w:t>
      </w:r>
      <w:proofErr w:type="gramEnd"/>
      <w:r>
        <w:rPr>
          <w:rFonts w:hint="eastAsia"/>
        </w:rPr>
        <w:t xml:space="preserve"> combine the importance sampling and the </w:t>
      </w:r>
      <w:r>
        <w:t>stratified sampling</w:t>
      </w:r>
    </w:p>
    <w:p w:rsidR="000359FC" w:rsidRDefault="000359FC" w:rsidP="00AE6056">
      <w:pPr>
        <w:pStyle w:val="a3"/>
        <w:ind w:left="360" w:firstLineChars="0" w:firstLine="0"/>
      </w:pPr>
      <w:r>
        <w:t xml:space="preserve">The stratified estimators eliminate the variability across the strata without affecting the variability within the strata. </w:t>
      </w:r>
      <w:r w:rsidR="00992E93">
        <w:t xml:space="preserve">We follow the procedure in the GSH paper to stratify along a projection direction. </w:t>
      </w:r>
      <w:r w:rsidR="006E73A3">
        <w:t xml:space="preserve">With numerical optimization, we can first find the optimal drift vector and then solve the eigenvalue problem to get the optimal eigenvector for stratification. </w:t>
      </w:r>
    </w:p>
    <w:p w:rsidR="00992E93" w:rsidRDefault="006E73A3" w:rsidP="00AE6056">
      <w:pPr>
        <w:pStyle w:val="a3"/>
        <w:ind w:left="360" w:firstLineChars="0" w:firstLine="0"/>
      </w:pPr>
      <w:r>
        <w:rPr>
          <w:rFonts w:hint="eastAsia"/>
          <w:noProof/>
        </w:rPr>
        <w:lastRenderedPageBreak/>
        <w:drawing>
          <wp:inline distT="0" distB="0" distL="0" distR="0">
            <wp:extent cx="4669380" cy="320671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c_stocha_drift_eigen.png"/>
                    <pic:cNvPicPr/>
                  </pic:nvPicPr>
                  <pic:blipFill rotWithShape="1">
                    <a:blip r:embed="rId30">
                      <a:extLst>
                        <a:ext uri="{28A0092B-C50C-407E-A947-70E740481C1C}">
                          <a14:useLocalDpi xmlns:a14="http://schemas.microsoft.com/office/drawing/2010/main" val="0"/>
                        </a:ext>
                      </a:extLst>
                    </a:blip>
                    <a:srcRect l="2913"/>
                    <a:stretch/>
                  </pic:blipFill>
                  <pic:spPr bwMode="auto">
                    <a:xfrm>
                      <a:off x="0" y="0"/>
                      <a:ext cx="4683211" cy="3216211"/>
                    </a:xfrm>
                    <a:prstGeom prst="rect">
                      <a:avLst/>
                    </a:prstGeom>
                    <a:ln>
                      <a:noFill/>
                    </a:ln>
                    <a:extLst>
                      <a:ext uri="{53640926-AAD7-44D8-BBD7-CCE9431645EC}">
                        <a14:shadowObscured xmlns:a14="http://schemas.microsoft.com/office/drawing/2010/main"/>
                      </a:ext>
                    </a:extLst>
                  </pic:spPr>
                </pic:pic>
              </a:graphicData>
            </a:graphic>
          </wp:inline>
        </w:drawing>
      </w:r>
    </w:p>
    <w:p w:rsidR="006E73A3" w:rsidRDefault="006E73A3" w:rsidP="00AE6056">
      <w:pPr>
        <w:pStyle w:val="a3"/>
        <w:ind w:left="360" w:firstLineChars="0" w:firstLine="0"/>
      </w:pPr>
      <w:r>
        <w:rPr>
          <w:rFonts w:hint="eastAsia"/>
        </w:rPr>
        <w:t xml:space="preserve">The </w:t>
      </w:r>
      <w:r>
        <w:t>numerical result for optimal drift vector and optimal eigenvector compares well with the results in GSH paper.</w:t>
      </w:r>
    </w:p>
    <w:p w:rsidR="006E73A3" w:rsidRDefault="006E73A3" w:rsidP="00AE6056">
      <w:pPr>
        <w:pStyle w:val="a3"/>
        <w:ind w:left="360" w:firstLineChars="0" w:firstLine="0"/>
      </w:pPr>
    </w:p>
    <w:p w:rsidR="006E73A3" w:rsidRDefault="006E73A3" w:rsidP="00AE6056">
      <w:pPr>
        <w:pStyle w:val="a3"/>
        <w:ind w:left="360" w:firstLineChars="0" w:firstLine="0"/>
      </w:pPr>
      <w:r>
        <w:t>Importance sampling and stratify sampling for constant volatility.</w:t>
      </w:r>
    </w:p>
    <w:tbl>
      <w:tblPr>
        <w:tblStyle w:val="a4"/>
        <w:tblW w:w="0" w:type="auto"/>
        <w:tblInd w:w="360" w:type="dxa"/>
        <w:tblLook w:val="04A0" w:firstRow="1" w:lastRow="0" w:firstColumn="1" w:lastColumn="0" w:noHBand="0" w:noVBand="1"/>
      </w:tblPr>
      <w:tblGrid>
        <w:gridCol w:w="1597"/>
        <w:gridCol w:w="1568"/>
        <w:gridCol w:w="1587"/>
        <w:gridCol w:w="1591"/>
        <w:gridCol w:w="1593"/>
      </w:tblGrid>
      <w:tr w:rsidR="006E73A3" w:rsidTr="004023E5">
        <w:tc>
          <w:tcPr>
            <w:tcW w:w="1659" w:type="dxa"/>
          </w:tcPr>
          <w:p w:rsidR="006E73A3" w:rsidRDefault="006E73A3" w:rsidP="004023E5">
            <w:pPr>
              <w:pStyle w:val="a3"/>
              <w:ind w:firstLineChars="0" w:firstLine="0"/>
            </w:pPr>
            <w:r>
              <w:rPr>
                <w:rFonts w:hint="eastAsia"/>
              </w:rPr>
              <w:t>N</w:t>
            </w:r>
          </w:p>
        </w:tc>
        <w:tc>
          <w:tcPr>
            <w:tcW w:w="1659" w:type="dxa"/>
          </w:tcPr>
          <w:p w:rsidR="006E73A3" w:rsidRDefault="006E73A3" w:rsidP="004023E5">
            <w:pPr>
              <w:pStyle w:val="a3"/>
              <w:ind w:firstLineChars="0" w:firstLine="0"/>
            </w:pPr>
            <w:r>
              <w:rPr>
                <w:rFonts w:hint="eastAsia"/>
              </w:rPr>
              <w:t>price</w:t>
            </w:r>
          </w:p>
        </w:tc>
        <w:tc>
          <w:tcPr>
            <w:tcW w:w="1659" w:type="dxa"/>
          </w:tcPr>
          <w:p w:rsidR="006E73A3" w:rsidRDefault="006E73A3" w:rsidP="004023E5">
            <w:pPr>
              <w:pStyle w:val="a3"/>
              <w:ind w:firstLineChars="0" w:firstLine="0"/>
            </w:pPr>
            <w:proofErr w:type="spellStart"/>
            <w:r>
              <w:rPr>
                <w:rFonts w:hint="eastAsia"/>
              </w:rPr>
              <w:t>Confi_L</w:t>
            </w:r>
            <w:proofErr w:type="spellEnd"/>
          </w:p>
        </w:tc>
        <w:tc>
          <w:tcPr>
            <w:tcW w:w="1659" w:type="dxa"/>
          </w:tcPr>
          <w:p w:rsidR="006E73A3" w:rsidRDefault="006E73A3" w:rsidP="004023E5">
            <w:pPr>
              <w:pStyle w:val="a3"/>
              <w:ind w:firstLineChars="0" w:firstLine="0"/>
            </w:pPr>
            <w:proofErr w:type="spellStart"/>
            <w:r>
              <w:rPr>
                <w:rFonts w:hint="eastAsia"/>
              </w:rPr>
              <w:t>Confi_H</w:t>
            </w:r>
            <w:proofErr w:type="spellEnd"/>
          </w:p>
        </w:tc>
        <w:tc>
          <w:tcPr>
            <w:tcW w:w="1660" w:type="dxa"/>
          </w:tcPr>
          <w:p w:rsidR="006E73A3" w:rsidRDefault="006E73A3" w:rsidP="004023E5">
            <w:pPr>
              <w:pStyle w:val="a3"/>
              <w:ind w:firstLineChars="0" w:firstLine="0"/>
            </w:pPr>
            <w:r>
              <w:rPr>
                <w:rFonts w:hint="eastAsia"/>
              </w:rPr>
              <w:t>SD</w:t>
            </w:r>
          </w:p>
        </w:tc>
      </w:tr>
      <w:tr w:rsidR="006E73A3" w:rsidTr="004023E5">
        <w:tc>
          <w:tcPr>
            <w:tcW w:w="1659" w:type="dxa"/>
          </w:tcPr>
          <w:p w:rsidR="006E73A3" w:rsidRDefault="006E73A3" w:rsidP="004023E5">
            <w:pPr>
              <w:pStyle w:val="a3"/>
              <w:ind w:firstLineChars="0" w:firstLine="0"/>
            </w:pPr>
            <w:r>
              <w:rPr>
                <w:rFonts w:hint="eastAsia"/>
              </w:rPr>
              <w:t>1000</w:t>
            </w:r>
          </w:p>
        </w:tc>
        <w:tc>
          <w:tcPr>
            <w:tcW w:w="1659" w:type="dxa"/>
          </w:tcPr>
          <w:p w:rsidR="006E73A3" w:rsidRDefault="006E73A3" w:rsidP="004023E5">
            <w:pPr>
              <w:pStyle w:val="a3"/>
              <w:ind w:firstLineChars="0" w:firstLine="0"/>
            </w:pPr>
            <w:r>
              <w:t>4.08</w:t>
            </w:r>
          </w:p>
        </w:tc>
        <w:tc>
          <w:tcPr>
            <w:tcW w:w="1659" w:type="dxa"/>
          </w:tcPr>
          <w:p w:rsidR="006E73A3" w:rsidRDefault="006E73A3" w:rsidP="004023E5">
            <w:pPr>
              <w:pStyle w:val="a3"/>
              <w:ind w:firstLineChars="0" w:firstLine="0"/>
            </w:pPr>
            <w:r>
              <w:rPr>
                <w:rFonts w:hint="eastAsia"/>
              </w:rPr>
              <w:t>4</w:t>
            </w:r>
            <w:r>
              <w:t>.069</w:t>
            </w:r>
          </w:p>
        </w:tc>
        <w:tc>
          <w:tcPr>
            <w:tcW w:w="1659" w:type="dxa"/>
          </w:tcPr>
          <w:p w:rsidR="006E73A3" w:rsidRDefault="006E73A3" w:rsidP="004023E5">
            <w:pPr>
              <w:pStyle w:val="a3"/>
              <w:ind w:firstLineChars="0" w:firstLine="0"/>
            </w:pPr>
            <w:r>
              <w:rPr>
                <w:rFonts w:hint="eastAsia"/>
              </w:rPr>
              <w:t>4.09</w:t>
            </w:r>
            <w:r>
              <w:t>1</w:t>
            </w:r>
          </w:p>
        </w:tc>
        <w:tc>
          <w:tcPr>
            <w:tcW w:w="1660" w:type="dxa"/>
          </w:tcPr>
          <w:p w:rsidR="006E73A3" w:rsidRDefault="006E73A3" w:rsidP="004023E5">
            <w:pPr>
              <w:pStyle w:val="a3"/>
              <w:ind w:firstLineChars="0" w:firstLine="0"/>
            </w:pPr>
            <w:r>
              <w:rPr>
                <w:rFonts w:hint="eastAsia"/>
              </w:rPr>
              <w:t>0.00555</w:t>
            </w:r>
          </w:p>
        </w:tc>
      </w:tr>
      <w:tr w:rsidR="006E73A3" w:rsidTr="004023E5">
        <w:tc>
          <w:tcPr>
            <w:tcW w:w="1659" w:type="dxa"/>
          </w:tcPr>
          <w:p w:rsidR="006E73A3" w:rsidRDefault="006E73A3" w:rsidP="004023E5">
            <w:pPr>
              <w:pStyle w:val="a3"/>
              <w:ind w:firstLineChars="0" w:firstLine="0"/>
            </w:pPr>
            <w:r>
              <w:rPr>
                <w:rFonts w:hint="eastAsia"/>
              </w:rPr>
              <w:t>10000</w:t>
            </w:r>
          </w:p>
        </w:tc>
        <w:tc>
          <w:tcPr>
            <w:tcW w:w="1659" w:type="dxa"/>
          </w:tcPr>
          <w:p w:rsidR="006E73A3" w:rsidRDefault="006E73A3" w:rsidP="004023E5">
            <w:pPr>
              <w:pStyle w:val="a3"/>
              <w:ind w:firstLineChars="0" w:firstLine="0"/>
            </w:pPr>
            <w:r>
              <w:rPr>
                <w:rFonts w:hint="eastAsia"/>
              </w:rPr>
              <w:t>4.07</w:t>
            </w:r>
          </w:p>
        </w:tc>
        <w:tc>
          <w:tcPr>
            <w:tcW w:w="1659" w:type="dxa"/>
          </w:tcPr>
          <w:p w:rsidR="006E73A3" w:rsidRDefault="006E73A3" w:rsidP="004023E5">
            <w:pPr>
              <w:pStyle w:val="a3"/>
              <w:ind w:firstLineChars="0" w:firstLine="0"/>
            </w:pPr>
            <w:r>
              <w:rPr>
                <w:rFonts w:hint="eastAsia"/>
              </w:rPr>
              <w:t>4.068</w:t>
            </w:r>
          </w:p>
        </w:tc>
        <w:tc>
          <w:tcPr>
            <w:tcW w:w="1659" w:type="dxa"/>
          </w:tcPr>
          <w:p w:rsidR="006E73A3" w:rsidRDefault="006E73A3" w:rsidP="004023E5">
            <w:pPr>
              <w:pStyle w:val="a3"/>
              <w:ind w:firstLineChars="0" w:firstLine="0"/>
            </w:pPr>
            <w:r>
              <w:rPr>
                <w:rFonts w:hint="eastAsia"/>
              </w:rPr>
              <w:t>4.076</w:t>
            </w:r>
          </w:p>
        </w:tc>
        <w:tc>
          <w:tcPr>
            <w:tcW w:w="1660" w:type="dxa"/>
          </w:tcPr>
          <w:p w:rsidR="006E73A3" w:rsidRDefault="006E73A3" w:rsidP="004023E5">
            <w:pPr>
              <w:pStyle w:val="a3"/>
              <w:ind w:firstLineChars="0" w:firstLine="0"/>
            </w:pPr>
            <w:r>
              <w:rPr>
                <w:rFonts w:hint="eastAsia"/>
              </w:rPr>
              <w:t>0.00191</w:t>
            </w:r>
          </w:p>
        </w:tc>
      </w:tr>
      <w:tr w:rsidR="006E73A3" w:rsidTr="004023E5">
        <w:tc>
          <w:tcPr>
            <w:tcW w:w="1659" w:type="dxa"/>
          </w:tcPr>
          <w:p w:rsidR="006E73A3" w:rsidRDefault="006E73A3" w:rsidP="004023E5">
            <w:pPr>
              <w:pStyle w:val="a3"/>
              <w:ind w:firstLineChars="0" w:firstLine="0"/>
            </w:pPr>
            <w:r>
              <w:rPr>
                <w:rFonts w:hint="eastAsia"/>
              </w:rPr>
              <w:t>100000</w:t>
            </w:r>
          </w:p>
        </w:tc>
        <w:tc>
          <w:tcPr>
            <w:tcW w:w="1659" w:type="dxa"/>
          </w:tcPr>
          <w:p w:rsidR="006E73A3" w:rsidRDefault="006E73A3" w:rsidP="004023E5">
            <w:pPr>
              <w:pStyle w:val="a3"/>
              <w:ind w:firstLineChars="0" w:firstLine="0"/>
            </w:pPr>
            <w:r>
              <w:rPr>
                <w:rFonts w:hint="eastAsia"/>
              </w:rPr>
              <w:t>4.07</w:t>
            </w:r>
          </w:p>
        </w:tc>
        <w:tc>
          <w:tcPr>
            <w:tcW w:w="1659" w:type="dxa"/>
          </w:tcPr>
          <w:p w:rsidR="006E73A3" w:rsidRDefault="006E73A3" w:rsidP="004023E5">
            <w:pPr>
              <w:pStyle w:val="a3"/>
              <w:ind w:firstLineChars="0" w:firstLine="0"/>
            </w:pPr>
            <w:r>
              <w:rPr>
                <w:rFonts w:hint="eastAsia"/>
              </w:rPr>
              <w:t>4.071</w:t>
            </w:r>
          </w:p>
        </w:tc>
        <w:tc>
          <w:tcPr>
            <w:tcW w:w="1659" w:type="dxa"/>
          </w:tcPr>
          <w:p w:rsidR="006E73A3" w:rsidRDefault="006E73A3" w:rsidP="004023E5">
            <w:pPr>
              <w:pStyle w:val="a3"/>
              <w:ind w:firstLineChars="0" w:firstLine="0"/>
            </w:pPr>
            <w:r>
              <w:rPr>
                <w:rFonts w:hint="eastAsia"/>
              </w:rPr>
              <w:t>4.073</w:t>
            </w:r>
          </w:p>
        </w:tc>
        <w:tc>
          <w:tcPr>
            <w:tcW w:w="1660" w:type="dxa"/>
          </w:tcPr>
          <w:p w:rsidR="006E73A3" w:rsidRDefault="006E73A3" w:rsidP="004023E5">
            <w:pPr>
              <w:pStyle w:val="a3"/>
              <w:ind w:firstLineChars="0" w:firstLine="0"/>
            </w:pPr>
            <w:r>
              <w:rPr>
                <w:rFonts w:hint="eastAsia"/>
              </w:rPr>
              <w:t>0.00060</w:t>
            </w:r>
          </w:p>
        </w:tc>
      </w:tr>
      <w:tr w:rsidR="006E73A3" w:rsidTr="004023E5">
        <w:tc>
          <w:tcPr>
            <w:tcW w:w="1659" w:type="dxa"/>
          </w:tcPr>
          <w:p w:rsidR="006E73A3" w:rsidRDefault="006E73A3" w:rsidP="004023E5">
            <w:pPr>
              <w:pStyle w:val="a3"/>
              <w:ind w:firstLineChars="0" w:firstLine="0"/>
            </w:pPr>
            <w:r>
              <w:rPr>
                <w:rFonts w:hint="eastAsia"/>
              </w:rPr>
              <w:t>1000000</w:t>
            </w:r>
          </w:p>
        </w:tc>
        <w:tc>
          <w:tcPr>
            <w:tcW w:w="1659" w:type="dxa"/>
          </w:tcPr>
          <w:p w:rsidR="006E73A3" w:rsidRDefault="006E73A3" w:rsidP="004023E5">
            <w:pPr>
              <w:pStyle w:val="a3"/>
              <w:ind w:firstLineChars="0" w:firstLine="0"/>
            </w:pPr>
            <w:r>
              <w:rPr>
                <w:rFonts w:hint="eastAsia"/>
              </w:rPr>
              <w:t>4.07</w:t>
            </w:r>
          </w:p>
        </w:tc>
        <w:tc>
          <w:tcPr>
            <w:tcW w:w="1659" w:type="dxa"/>
          </w:tcPr>
          <w:p w:rsidR="006E73A3" w:rsidRDefault="006E73A3" w:rsidP="004023E5">
            <w:pPr>
              <w:pStyle w:val="a3"/>
              <w:ind w:firstLineChars="0" w:firstLine="0"/>
            </w:pPr>
            <w:r>
              <w:rPr>
                <w:rFonts w:hint="eastAsia"/>
              </w:rPr>
              <w:t>4.072</w:t>
            </w:r>
          </w:p>
        </w:tc>
        <w:tc>
          <w:tcPr>
            <w:tcW w:w="1659" w:type="dxa"/>
          </w:tcPr>
          <w:p w:rsidR="006E73A3" w:rsidRDefault="006E73A3" w:rsidP="004023E5">
            <w:pPr>
              <w:pStyle w:val="a3"/>
              <w:ind w:firstLineChars="0" w:firstLine="0"/>
            </w:pPr>
            <w:r>
              <w:rPr>
                <w:rFonts w:hint="eastAsia"/>
              </w:rPr>
              <w:t>4.073</w:t>
            </w:r>
          </w:p>
        </w:tc>
        <w:tc>
          <w:tcPr>
            <w:tcW w:w="1660" w:type="dxa"/>
          </w:tcPr>
          <w:p w:rsidR="006E73A3" w:rsidRDefault="00401CE7" w:rsidP="004023E5">
            <w:pPr>
              <w:pStyle w:val="a3"/>
              <w:ind w:firstLineChars="0" w:firstLine="0"/>
            </w:pPr>
            <w:r>
              <w:rPr>
                <w:rFonts w:hint="eastAsia"/>
              </w:rPr>
              <w:t>0.00019</w:t>
            </w:r>
          </w:p>
        </w:tc>
      </w:tr>
    </w:tbl>
    <w:p w:rsidR="006E73A3" w:rsidRDefault="004D3078" w:rsidP="00AE6056">
      <w:pPr>
        <w:pStyle w:val="a3"/>
        <w:ind w:left="360" w:firstLineChars="0" w:firstLine="0"/>
        <w:rPr>
          <w:rFonts w:hint="eastAsia"/>
        </w:rPr>
      </w:pPr>
      <w:r>
        <w:rPr>
          <w:rFonts w:hint="eastAsia"/>
        </w:rPr>
        <w:t>We compare the results from sampling without variance reduction, importance sampling, combined importance sampling and stratified sampling.</w:t>
      </w:r>
    </w:p>
    <w:p w:rsidR="004D3078" w:rsidRDefault="004D3078" w:rsidP="00AE6056">
      <w:pPr>
        <w:pStyle w:val="a3"/>
        <w:ind w:left="360" w:firstLineChars="0" w:firstLine="0"/>
      </w:pPr>
      <w:r>
        <w:rPr>
          <w:noProof/>
        </w:rPr>
        <w:lastRenderedPageBreak/>
        <w:drawing>
          <wp:inline distT="0" distB="0" distL="0" distR="0">
            <wp:extent cx="4957220" cy="33052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lemc_const_comp.png"/>
                    <pic:cNvPicPr/>
                  </pic:nvPicPr>
                  <pic:blipFill>
                    <a:blip r:embed="rId31">
                      <a:extLst>
                        <a:ext uri="{28A0092B-C50C-407E-A947-70E740481C1C}">
                          <a14:useLocalDpi xmlns:a14="http://schemas.microsoft.com/office/drawing/2010/main" val="0"/>
                        </a:ext>
                      </a:extLst>
                    </a:blip>
                    <a:stretch>
                      <a:fillRect/>
                    </a:stretch>
                  </pic:blipFill>
                  <pic:spPr>
                    <a:xfrm>
                      <a:off x="0" y="0"/>
                      <a:ext cx="4975847" cy="3317630"/>
                    </a:xfrm>
                    <a:prstGeom prst="rect">
                      <a:avLst/>
                    </a:prstGeom>
                  </pic:spPr>
                </pic:pic>
              </a:graphicData>
            </a:graphic>
          </wp:inline>
        </w:drawing>
      </w:r>
    </w:p>
    <w:p w:rsidR="004D3078" w:rsidRDefault="004D3078" w:rsidP="00AE6056">
      <w:pPr>
        <w:pStyle w:val="a3"/>
        <w:ind w:left="360" w:firstLineChars="0" w:firstLine="0"/>
      </w:pPr>
      <w:proofErr w:type="gramStart"/>
      <w:r>
        <w:rPr>
          <w:rFonts w:hint="eastAsia"/>
        </w:rPr>
        <w:t>It</w:t>
      </w:r>
      <w:r>
        <w:t>’ s</w:t>
      </w:r>
      <w:proofErr w:type="gramEnd"/>
      <w:r>
        <w:t xml:space="preserve"> easy to see that with only importance sampling, we get variance reduction effect, but we get very significant variance reduction when we combine the importance sampling and the stratify sampling.</w:t>
      </w:r>
    </w:p>
    <w:p w:rsidR="004D3078" w:rsidRDefault="004D3078" w:rsidP="004D3078">
      <w:pPr>
        <w:rPr>
          <w:rFonts w:hint="eastAsia"/>
        </w:rPr>
      </w:pPr>
    </w:p>
    <w:p w:rsidR="00401CE7" w:rsidRDefault="00401CE7" w:rsidP="00AE6056">
      <w:pPr>
        <w:pStyle w:val="a3"/>
        <w:ind w:left="360" w:firstLineChars="0" w:firstLine="0"/>
      </w:pPr>
    </w:p>
    <w:p w:rsidR="00401CE7" w:rsidRDefault="00401CE7" w:rsidP="00AE6056">
      <w:pPr>
        <w:pStyle w:val="a3"/>
        <w:ind w:left="360" w:firstLineChars="0" w:firstLine="0"/>
      </w:pPr>
      <w:r>
        <w:t>I</w:t>
      </w:r>
      <w:r>
        <w:rPr>
          <w:rFonts w:hint="eastAsia"/>
        </w:rPr>
        <w:t xml:space="preserve">mportance </w:t>
      </w:r>
      <w:r>
        <w:t>sampling and stratify sampling for stochastic volatility.</w:t>
      </w:r>
    </w:p>
    <w:tbl>
      <w:tblPr>
        <w:tblStyle w:val="a4"/>
        <w:tblW w:w="0" w:type="auto"/>
        <w:tblInd w:w="360" w:type="dxa"/>
        <w:tblLook w:val="04A0" w:firstRow="1" w:lastRow="0" w:firstColumn="1" w:lastColumn="0" w:noHBand="0" w:noVBand="1"/>
      </w:tblPr>
      <w:tblGrid>
        <w:gridCol w:w="1597"/>
        <w:gridCol w:w="1568"/>
        <w:gridCol w:w="1587"/>
        <w:gridCol w:w="1591"/>
        <w:gridCol w:w="1593"/>
      </w:tblGrid>
      <w:tr w:rsidR="00401CE7" w:rsidTr="004023E5">
        <w:tc>
          <w:tcPr>
            <w:tcW w:w="1659" w:type="dxa"/>
          </w:tcPr>
          <w:p w:rsidR="00401CE7" w:rsidRDefault="00401CE7" w:rsidP="004023E5">
            <w:pPr>
              <w:pStyle w:val="a3"/>
              <w:ind w:firstLineChars="0" w:firstLine="0"/>
            </w:pPr>
            <w:r>
              <w:rPr>
                <w:rFonts w:hint="eastAsia"/>
              </w:rPr>
              <w:t>N</w:t>
            </w:r>
          </w:p>
        </w:tc>
        <w:tc>
          <w:tcPr>
            <w:tcW w:w="1659" w:type="dxa"/>
          </w:tcPr>
          <w:p w:rsidR="00401CE7" w:rsidRDefault="00401CE7" w:rsidP="004023E5">
            <w:pPr>
              <w:pStyle w:val="a3"/>
              <w:ind w:firstLineChars="0" w:firstLine="0"/>
            </w:pPr>
            <w:r>
              <w:rPr>
                <w:rFonts w:hint="eastAsia"/>
              </w:rPr>
              <w:t>price</w:t>
            </w:r>
          </w:p>
        </w:tc>
        <w:tc>
          <w:tcPr>
            <w:tcW w:w="1659" w:type="dxa"/>
          </w:tcPr>
          <w:p w:rsidR="00401CE7" w:rsidRDefault="00401CE7" w:rsidP="004023E5">
            <w:pPr>
              <w:pStyle w:val="a3"/>
              <w:ind w:firstLineChars="0" w:firstLine="0"/>
            </w:pPr>
            <w:proofErr w:type="spellStart"/>
            <w:r>
              <w:rPr>
                <w:rFonts w:hint="eastAsia"/>
              </w:rPr>
              <w:t>Confi_L</w:t>
            </w:r>
            <w:proofErr w:type="spellEnd"/>
          </w:p>
        </w:tc>
        <w:tc>
          <w:tcPr>
            <w:tcW w:w="1659" w:type="dxa"/>
          </w:tcPr>
          <w:p w:rsidR="00401CE7" w:rsidRDefault="00401CE7" w:rsidP="004023E5">
            <w:pPr>
              <w:pStyle w:val="a3"/>
              <w:ind w:firstLineChars="0" w:firstLine="0"/>
            </w:pPr>
            <w:proofErr w:type="spellStart"/>
            <w:r>
              <w:rPr>
                <w:rFonts w:hint="eastAsia"/>
              </w:rPr>
              <w:t>Confi_H</w:t>
            </w:r>
            <w:proofErr w:type="spellEnd"/>
          </w:p>
        </w:tc>
        <w:tc>
          <w:tcPr>
            <w:tcW w:w="1660" w:type="dxa"/>
          </w:tcPr>
          <w:p w:rsidR="00401CE7" w:rsidRDefault="00401CE7" w:rsidP="004023E5">
            <w:pPr>
              <w:pStyle w:val="a3"/>
              <w:ind w:firstLineChars="0" w:firstLine="0"/>
            </w:pPr>
            <w:r>
              <w:rPr>
                <w:rFonts w:hint="eastAsia"/>
              </w:rPr>
              <w:t>SD</w:t>
            </w:r>
          </w:p>
        </w:tc>
      </w:tr>
      <w:tr w:rsidR="00401CE7" w:rsidTr="004023E5">
        <w:tc>
          <w:tcPr>
            <w:tcW w:w="1659" w:type="dxa"/>
          </w:tcPr>
          <w:p w:rsidR="00401CE7" w:rsidRDefault="00401CE7" w:rsidP="004023E5">
            <w:pPr>
              <w:pStyle w:val="a3"/>
              <w:ind w:firstLineChars="0" w:firstLine="0"/>
            </w:pPr>
            <w:r>
              <w:rPr>
                <w:rFonts w:hint="eastAsia"/>
              </w:rPr>
              <w:t>1000</w:t>
            </w:r>
          </w:p>
        </w:tc>
        <w:tc>
          <w:tcPr>
            <w:tcW w:w="1659" w:type="dxa"/>
          </w:tcPr>
          <w:p w:rsidR="00401CE7" w:rsidRDefault="00401CE7" w:rsidP="004023E5">
            <w:pPr>
              <w:pStyle w:val="a3"/>
              <w:ind w:firstLineChars="0" w:firstLine="0"/>
            </w:pPr>
            <w:r>
              <w:t>3.82</w:t>
            </w:r>
          </w:p>
        </w:tc>
        <w:tc>
          <w:tcPr>
            <w:tcW w:w="1659" w:type="dxa"/>
          </w:tcPr>
          <w:p w:rsidR="00401CE7" w:rsidRDefault="00401CE7" w:rsidP="004023E5">
            <w:pPr>
              <w:pStyle w:val="a3"/>
              <w:ind w:firstLineChars="0" w:firstLine="0"/>
            </w:pPr>
            <w:r>
              <w:rPr>
                <w:rFonts w:hint="eastAsia"/>
              </w:rPr>
              <w:t>3.704</w:t>
            </w:r>
          </w:p>
        </w:tc>
        <w:tc>
          <w:tcPr>
            <w:tcW w:w="1659" w:type="dxa"/>
          </w:tcPr>
          <w:p w:rsidR="00401CE7" w:rsidRDefault="00401CE7" w:rsidP="004023E5">
            <w:pPr>
              <w:pStyle w:val="a3"/>
              <w:ind w:firstLineChars="0" w:firstLine="0"/>
            </w:pPr>
            <w:r>
              <w:rPr>
                <w:rFonts w:hint="eastAsia"/>
              </w:rPr>
              <w:t>3.934</w:t>
            </w:r>
          </w:p>
        </w:tc>
        <w:tc>
          <w:tcPr>
            <w:tcW w:w="1660" w:type="dxa"/>
          </w:tcPr>
          <w:p w:rsidR="00401CE7" w:rsidRDefault="00B43013" w:rsidP="004023E5">
            <w:pPr>
              <w:pStyle w:val="a3"/>
              <w:ind w:firstLineChars="0" w:firstLine="0"/>
            </w:pPr>
            <w:r>
              <w:rPr>
                <w:rFonts w:hint="eastAsia"/>
              </w:rPr>
              <w:t>0.05874</w:t>
            </w:r>
          </w:p>
        </w:tc>
      </w:tr>
      <w:tr w:rsidR="00401CE7" w:rsidTr="004023E5">
        <w:tc>
          <w:tcPr>
            <w:tcW w:w="1659" w:type="dxa"/>
          </w:tcPr>
          <w:p w:rsidR="00401CE7" w:rsidRDefault="00401CE7" w:rsidP="004023E5">
            <w:pPr>
              <w:pStyle w:val="a3"/>
              <w:ind w:firstLineChars="0" w:firstLine="0"/>
            </w:pPr>
            <w:r>
              <w:rPr>
                <w:rFonts w:hint="eastAsia"/>
              </w:rPr>
              <w:t>10000</w:t>
            </w:r>
          </w:p>
        </w:tc>
        <w:tc>
          <w:tcPr>
            <w:tcW w:w="1659" w:type="dxa"/>
          </w:tcPr>
          <w:p w:rsidR="00401CE7" w:rsidRDefault="00401CE7" w:rsidP="004023E5">
            <w:pPr>
              <w:pStyle w:val="a3"/>
              <w:ind w:firstLineChars="0" w:firstLine="0"/>
            </w:pPr>
            <w:r>
              <w:rPr>
                <w:rFonts w:hint="eastAsia"/>
              </w:rPr>
              <w:t>3.89</w:t>
            </w:r>
          </w:p>
        </w:tc>
        <w:tc>
          <w:tcPr>
            <w:tcW w:w="1659" w:type="dxa"/>
          </w:tcPr>
          <w:p w:rsidR="00401CE7" w:rsidRDefault="00401CE7" w:rsidP="004023E5">
            <w:pPr>
              <w:pStyle w:val="a3"/>
              <w:ind w:firstLineChars="0" w:firstLine="0"/>
            </w:pPr>
            <w:r>
              <w:rPr>
                <w:rFonts w:hint="eastAsia"/>
              </w:rPr>
              <w:t>3.844</w:t>
            </w:r>
          </w:p>
        </w:tc>
        <w:tc>
          <w:tcPr>
            <w:tcW w:w="1659" w:type="dxa"/>
          </w:tcPr>
          <w:p w:rsidR="00401CE7" w:rsidRDefault="00401CE7" w:rsidP="004023E5">
            <w:pPr>
              <w:pStyle w:val="a3"/>
              <w:ind w:firstLineChars="0" w:firstLine="0"/>
            </w:pPr>
            <w:r>
              <w:rPr>
                <w:rFonts w:hint="eastAsia"/>
              </w:rPr>
              <w:t>3.937</w:t>
            </w:r>
          </w:p>
        </w:tc>
        <w:tc>
          <w:tcPr>
            <w:tcW w:w="1660" w:type="dxa"/>
          </w:tcPr>
          <w:p w:rsidR="00401CE7" w:rsidRDefault="00401CE7" w:rsidP="004023E5">
            <w:pPr>
              <w:pStyle w:val="a3"/>
              <w:ind w:firstLineChars="0" w:firstLine="0"/>
            </w:pPr>
            <w:r>
              <w:rPr>
                <w:rFonts w:hint="eastAsia"/>
              </w:rPr>
              <w:t>0.02369</w:t>
            </w:r>
          </w:p>
        </w:tc>
      </w:tr>
      <w:tr w:rsidR="00401CE7" w:rsidTr="004023E5">
        <w:tc>
          <w:tcPr>
            <w:tcW w:w="1659" w:type="dxa"/>
          </w:tcPr>
          <w:p w:rsidR="00401CE7" w:rsidRDefault="00401CE7" w:rsidP="004023E5">
            <w:pPr>
              <w:pStyle w:val="a3"/>
              <w:ind w:firstLineChars="0" w:firstLine="0"/>
            </w:pPr>
            <w:r>
              <w:rPr>
                <w:rFonts w:hint="eastAsia"/>
              </w:rPr>
              <w:t>100000</w:t>
            </w:r>
          </w:p>
        </w:tc>
        <w:tc>
          <w:tcPr>
            <w:tcW w:w="1659" w:type="dxa"/>
          </w:tcPr>
          <w:p w:rsidR="00401CE7" w:rsidRDefault="00401CE7" w:rsidP="004023E5">
            <w:pPr>
              <w:pStyle w:val="a3"/>
              <w:ind w:firstLineChars="0" w:firstLine="0"/>
            </w:pPr>
            <w:r>
              <w:rPr>
                <w:rFonts w:hint="eastAsia"/>
              </w:rPr>
              <w:t>3.87</w:t>
            </w:r>
          </w:p>
        </w:tc>
        <w:tc>
          <w:tcPr>
            <w:tcW w:w="1659" w:type="dxa"/>
          </w:tcPr>
          <w:p w:rsidR="00401CE7" w:rsidRDefault="00401CE7" w:rsidP="004023E5">
            <w:pPr>
              <w:pStyle w:val="a3"/>
              <w:ind w:firstLineChars="0" w:firstLine="0"/>
            </w:pPr>
            <w:r>
              <w:rPr>
                <w:rFonts w:hint="eastAsia"/>
              </w:rPr>
              <w:t>3.860</w:t>
            </w:r>
          </w:p>
        </w:tc>
        <w:tc>
          <w:tcPr>
            <w:tcW w:w="1659" w:type="dxa"/>
          </w:tcPr>
          <w:p w:rsidR="00401CE7" w:rsidRDefault="00401CE7" w:rsidP="004023E5">
            <w:pPr>
              <w:pStyle w:val="a3"/>
              <w:ind w:firstLineChars="0" w:firstLine="0"/>
            </w:pPr>
            <w:r>
              <w:rPr>
                <w:rFonts w:hint="eastAsia"/>
              </w:rPr>
              <w:t>3.887</w:t>
            </w:r>
          </w:p>
        </w:tc>
        <w:tc>
          <w:tcPr>
            <w:tcW w:w="1660" w:type="dxa"/>
          </w:tcPr>
          <w:p w:rsidR="00401CE7" w:rsidRDefault="00401CE7" w:rsidP="004023E5">
            <w:pPr>
              <w:pStyle w:val="a3"/>
              <w:ind w:firstLineChars="0" w:firstLine="0"/>
            </w:pPr>
            <w:r>
              <w:rPr>
                <w:rFonts w:hint="eastAsia"/>
              </w:rPr>
              <w:t>0.00678</w:t>
            </w:r>
          </w:p>
        </w:tc>
      </w:tr>
      <w:tr w:rsidR="00401CE7" w:rsidTr="004023E5">
        <w:tc>
          <w:tcPr>
            <w:tcW w:w="1659" w:type="dxa"/>
          </w:tcPr>
          <w:p w:rsidR="00401CE7" w:rsidRDefault="00401CE7" w:rsidP="004023E5">
            <w:pPr>
              <w:pStyle w:val="a3"/>
              <w:ind w:firstLineChars="0" w:firstLine="0"/>
            </w:pPr>
            <w:r>
              <w:rPr>
                <w:rFonts w:hint="eastAsia"/>
              </w:rPr>
              <w:t>1000000</w:t>
            </w:r>
          </w:p>
        </w:tc>
        <w:tc>
          <w:tcPr>
            <w:tcW w:w="1659" w:type="dxa"/>
          </w:tcPr>
          <w:p w:rsidR="00401CE7" w:rsidRDefault="00401CE7" w:rsidP="004023E5">
            <w:pPr>
              <w:pStyle w:val="a3"/>
              <w:ind w:firstLineChars="0" w:firstLine="0"/>
            </w:pPr>
            <w:r>
              <w:rPr>
                <w:rFonts w:hint="eastAsia"/>
              </w:rPr>
              <w:t>3.87</w:t>
            </w:r>
          </w:p>
        </w:tc>
        <w:tc>
          <w:tcPr>
            <w:tcW w:w="1659" w:type="dxa"/>
          </w:tcPr>
          <w:p w:rsidR="00401CE7" w:rsidRDefault="00401CE7" w:rsidP="004023E5">
            <w:pPr>
              <w:pStyle w:val="a3"/>
              <w:ind w:firstLineChars="0" w:firstLine="0"/>
            </w:pPr>
            <w:r>
              <w:rPr>
                <w:rFonts w:hint="eastAsia"/>
              </w:rPr>
              <w:t>3.865</w:t>
            </w:r>
          </w:p>
        </w:tc>
        <w:tc>
          <w:tcPr>
            <w:tcW w:w="1659" w:type="dxa"/>
          </w:tcPr>
          <w:p w:rsidR="00401CE7" w:rsidRDefault="00401CE7" w:rsidP="004023E5">
            <w:pPr>
              <w:pStyle w:val="a3"/>
              <w:ind w:firstLineChars="0" w:firstLine="0"/>
            </w:pPr>
            <w:r>
              <w:rPr>
                <w:rFonts w:hint="eastAsia"/>
              </w:rPr>
              <w:t>3.873</w:t>
            </w:r>
          </w:p>
        </w:tc>
        <w:tc>
          <w:tcPr>
            <w:tcW w:w="1660" w:type="dxa"/>
          </w:tcPr>
          <w:p w:rsidR="00401CE7" w:rsidRDefault="00401CE7" w:rsidP="004023E5">
            <w:pPr>
              <w:pStyle w:val="a3"/>
              <w:ind w:firstLineChars="0" w:firstLine="0"/>
            </w:pPr>
            <w:r>
              <w:rPr>
                <w:rFonts w:hint="eastAsia"/>
              </w:rPr>
              <w:t>0.00214</w:t>
            </w:r>
          </w:p>
        </w:tc>
      </w:tr>
    </w:tbl>
    <w:p w:rsidR="00401CE7" w:rsidRDefault="00401CE7" w:rsidP="00AE6056">
      <w:pPr>
        <w:pStyle w:val="a3"/>
        <w:ind w:left="360" w:firstLineChars="0" w:firstLine="0"/>
      </w:pPr>
    </w:p>
    <w:p w:rsidR="004D3078" w:rsidRDefault="00407080" w:rsidP="00AE6056">
      <w:pPr>
        <w:pStyle w:val="a3"/>
        <w:ind w:left="360" w:firstLineChars="0" w:firstLine="0"/>
      </w:pPr>
      <w:r>
        <w:rPr>
          <w:rFonts w:hint="eastAsia"/>
          <w:noProof/>
        </w:rPr>
        <w:lastRenderedPageBreak/>
        <w:drawing>
          <wp:inline distT="0" distB="0" distL="0" distR="0">
            <wp:extent cx="4802362" cy="32019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c_stocha_comp.png"/>
                    <pic:cNvPicPr/>
                  </pic:nvPicPr>
                  <pic:blipFill>
                    <a:blip r:embed="rId32">
                      <a:extLst>
                        <a:ext uri="{28A0092B-C50C-407E-A947-70E740481C1C}">
                          <a14:useLocalDpi xmlns:a14="http://schemas.microsoft.com/office/drawing/2010/main" val="0"/>
                        </a:ext>
                      </a:extLst>
                    </a:blip>
                    <a:stretch>
                      <a:fillRect/>
                    </a:stretch>
                  </pic:blipFill>
                  <pic:spPr>
                    <a:xfrm>
                      <a:off x="0" y="0"/>
                      <a:ext cx="4812672" cy="3208834"/>
                    </a:xfrm>
                    <a:prstGeom prst="rect">
                      <a:avLst/>
                    </a:prstGeom>
                  </pic:spPr>
                </pic:pic>
              </a:graphicData>
            </a:graphic>
          </wp:inline>
        </w:drawing>
      </w:r>
    </w:p>
    <w:p w:rsidR="00407080" w:rsidRDefault="00407080" w:rsidP="005B440B">
      <w:r>
        <w:rPr>
          <w:rFonts w:hint="eastAsia"/>
        </w:rPr>
        <w:t xml:space="preserve">Variance reduction ratios </w:t>
      </w:r>
    </w:p>
    <w:p w:rsidR="005B440B" w:rsidRDefault="005B440B" w:rsidP="005B440B">
      <w:pPr>
        <w:rPr>
          <w:rFonts w:hint="eastAsia"/>
        </w:rPr>
      </w:pPr>
    </w:p>
    <w:tbl>
      <w:tblPr>
        <w:tblStyle w:val="a4"/>
        <w:tblW w:w="0" w:type="auto"/>
        <w:tblLook w:val="04A0" w:firstRow="1" w:lastRow="0" w:firstColumn="1" w:lastColumn="0" w:noHBand="0" w:noVBand="1"/>
      </w:tblPr>
      <w:tblGrid>
        <w:gridCol w:w="2074"/>
        <w:gridCol w:w="2074"/>
        <w:gridCol w:w="2074"/>
        <w:gridCol w:w="2074"/>
      </w:tblGrid>
      <w:tr w:rsidR="00407080" w:rsidTr="00407080">
        <w:tc>
          <w:tcPr>
            <w:tcW w:w="2074" w:type="dxa"/>
          </w:tcPr>
          <w:p w:rsidR="004D3078" w:rsidRDefault="00407080" w:rsidP="005B440B">
            <w:pPr>
              <w:pStyle w:val="a3"/>
              <w:ind w:firstLineChars="400" w:firstLine="840"/>
              <w:rPr>
                <w:rFonts w:hint="eastAsia"/>
              </w:rPr>
            </w:pPr>
            <w:r w:rsidRPr="00407080">
              <w:rPr>
                <w:position w:val="-10"/>
              </w:rPr>
              <w:object w:dxaOrig="200" w:dyaOrig="320">
                <v:shape id="_x0000_i1036" type="#_x0000_t75" style="width:9.85pt;height:16.25pt" o:ole="">
                  <v:imagedata r:id="rId33" o:title=""/>
                </v:shape>
                <o:OLEObject Type="Embed" ProgID="Equation.DSMT4" ShapeID="_x0000_i1036" DrawAspect="Content" ObjectID="_1563978080" r:id="rId34"/>
              </w:object>
            </w:r>
            <w:r>
              <w:t xml:space="preserve"> </w:t>
            </w:r>
          </w:p>
        </w:tc>
        <w:tc>
          <w:tcPr>
            <w:tcW w:w="2074" w:type="dxa"/>
          </w:tcPr>
          <w:p w:rsidR="004D3078" w:rsidRDefault="00407080" w:rsidP="005B440B">
            <w:pPr>
              <w:pStyle w:val="a3"/>
              <w:ind w:firstLineChars="350" w:firstLine="735"/>
              <w:rPr>
                <w:rFonts w:hint="eastAsia"/>
              </w:rPr>
            </w:pPr>
            <w:r>
              <w:rPr>
                <w:rFonts w:hint="eastAsia"/>
              </w:rPr>
              <w:t>price</w:t>
            </w:r>
          </w:p>
        </w:tc>
        <w:tc>
          <w:tcPr>
            <w:tcW w:w="2074" w:type="dxa"/>
          </w:tcPr>
          <w:p w:rsidR="004D3078" w:rsidRDefault="00407080" w:rsidP="004023E5">
            <w:pPr>
              <w:pStyle w:val="a3"/>
              <w:ind w:firstLineChars="0" w:firstLine="0"/>
              <w:rPr>
                <w:rFonts w:hint="eastAsia"/>
              </w:rPr>
            </w:pPr>
            <w:r>
              <w:t>I</w:t>
            </w:r>
            <w:r>
              <w:rPr>
                <w:rFonts w:hint="eastAsia"/>
              </w:rPr>
              <w:t xml:space="preserve">mportance </w:t>
            </w:r>
            <w:r>
              <w:t>sampling</w:t>
            </w:r>
          </w:p>
        </w:tc>
        <w:tc>
          <w:tcPr>
            <w:tcW w:w="2074" w:type="dxa"/>
          </w:tcPr>
          <w:p w:rsidR="004D3078" w:rsidRDefault="00407080" w:rsidP="004023E5">
            <w:pPr>
              <w:pStyle w:val="a3"/>
              <w:ind w:firstLineChars="0" w:firstLine="0"/>
              <w:rPr>
                <w:rFonts w:hint="eastAsia"/>
              </w:rPr>
            </w:pPr>
            <w:r>
              <w:rPr>
                <w:rFonts w:hint="eastAsia"/>
              </w:rPr>
              <w:t>IS &amp; stratify sampling</w:t>
            </w:r>
          </w:p>
        </w:tc>
      </w:tr>
      <w:tr w:rsidR="00407080" w:rsidTr="005B440B">
        <w:trPr>
          <w:trHeight w:val="391"/>
        </w:trPr>
        <w:tc>
          <w:tcPr>
            <w:tcW w:w="2074" w:type="dxa"/>
          </w:tcPr>
          <w:p w:rsidR="004D3078" w:rsidRDefault="00407080" w:rsidP="00407080">
            <w:pPr>
              <w:pStyle w:val="a3"/>
              <w:ind w:firstLineChars="0" w:firstLine="0"/>
              <w:jc w:val="center"/>
              <w:rPr>
                <w:rFonts w:hint="eastAsia"/>
              </w:rPr>
            </w:pPr>
            <w:r>
              <w:rPr>
                <w:rFonts w:hint="eastAsia"/>
              </w:rPr>
              <w:t>0</w:t>
            </w:r>
          </w:p>
        </w:tc>
        <w:tc>
          <w:tcPr>
            <w:tcW w:w="2074" w:type="dxa"/>
          </w:tcPr>
          <w:p w:rsidR="004D3078" w:rsidRDefault="00407080" w:rsidP="00407080">
            <w:pPr>
              <w:pStyle w:val="a3"/>
              <w:ind w:firstLineChars="0" w:firstLine="0"/>
              <w:jc w:val="center"/>
              <w:rPr>
                <w:rFonts w:hint="eastAsia"/>
              </w:rPr>
            </w:pPr>
            <w:r>
              <w:rPr>
                <w:rFonts w:hint="eastAsia"/>
              </w:rPr>
              <w:t>4.07</w:t>
            </w:r>
          </w:p>
        </w:tc>
        <w:tc>
          <w:tcPr>
            <w:tcW w:w="2074" w:type="dxa"/>
          </w:tcPr>
          <w:p w:rsidR="004D3078" w:rsidRDefault="005B440B" w:rsidP="00407080">
            <w:pPr>
              <w:pStyle w:val="a3"/>
              <w:ind w:firstLineChars="0" w:firstLine="0"/>
              <w:jc w:val="center"/>
              <w:rPr>
                <w:rFonts w:hint="eastAsia"/>
              </w:rPr>
            </w:pPr>
            <w:r>
              <w:rPr>
                <w:rFonts w:hint="eastAsia"/>
              </w:rPr>
              <w:t>9</w:t>
            </w:r>
          </w:p>
        </w:tc>
        <w:tc>
          <w:tcPr>
            <w:tcW w:w="2074" w:type="dxa"/>
          </w:tcPr>
          <w:p w:rsidR="004D3078" w:rsidRDefault="00407080" w:rsidP="00407080">
            <w:pPr>
              <w:pStyle w:val="a3"/>
              <w:ind w:firstLineChars="0" w:firstLine="0"/>
              <w:jc w:val="center"/>
              <w:rPr>
                <w:rFonts w:hint="eastAsia"/>
              </w:rPr>
            </w:pPr>
            <w:r>
              <w:rPr>
                <w:rFonts w:hint="eastAsia"/>
              </w:rPr>
              <w:t>1037</w:t>
            </w:r>
          </w:p>
        </w:tc>
      </w:tr>
      <w:tr w:rsidR="00407080" w:rsidTr="005B440B">
        <w:trPr>
          <w:trHeight w:val="425"/>
        </w:trPr>
        <w:tc>
          <w:tcPr>
            <w:tcW w:w="2074" w:type="dxa"/>
          </w:tcPr>
          <w:p w:rsidR="004D3078" w:rsidRDefault="00407080" w:rsidP="00407080">
            <w:pPr>
              <w:pStyle w:val="a3"/>
              <w:ind w:firstLineChars="0" w:firstLine="0"/>
              <w:jc w:val="center"/>
              <w:rPr>
                <w:rFonts w:hint="eastAsia"/>
              </w:rPr>
            </w:pPr>
            <w:r>
              <w:rPr>
                <w:rFonts w:hint="eastAsia"/>
              </w:rPr>
              <w:t>2</w:t>
            </w:r>
          </w:p>
        </w:tc>
        <w:tc>
          <w:tcPr>
            <w:tcW w:w="2074" w:type="dxa"/>
          </w:tcPr>
          <w:p w:rsidR="004D3078" w:rsidRDefault="00407080" w:rsidP="00407080">
            <w:pPr>
              <w:pStyle w:val="a3"/>
              <w:ind w:firstLineChars="0" w:firstLine="0"/>
              <w:jc w:val="center"/>
              <w:rPr>
                <w:rFonts w:hint="eastAsia"/>
              </w:rPr>
            </w:pPr>
            <w:r>
              <w:rPr>
                <w:rFonts w:hint="eastAsia"/>
              </w:rPr>
              <w:t>3.87</w:t>
            </w:r>
          </w:p>
        </w:tc>
        <w:tc>
          <w:tcPr>
            <w:tcW w:w="2074" w:type="dxa"/>
          </w:tcPr>
          <w:p w:rsidR="004D3078" w:rsidRDefault="005B440B" w:rsidP="00407080">
            <w:pPr>
              <w:pStyle w:val="a3"/>
              <w:ind w:firstLineChars="0" w:firstLine="0"/>
              <w:jc w:val="center"/>
              <w:rPr>
                <w:rFonts w:hint="eastAsia"/>
              </w:rPr>
            </w:pPr>
            <w:r>
              <w:rPr>
                <w:rFonts w:hint="eastAsia"/>
              </w:rPr>
              <w:t>36</w:t>
            </w:r>
          </w:p>
        </w:tc>
        <w:tc>
          <w:tcPr>
            <w:tcW w:w="2074" w:type="dxa"/>
          </w:tcPr>
          <w:p w:rsidR="004D3078" w:rsidRDefault="005B440B" w:rsidP="00407080">
            <w:pPr>
              <w:pStyle w:val="a3"/>
              <w:ind w:firstLineChars="0" w:firstLine="0"/>
              <w:jc w:val="center"/>
              <w:rPr>
                <w:rFonts w:hint="eastAsia"/>
              </w:rPr>
            </w:pPr>
            <w:r>
              <w:rPr>
                <w:rFonts w:hint="eastAsia"/>
              </w:rPr>
              <w:t>58</w:t>
            </w:r>
          </w:p>
        </w:tc>
      </w:tr>
    </w:tbl>
    <w:p w:rsidR="005B440B" w:rsidRDefault="005B440B" w:rsidP="005B440B"/>
    <w:p w:rsidR="005B440B" w:rsidRDefault="005B440B" w:rsidP="005B440B">
      <w:pPr>
        <w:rPr>
          <w:rFonts w:hint="eastAsia"/>
        </w:rPr>
      </w:pPr>
      <w:r>
        <w:rPr>
          <w:rFonts w:hint="eastAsia"/>
        </w:rPr>
        <w:t>Here, We do not use the volatility cap as in GSH paper, but generally the variance reduction ratio compares well with GS</w:t>
      </w:r>
      <w:bookmarkStart w:id="0" w:name="_GoBack"/>
      <w:bookmarkEnd w:id="0"/>
      <w:r>
        <w:rPr>
          <w:rFonts w:hint="eastAsia"/>
        </w:rPr>
        <w:t xml:space="preserve">H paper. </w:t>
      </w:r>
      <w:r>
        <w:t xml:space="preserve">For constant volatility case, the combined importance sampling and stratified sampling works much better than only importance sampling, but for the stochastic case, the combined sampling only works a little bit better than importance sampling. </w:t>
      </w:r>
    </w:p>
    <w:sectPr w:rsidR="005B44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E3EAE"/>
    <w:multiLevelType w:val="hybridMultilevel"/>
    <w:tmpl w:val="307C7858"/>
    <w:lvl w:ilvl="0" w:tplc="E990B8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9A33AD"/>
    <w:multiLevelType w:val="hybridMultilevel"/>
    <w:tmpl w:val="D3FCF50E"/>
    <w:lvl w:ilvl="0" w:tplc="32D0D0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09C"/>
    <w:rsid w:val="000359FC"/>
    <w:rsid w:val="000D44D0"/>
    <w:rsid w:val="002313C3"/>
    <w:rsid w:val="00282009"/>
    <w:rsid w:val="002F1680"/>
    <w:rsid w:val="003B009C"/>
    <w:rsid w:val="00401CE7"/>
    <w:rsid w:val="00407080"/>
    <w:rsid w:val="00450D39"/>
    <w:rsid w:val="004D3078"/>
    <w:rsid w:val="005B440B"/>
    <w:rsid w:val="00643C73"/>
    <w:rsid w:val="00681A90"/>
    <w:rsid w:val="006E73A3"/>
    <w:rsid w:val="0087388E"/>
    <w:rsid w:val="00992E93"/>
    <w:rsid w:val="009E432F"/>
    <w:rsid w:val="00A6536A"/>
    <w:rsid w:val="00AE6056"/>
    <w:rsid w:val="00B43013"/>
    <w:rsid w:val="00CD7D3F"/>
    <w:rsid w:val="00D30337"/>
    <w:rsid w:val="00DB00B4"/>
    <w:rsid w:val="00E86CD4"/>
    <w:rsid w:val="00EC79C8"/>
    <w:rsid w:val="00F04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924-5C41-45D0-B728-201DF31E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056"/>
    <w:pPr>
      <w:ind w:firstLineChars="200" w:firstLine="420"/>
    </w:pPr>
  </w:style>
  <w:style w:type="table" w:styleId="a4">
    <w:name w:val="Table Grid"/>
    <w:basedOn w:val="a1"/>
    <w:uiPriority w:val="39"/>
    <w:rsid w:val="00AE6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9.w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2.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8.png"/><Relationship Id="rId25" Type="http://schemas.openxmlformats.org/officeDocument/2006/relationships/oleObject" Target="embeddings/oleObject9.bin"/><Relationship Id="rId33"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image" Target="media/image17.png"/><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6.bin"/><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8</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luo</dc:creator>
  <cp:keywords/>
  <dc:description/>
  <cp:lastModifiedBy>dong luo</cp:lastModifiedBy>
  <cp:revision>16</cp:revision>
  <dcterms:created xsi:type="dcterms:W3CDTF">2017-08-10T15:47:00Z</dcterms:created>
  <dcterms:modified xsi:type="dcterms:W3CDTF">2017-08-11T09:34:00Z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