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tiff" ContentType="image/tiff"/>
  <Default Extension="gif" ContentType="image/gif"/>
  <Default Extension="bin" ContentType="application/vnd.openxmlformats-officedocument.oleObject"/>
  <Default Extension="wmf" ContentType="image/x-wmf"/>
  <Default Extension="emf" ContentType="image/x-emf"/>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R="00000000" w:rsidDel="00000000" w:rsidRDefault="00000000" w14:paraId="00000001" w:rsidP="00000000" w:rsidRPr="00000000">
      <w:pPr>
        <w:jc w:val="center"/>
        <w:spacing w:before="0" w:line="276" w:lineRule="auto"/>
        <w:rPr>
          <w:b/>
          <w:rFonts w:ascii="Arial" w:cs="Arial" w:eastAsia="Arial" w:hAnsi="Arial"/>
          <w:sz w:val="60"/>
          <w:szCs w:val="60"/>
        </w:rPr>
      </w:pPr>
      <w:r w:rsidR="00000000" w:rsidDel="00000000" w:rsidRPr="00000000">
        <w:rPr>
          <w:rtl w:val="0"/>
          <w:b/>
          <w:rFonts w:ascii="Arial" w:cs="Arial" w:eastAsia="Arial" w:hAnsi="Arial"/>
          <w:sz w:val="60"/>
          <w:szCs w:val="60"/>
        </w:rPr>
        <w:t>Object Oriented Programming Project Report: Group 4</w:t>
      </w:r>
    </w:p>
    <w:p w:rsidR="00000000" w:rsidDel="00000000" w:rsidRDefault="00000000" w14:paraId="00000002" w:rsidP="00000000" w:rsidRPr="00000000">
      <w:pPr>
        <w:jc w:val="center"/>
        <w:spacing w:before="0" w:line="276" w:lineRule="auto"/>
        <w:rPr>
          <w:b/>
          <w:rFonts w:ascii="Arial" w:cs="Arial" w:eastAsia="Arial" w:hAnsi="Arial"/>
          <w:sz w:val="60"/>
          <w:szCs w:val="60"/>
        </w:rPr>
      </w:pPr>
      <w:r>
        <w:rPr>
          <w:noProof/>
        </w:rPr>
        <w:drawing>
          <wp:inline distB="114300" distL="114300" distR="114300" distT="114300">
            <wp:extent cx="5367655" cy="3578225"/>
            <wp:effectExtent b="12700" l="12700" r="12700" t="12700"/>
            <wp:docPr id="2"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367942" cy="3578628"/>
                    </a:xfrm>
                    <a:prstGeom prst="rect"/>
                    <a:ln w="12700">
                      <a:solidFill>
                        <a:srgbClr val="000000"/>
                      </a:solidFill>
                      <a:prstDash val="solid"/>
                    </a:ln>
                  </pic:spPr>
                </pic:pic>
              </a:graphicData>
            </a:graphic>
          </wp:inline>
        </w:drawing>
      </w:r>
      <w:r w:rsidR="00000000" w:rsidDel="00000000" w:rsidRPr="00000000">
        <w:rPr>
          <w:rtl w:val="0"/>
        </w:rPr>
      </w:r>
    </w:p>
    <w:p w:rsidR="00000000" w:rsidDel="00000000" w:rsidRDefault="00000000" w14:paraId="00000003" w:rsidP="00000000" w:rsidRPr="00000000">
      <w:pPr>
        <w:jc w:val="left"/>
        <w:spacing w:before="0" w:line="276" w:lineRule="auto"/>
        <w:rPr>
          <w:b/>
          <w:rFonts w:ascii="Arial" w:cs="Arial" w:eastAsia="Arial" w:hAnsi="Arial"/>
          <w:sz w:val="30"/>
          <w:szCs w:val="30"/>
        </w:rPr>
      </w:pPr>
      <w:r w:rsidR="00000000" w:rsidDel="00000000" w:rsidRPr="00000000">
        <w:rPr>
          <w:rtl w:val="0"/>
        </w:rPr>
      </w:r>
    </w:p>
    <w:p w:rsidR="00000000" w:rsidDel="00000000" w:rsidRDefault="00000000" w14:paraId="00000004" w:rsidP="00000000" w:rsidRPr="00000000">
      <w:pPr>
        <w:jc w:val="center"/>
        <w:spacing w:before="0" w:line="276" w:lineRule="auto"/>
        <w:rPr>
          <w:b/>
          <w:rFonts w:ascii="Arial" w:cs="Arial" w:eastAsia="Arial" w:hAnsi="Arial"/>
          <w:sz w:val="30"/>
          <w:szCs w:val="30"/>
        </w:rPr>
      </w:pPr>
      <w:r w:rsidR="00000000" w:rsidDel="00000000" w:rsidRPr="00000000">
        <w:rPr>
          <w:rtl w:val="0"/>
          <w:b/>
          <w:rFonts w:ascii="Arial" w:cs="Arial" w:eastAsia="Arial" w:hAnsi="Arial"/>
          <w:sz w:val="30"/>
          <w:szCs w:val="30"/>
        </w:rPr>
        <w:t>Zoo Management System</w:t>
      </w:r>
    </w:p>
    <w:p w:rsidR="00000000" w:rsidDel="00000000" w:rsidRDefault="00000000" w14:paraId="00000005" w:rsidP="00000000" w:rsidRPr="00000000">
      <w:pPr>
        <w:jc w:val="center"/>
        <w:spacing w:before="0" w:line="276" w:lineRule="auto"/>
        <w:rPr>
          <w:b/>
          <w:rFonts w:ascii="Arial" w:cs="Arial" w:eastAsia="Arial" w:hAnsi="Arial"/>
          <w:sz w:val="30"/>
          <w:szCs w:val="30"/>
        </w:rPr>
      </w:pPr>
      <w:r w:rsidR="00000000" w:rsidDel="00000000" w:rsidRPr="00000000">
        <w:rPr>
          <w:rtl w:val="0"/>
        </w:rPr>
      </w:r>
    </w:p>
    <w:p w:rsidR="00000000" w:rsidDel="00000000" w:rsidRDefault="00000000" w14:paraId="00000006" w:rsidP="00000000" w:rsidRPr="00000000">
      <w:pPr>
        <w:jc w:val="center"/>
        <w:spacing w:before="0" w:line="276" w:lineRule="auto"/>
        <w:rPr>
          <w:b/>
          <w:rFonts w:ascii="Arial" w:cs="Arial" w:eastAsia="Arial" w:hAnsi="Arial"/>
          <w:sz w:val="30"/>
          <w:szCs w:val="30"/>
        </w:rPr>
      </w:pPr>
      <w:r w:rsidR="00000000" w:rsidDel="00000000" w:rsidRPr="00000000">
        <w:rPr>
          <w:rtl w:val="0"/>
          <w:b/>
          <w:rFonts w:ascii="Arial" w:cs="Arial" w:eastAsia="Arial" w:hAnsi="Arial"/>
          <w:sz w:val="30"/>
          <w:szCs w:val="30"/>
        </w:rPr>
        <w:t>Prepared by:</w:t>
      </w:r>
    </w:p>
    <w:p w:rsidR="00000000" w:rsidDel="00000000" w:rsidRDefault="00000000" w14:paraId="00000007" w:rsidP="00000000" w:rsidRPr="00000000">
      <w:pPr>
        <w:jc w:val="center"/>
        <w:spacing w:before="0" w:line="276" w:lineRule="auto"/>
        <w:rPr>
          <w:b/>
          <w:rFonts w:ascii="Arial" w:cs="Arial" w:eastAsia="Arial" w:hAnsi="Arial"/>
          <w:sz w:val="30"/>
          <w:szCs w:val="30"/>
        </w:rPr>
      </w:pPr>
      <w:r w:rsidR="00000000" w:rsidDel="00000000" w:rsidRPr="00000000">
        <w:rPr>
          <w:rtl w:val="0"/>
          <w:b/>
          <w:rFonts w:ascii="Arial" w:cs="Arial" w:eastAsia="Arial" w:hAnsi="Arial"/>
          <w:sz w:val="30"/>
          <w:szCs w:val="30"/>
        </w:rPr>
        <w:t>Dan Nguyen</w:t>
      </w:r>
    </w:p>
    <w:p w:rsidR="00000000" w:rsidDel="00000000" w:rsidRDefault="00000000" w14:paraId="00000008" w:rsidP="00000000" w:rsidRPr="00000000">
      <w:pPr>
        <w:jc w:val="center"/>
        <w:spacing w:before="0" w:line="276" w:lineRule="auto"/>
        <w:rPr>
          <w:b/>
          <w:rFonts w:ascii="Arial" w:cs="Arial" w:eastAsia="Arial" w:hAnsi="Arial"/>
          <w:sz w:val="30"/>
          <w:szCs w:val="30"/>
        </w:rPr>
      </w:pPr>
      <w:r w:rsidR="00000000" w:rsidDel="00000000" w:rsidRPr="00000000">
        <w:rPr>
          <w:rtl w:val="0"/>
          <w:b/>
          <w:rFonts w:ascii="Arial" w:cs="Arial" w:eastAsia="Arial" w:hAnsi="Arial"/>
          <w:sz w:val="30"/>
          <w:szCs w:val="30"/>
        </w:rPr>
        <w:t>Mari</w:t>
      </w:r>
    </w:p>
    <w:p w:rsidR="00000000" w:rsidDel="00000000" w:rsidRDefault="00000000" w14:paraId="00000009" w:rsidP="00000000" w:rsidRPr="00000000">
      <w:pPr>
        <w:jc w:val="center"/>
        <w:spacing w:before="0" w:line="276" w:lineRule="auto"/>
        <w:rPr>
          <w:b/>
          <w:rFonts w:ascii="Arial" w:cs="Arial" w:eastAsia="Arial" w:hAnsi="Arial"/>
          <w:sz w:val="30"/>
          <w:szCs w:val="30"/>
        </w:rPr>
      </w:pPr>
      <w:r w:rsidR="00000000" w:rsidDel="00000000" w:rsidRPr="00000000">
        <w:rPr>
          <w:rtl w:val="0"/>
          <w:b/>
          <w:rFonts w:ascii="Arial" w:cs="Arial" w:eastAsia="Arial" w:hAnsi="Arial"/>
          <w:sz w:val="30"/>
          <w:szCs w:val="30"/>
        </w:rPr>
        <w:t>Dong</w:t>
      </w:r>
    </w:p>
    <w:p w:rsidR="00000000" w:rsidDel="00000000" w:rsidRDefault="00000000" w14:paraId="0000000A" w:rsidP="00000000" w:rsidRPr="00000000">
      <w:pPr>
        <w:jc w:val="center"/>
        <w:spacing w:before="0" w:line="276" w:lineRule="auto"/>
        <w:rPr>
          <w:b/>
          <w:rFonts w:ascii="Arial" w:cs="Arial" w:eastAsia="Arial" w:hAnsi="Arial"/>
          <w:sz w:val="30"/>
          <w:szCs w:val="30"/>
        </w:rPr>
      </w:pPr>
      <w:r w:rsidR="00000000" w:rsidDel="00000000" w:rsidRPr="00000000">
        <w:rPr>
          <w:rtl w:val="0"/>
          <w:b/>
          <w:rFonts w:ascii="Arial" w:cs="Arial" w:eastAsia="Arial" w:hAnsi="Arial"/>
          <w:sz w:val="30"/>
          <w:szCs w:val="30"/>
        </w:rPr>
        <w:t>Roise Roque</w:t>
      </w:r>
    </w:p>
    <w:p w:rsidR="00000000" w:rsidDel="00000000" w:rsidRDefault="00000000" w14:paraId="0000000B" w:rsidP="00000000" w:rsidRPr="00000000">
      <w:pPr>
        <w:jc w:val="center"/>
        <w:spacing w:before="0" w:line="276" w:lineRule="auto"/>
        <w:rPr>
          <w:b/>
          <w:rFonts w:ascii="Arial" w:cs="Arial" w:eastAsia="Arial" w:hAnsi="Arial"/>
          <w:sz w:val="30"/>
          <w:szCs w:val="30"/>
        </w:rPr>
      </w:pPr>
      <w:r w:rsidR="00000000" w:rsidDel="00000000" w:rsidRPr="00000000">
        <w:rPr>
          <w:rtl w:val="0"/>
          <w:b/>
          <w:rFonts w:ascii="Arial" w:cs="Arial" w:eastAsia="Arial" w:hAnsi="Arial"/>
          <w:sz w:val="30"/>
          <w:szCs w:val="30"/>
        </w:rPr>
        <w:t>at</w:t>
      </w:r>
    </w:p>
    <w:p w:rsidR="00000000" w:rsidDel="00000000" w:rsidRDefault="00000000" w14:paraId="0000000C" w:rsidP="00000000" w:rsidRPr="00000000">
      <w:pPr>
        <w:jc w:val="center"/>
        <w:spacing w:before="0" w:line="276" w:lineRule="auto"/>
        <w:rPr>
          <w:b/>
          <w:rFonts w:ascii="Arial" w:cs="Arial" w:eastAsia="Arial" w:hAnsi="Arial"/>
          <w:sz w:val="30"/>
          <w:szCs w:val="30"/>
        </w:rPr>
      </w:pPr>
      <w:r w:rsidR="00000000" w:rsidDel="00000000" w:rsidRPr="00000000">
        <w:rPr>
          <w:rtl w:val="0"/>
          <w:b/>
          <w:rFonts w:ascii="Arial" w:cs="Arial" w:eastAsia="Arial" w:hAnsi="Arial"/>
          <w:sz w:val="30"/>
          <w:szCs w:val="30"/>
        </w:rPr>
        <w:t>Seneca College</w:t>
      </w:r>
    </w:p>
    <w:p w:rsidR="00000000" w:rsidDel="00000000" w:rsidRDefault="00000000" w14:paraId="0000000D" w:rsidP="00000000" w:rsidRPr="00000000">
      <w:pPr>
        <w:jc w:val="center"/>
        <w:spacing w:before="0" w:line="276" w:lineRule="auto"/>
        <w:rPr>
          <w:b/>
          <w:rFonts w:ascii="Arial" w:cs="Arial" w:eastAsia="Arial" w:hAnsi="Arial"/>
          <w:sz w:val="30"/>
          <w:szCs w:val="30"/>
        </w:rPr>
      </w:pPr>
      <w:r w:rsidR="00000000" w:rsidDel="00000000" w:rsidRPr="00000000">
        <w:rPr>
          <w:rtl w:val="0"/>
        </w:rPr>
      </w:r>
    </w:p>
    <w:p w:rsidR="00000000" w:rsidDel="00000000" w:rsidRDefault="00000000" w14:paraId="0000000E" w:rsidP="00000000" w:rsidRPr="00000000">
      <w:pPr>
        <w:jc w:val="center"/>
        <w:spacing w:before="0" w:line="276" w:lineRule="auto"/>
        <w:rPr>
          <w:b/>
          <w:sz w:val="32"/>
          <w:szCs w:val="32"/>
        </w:rPr>
      </w:pPr>
      <w:r w:rsidR="00000000" w:rsidDel="00000000" w:rsidRPr="00000000">
        <w:rPr>
          <w:rtl w:val="0"/>
          <w:b/>
          <w:rFonts w:ascii="Arial" w:cs="Arial" w:eastAsia="Arial" w:hAnsi="Arial"/>
          <w:sz w:val="36"/>
          <w:szCs w:val="36"/>
        </w:rPr>
        <w:t>February 2024</w:t>
      </w:r>
      <w:r w:rsidR="00000000" w:rsidDel="00000000" w:rsidRPr="00000000">
        <w:rPr>
          <w:rtl w:val="0"/>
        </w:rPr>
      </w:r>
    </w:p>
    <w:p w:rsidR="00000000" w:rsidDel="00000000" w:rsidRDefault="00000000" w14:paraId="0000000F" w:rsidP="00000000" w:rsidRPr="00000000">
      <w:pPr>
        <w:jc w:val="center"/>
        <w:pageBreakBefore/>
        <w:rPr>
          <w:color w:val="000000"/>
        </w:rPr>
      </w:pPr>
      <w:r w:rsidR="00000000" w:rsidDel="00000000" w:rsidRPr="00000000">
        <w:rPr>
          <w:rtl w:val="0"/>
          <w:b/>
          <w:sz w:val="32"/>
          <w:szCs w:val="32"/>
        </w:rPr>
        <w:t>Table of Contents</w:t>
      </w:r>
      <w:r w:rsidR="00000000" w:rsidDel="00000000" w:rsidRPr="00000000">
        <w:rPr>
          <w:rtl w:val="0"/>
        </w:rPr>
      </w:r>
    </w:p>
    <w:sdt>
      <w:sdtPr>
        <w:docPartObj>
          <w:docPartGallery w:val="Table of Contents"/>
          <w:docPartUnique w:val="1"/>
        </w:docPartObj>
      </w:sdtPr>
      <w:sdtContent>
        <w:p w:rsidR="00000000" w:rsidDel="00000000" w:rsidRDefault="00000000" w14:paraId="00000010"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864"/>
            <w:ind w:right="0"/>
            <w:ind w:firstLine="0"/>
            <w:pageBreakBefore w:val="0"/>
            <w:spacing w:before="0" w:after="0" w:line="240" w:lineRule="auto"/>
            <w:tabs>
              <w:tab w:val="right" w:leader="none" w:pos="9350"/>
            </w:tabs>
            <w:rPr>
              <w:b w:val="0"/>
              <w:i w:val="0"/>
              <w:u w:val="none"/>
              <w:strike w:val="0"/>
              <w:color w:val="000000"/>
              <w:rFonts w:ascii="Calibri" w:cs="Calibri" w:eastAsia="Calibri" w:hAnsi="Calibri"/>
              <w:sz w:val="22"/>
              <w:szCs w:val="22"/>
              <w:smallCaps w:val="0"/>
              <w:shd w:fill="auto" w:val="clear"/>
            </w:rPr>
          </w:pPr>
          <w:r w:rsidR="00000000" w:rsidDel="00000000" w:rsidRPr="00000000">
            <w:fldChar w:fldCharType="begin"/>
            <w:instrText xml:space="preserve"> TOC \h \u \z \t "Heading 1,1,Heading 2,2,Heading 3,3,"</w:instrText>
            <w:fldChar w:fldCharType="separate"/>
          </w:r>
          <w:hyperlink w:anchor="_gjdgxs">
            <w:r>
              <w:rPr>
                <w:b w:val="0"/>
                <w:i w:val="0"/>
                <w:u w:val="none"/>
                <w:strike w:val="0"/>
                <w:color w:val="000000"/>
                <w:rFonts w:ascii="Times New Roman" w:cs="Times New Roman" w:eastAsia="Times New Roman" w:hAnsi="Times New Roman"/>
                <w:sz w:val="24"/>
                <w:szCs w:val="24"/>
                <w:smallCaps w:val="0"/>
                <w:shd w:fill="auto" w:val="clear"/>
              </w:rPr>
              <w:t>Contributions</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3</w:t>
            </w:r>
          </w:hyperlink>
          <w:r w:rsidR="00000000" w:rsidDel="00000000" w:rsidRPr="00000000">
            <w:rPr>
              <w:rtl w:val="0"/>
            </w:rPr>
          </w:r>
        </w:p>
        <w:p w:rsidR="00000000" w:rsidDel="00000000" w:rsidRDefault="00000000" w14:paraId="00000011"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30j0zll">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I</w:t>
            </w:r>
          </w:hyperlink>
          <w:hyperlink w:anchor="_30j0zll">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_30j0zll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Presentation YouTube link</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3</w:t>
          </w:r>
          <w:r w:rsidR="00000000" w:rsidDel="00000000" w:rsidRPr="00000000">
            <w:fldChar w:fldCharType="end"/>
          </w:r>
          <w:r w:rsidR="00000000" w:rsidDel="00000000" w:rsidRPr="00000000">
            <w:rPr>
              <w:rtl w:val="0"/>
            </w:rPr>
          </w:r>
        </w:p>
        <w:p w:rsidR="00000000" w:rsidDel="00000000" w:rsidRDefault="00000000" w14:paraId="00000012"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1fob9te">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II</w:t>
            </w:r>
          </w:hyperlink>
          <w:hyperlink w:anchor="_1fob9te">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_1fob9te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Project Description</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3</w:t>
          </w:r>
          <w:r w:rsidR="00000000" w:rsidDel="00000000" w:rsidRPr="00000000">
            <w:fldChar w:fldCharType="end"/>
          </w:r>
          <w:r w:rsidR="00000000" w:rsidDel="00000000" w:rsidRPr="00000000">
            <w:rPr>
              <w:rtl w:val="0"/>
            </w:rPr>
          </w:r>
        </w:p>
        <w:p w:rsidR="00000000" w:rsidDel="00000000" w:rsidRDefault="00000000" w14:paraId="00000013"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24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3znysh7">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1</w:t>
            </w:r>
          </w:hyperlink>
          <w:hyperlink w:anchor="_3znysh7">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_3znysh7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Project Overview</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3</w:t>
          </w:r>
          <w:r w:rsidR="00000000" w:rsidDel="00000000" w:rsidRPr="00000000">
            <w:fldChar w:fldCharType="end"/>
          </w:r>
          <w:r w:rsidR="00000000" w:rsidDel="00000000" w:rsidRPr="00000000">
            <w:rPr>
              <w:rtl w:val="0"/>
            </w:rPr>
          </w:r>
        </w:p>
        <w:p w:rsidR="00000000" w:rsidDel="00000000" w:rsidRDefault="00000000" w14:paraId="00000014"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24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2et92p0">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2</w:t>
            </w:r>
          </w:hyperlink>
          <w:hyperlink w:anchor="_2et92p0">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_2et92p0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The Purpose of the Project</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3</w:t>
          </w:r>
          <w:r w:rsidR="00000000" w:rsidDel="00000000" w:rsidRPr="00000000">
            <w:fldChar w:fldCharType="end"/>
          </w:r>
          <w:r w:rsidR="00000000" w:rsidDel="00000000" w:rsidRPr="00000000">
            <w:rPr>
              <w:rtl w:val="0"/>
            </w:rPr>
          </w:r>
        </w:p>
        <w:p w:rsidR="00000000" w:rsidDel="00000000" w:rsidRDefault="00000000" w14:paraId="00000015"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864"/>
            <w:ind w:right="0"/>
            <w:ind w:firstLine="0"/>
            <w:pageBreakBefore w:val="0"/>
            <w:spacing w:before="0" w:after="0" w:line="240" w:lineRule="auto"/>
            <w:tabs>
              <w:tab w:val="right" w:leader="none" w:pos="9350"/>
              <w:tab w:val="left" w:leader="none" w:pos="1320"/>
            </w:tabs>
            <w:rPr>
              <w:b w:val="0"/>
              <w:i w:val="0"/>
              <w:u w:val="none"/>
              <w:strike w:val="0"/>
              <w:color w:val="000000"/>
              <w:rFonts w:ascii="Calibri" w:cs="Calibri" w:eastAsia="Calibri" w:hAnsi="Calibri"/>
              <w:sz w:val="22"/>
              <w:szCs w:val="22"/>
              <w:smallCaps w:val="0"/>
              <w:shd w:fill="auto" w:val="clear"/>
            </w:rPr>
          </w:pPr>
          <w:hyperlink w:anchor="_tyjcwt">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2a</w:t>
            </w:r>
          </w:hyperlink>
          <w:hyperlink w:anchor="_tyjcwt">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_tyjcwt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The User Business or Background of the Project Effort</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3</w:t>
          </w:r>
          <w:r w:rsidR="00000000" w:rsidDel="00000000" w:rsidRPr="00000000">
            <w:fldChar w:fldCharType="end"/>
          </w:r>
          <w:r w:rsidR="00000000" w:rsidDel="00000000" w:rsidRPr="00000000">
            <w:rPr>
              <w:rtl w:val="0"/>
            </w:rPr>
          </w:r>
        </w:p>
        <w:p w:rsidR="00000000" w:rsidDel="00000000" w:rsidRDefault="00000000" w14:paraId="00000016"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24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3dy6vkm">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3</w:t>
            </w:r>
          </w:hyperlink>
          <w:hyperlink w:anchor="_3dy6vkm">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_3dy6vkm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The Scope of the Work</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17"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1t3h5sf">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III</w:t>
            </w:r>
          </w:hyperlink>
          <w:hyperlink w:anchor="_1t3h5sf">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_1t3h5sf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Requirements</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18"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24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4d34og8">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4</w:t>
            </w:r>
          </w:hyperlink>
          <w:hyperlink w:anchor="_4d34og8">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_4d34og8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Product Use Cases</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19"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2s8eyo1">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IV</w:t>
            </w:r>
          </w:hyperlink>
          <w:hyperlink w:anchor="_2s8eyo1">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_2s8eyo1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Design</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1A"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24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17dp8vu">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5</w:t>
            </w:r>
          </w:hyperlink>
          <w:hyperlink w:anchor="_17dp8vu">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_17dp8vu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UML Class Diagram</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1B"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3rdcrjn">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V</w:t>
            </w:r>
          </w:hyperlink>
          <w:hyperlink w:anchor="_3rdcrjn">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_3rdcrjn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Testing and Evaluation</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1C"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24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26in1rg">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6</w:t>
            </w:r>
          </w:hyperlink>
          <w:hyperlink w:anchor="_26in1rg">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_26in1rg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Features to be tested.</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1D"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24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lnxbz9">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7</w:t>
            </w:r>
          </w:hyperlink>
          <w:hyperlink w:anchor="_lnxbz9">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_lnxbz9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Pass/Fail Criteria</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1E"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35nkun2">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VI</w:t>
            </w:r>
          </w:hyperlink>
          <w:hyperlink w:anchor="_35nkun2">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_35nkun2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Project Issues</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1F"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24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1ksv4uv">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8</w:t>
            </w:r>
          </w:hyperlink>
          <w:hyperlink w:anchor="_1ksv4uv">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_1ksv4uv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Lessons Learnt</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20"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44sinio">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VII</w:t>
            </w:r>
          </w:hyperlink>
          <w:hyperlink w:anchor="_44sinio">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_44sinio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Conclusion</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21"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100" w:line="240" w:lineRule="auto"/>
            <w:tabs>
              <w:tab w:val="left" w:leader="none" w:pos="864"/>
              <w:tab w:val="right" w:leader="dot" w:pos="9350"/>
            </w:tabs>
            <w:rPr>
              <w:b w:val="0"/>
              <w:i w:val="0"/>
              <w:u w:val="none"/>
              <w:strike w:val="0"/>
              <w:color w:val="000000"/>
              <w:rFonts w:ascii="Calibri" w:cs="Calibri" w:eastAsia="Calibri" w:hAnsi="Calibri"/>
              <w:sz w:val="22"/>
              <w:szCs w:val="22"/>
              <w:smallCaps w:val="0"/>
              <w:shd w:fill="auto" w:val="clear"/>
            </w:rPr>
          </w:pPr>
          <w:hyperlink w:anchor="_2jxsxqh">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VIII</w:t>
            </w:r>
          </w:hyperlink>
          <w:hyperlink w:anchor="_2jxsxqh">
            <w:r w:rsidR="00000000" w:rsidDel="00000000" w:rsidRPr="00000000">
              <w:rPr>
                <w:rtl w:val="0"/>
                <w:b w:val="0"/>
                <w:i w:val="0"/>
                <w:u w:val="none"/>
                <w:strike w:val="0"/>
                <w:color w:val="000000"/>
                <w:rFonts w:ascii="Calibri" w:cs="Calibri" w:eastAsia="Calibri" w:hAnsi="Calibri"/>
                <w:sz w:val="22"/>
                <w:szCs w:val="22"/>
                <w:smallCaps w:val="0"/>
                <w:shd w:fill="auto" w:val="clear"/>
              </w:rPr>
              <w:tab/>
            </w:r>
          </w:hyperlink>
          <w:r w:rsidR="00000000" w:rsidDel="00000000" w:rsidRPr="00000000">
            <w:fldChar w:fldCharType="begin"/>
            <w:instrText xml:space="preserve"> PAGEREF _2jxsxqh \h </w:instrText>
            <w:fldChar w:fldCharType="separate"/>
          </w:r>
          <w:r>
            <w:rPr>
              <w:b w:val="0"/>
              <w:i w:val="0"/>
              <w:u w:val="none"/>
              <w:strike w:val="0"/>
              <w:color w:val="000000"/>
              <w:rFonts w:ascii="Times New Roman" w:cs="Times New Roman" w:eastAsia="Times New Roman" w:hAnsi="Times New Roman"/>
              <w:sz w:val="24"/>
              <w:szCs w:val="24"/>
              <w:smallCaps w:val="0"/>
              <w:shd w:fill="auto" w:val="clear"/>
            </w:rPr>
            <w:t>References</w:t>
          </w:r>
          <w:r>
            <w:rPr>
              <w:b w:val="0"/>
              <w:i w:val="0"/>
              <w:u w:val="none"/>
              <w:strike w:val="0"/>
              <w:color w:val="000000"/>
              <w:rFonts w:ascii="Times New Roman" w:cs="Times New Roman" w:eastAsia="Times New Roman" w:hAnsi="Times New Roman"/>
              <w:sz w:val="24"/>
              <w:szCs w:val="24"/>
              <w:smallCaps w:val="0"/>
              <w:shd w:fill="auto" w:val="clear"/>
            </w:rPr>
            <w:tab/>
          </w:r>
          <w:r>
            <w:rPr>
              <w:b w:val="0"/>
              <w:i w:val="0"/>
              <w:u w:val="none"/>
              <w:strike w:val="0"/>
              <w:color w:val="000000"/>
              <w:rFonts w:ascii="Times New Roman" w:cs="Times New Roman" w:eastAsia="Times New Roman" w:hAnsi="Times New Roman"/>
              <w:sz w:val="24"/>
              <w:szCs w:val="24"/>
              <w:smallCaps w:val="0"/>
              <w:shd w:fill="auto" w:val="clear"/>
            </w:rPr>
            <w:t>4</w:t>
          </w:r>
          <w:r w:rsidR="00000000" w:rsidDel="00000000" w:rsidRPr="00000000">
            <w:fldChar w:fldCharType="end"/>
          </w:r>
          <w:r w:rsidR="00000000" w:rsidDel="00000000" w:rsidRPr="00000000">
            <w:rPr>
              <w:rtl w:val="0"/>
            </w:rPr>
          </w:r>
        </w:p>
        <w:p w:rsidR="00000000" w:rsidDel="00000000" w:rsidRDefault="00000000" w14:paraId="00000022" w:rsidP="00000000" w:rsidRPr="00000000">
          <w:pPr>
            <w:spacing w:before="120"/>
          </w:pPr>
          <w:r w:rsidR="00000000" w:rsidDel="00000000" w:rsidRPr="00000000">
            <w:rPr>
              <w:rtl w:val="0"/>
            </w:rPr>
          </w:r>
          <w:r w:rsidR="00000000" w:rsidDel="00000000" w:rsidRPr="00000000">
            <w:fldChar w:fldCharType="end"/>
          </w:r>
        </w:p>
      </w:sdtContent>
    </w:sdt>
    <w:p w:rsidR="00000000" w:rsidDel="00000000" w:rsidRDefault="00000000" w14:paraId="00000023" w:rsidP="00000000" w:rsidRPr="00000000">
      <w:pPr>
        <w:spacing w:before="120"/>
      </w:pPr>
      <w:r w:rsidR="00000000" w:rsidDel="00000000" w:rsidRPr="00000000">
        <w:rPr>
          <w:rtl w:val="0"/>
        </w:rPr>
      </w:r>
    </w:p>
    <w:p w:rsidR="00000000" w:rsidDel="00000000" w:rsidRDefault="00000000" w14:paraId="00000024" w:rsidP="00000000" w:rsidRPr="00000000">
      <w:pPr>
        <w:pStyle w:val="Heading3"/>
        <w:jc w:val="center"/>
        <w:ind w:left="720"/>
        <w:ind w:firstLine="720"/>
        <w:pageBreakBefore/>
        <w:rPr>
          <w:b/>
          <w:sz w:val="28"/>
          <w:szCs w:val="28"/>
        </w:rPr>
      </w:pPr>
      <w:bookmarkStart w:colFirst="0" w:colLast="0" w:name="_gjdgxs" w:id="0"/>
      <w:bookmarkEnd w:id="0"/>
      <w:r w:rsidR="00000000" w:rsidDel="00000000" w:rsidRPr="00000000">
        <w:rPr>
          <w:rtl w:val="0"/>
          <w:b/>
          <w:sz w:val="28"/>
          <w:szCs w:val="28"/>
        </w:rPr>
        <w:t>Contributions</w:t>
      </w:r>
    </w:p>
    <w:p w:rsidR="00000000" w:rsidDel="00000000" w:rsidRDefault="00000000" w14:paraId="00000025"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bl>
      <w:tblPr>
        <w:tblW w:w="8496.0" w:type="dxa"/>
        <w:tblLayout w:type="fixed"/>
        <w:tblBorders>
          <w:top w:val="single" w:sz="4" w:color="000000" w:space="0"/>
          <w:bottom w:val="single" w:sz="4" w:color="000000" w:space="0"/>
          <w:left w:val="single" w:sz="4" w:color="000000" w:space="0"/>
          <w:right w:val="single" w:sz="4" w:color="000000" w:space="0"/>
          <w:insideH w:val="single" w:sz="4" w:color="000000" w:space="0"/>
          <w:insideV w:val="single" w:sz="4" w:color="000000" w:space="0"/>
        </w:tblBorders>
        <w:jc w:val="left"/>
        <w:tblInd w:w="972" w:type="dxa"/>
        <w:tblStyle w:val="Table1"/>
        <w:tblLook w:val="400"/>
      </w:tblPr>
      <w:tblGrid>
        <w:gridCol w:w="1692"/>
        <w:gridCol w:w="1690"/>
        <w:gridCol w:w="1698"/>
        <w:gridCol w:w="1691"/>
        <w:gridCol w:w="1725"/>
      </w:tblGrid>
      <w:tblGridChange w:id="0">
        <w:tblGrid>
          <w:gridCol w:w="1692"/>
          <w:gridCol w:w="1690"/>
          <w:gridCol w:w="1698"/>
          <w:gridCol w:w="1691"/>
          <w:gridCol w:w="1725"/>
        </w:tblGrid>
      </w:tblGridChange>
      <w:tr>
        <w:trPr>
          <w:cantSplit w:val="0"/>
          <w:tblHeader w:val="0"/>
        </w:trPr>
        <w:tc>
          <w:tcPr/>
          <w:p w:rsidR="00000000" w:rsidDel="00000000" w:rsidRDefault="00000000" w14:paraId="00000026"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8"/>
                <w:szCs w:val="28"/>
                <w:smallCaps w:val="0"/>
                <w:shd w:fill="auto" w:val="clear"/>
              </w:rPr>
              <w:t>Student ID</w:t>
            </w:r>
            <w:r w:rsidR="00000000" w:rsidDel="00000000" w:rsidRPr="00000000">
              <w:rPr>
                <w:rtl w:val="0"/>
              </w:rPr>
            </w:r>
          </w:p>
        </w:tc>
        <w:tc>
          <w:tcPr/>
          <w:p w:rsidR="00000000" w:rsidDel="00000000" w:rsidRDefault="00000000" w14:paraId="00000027"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8"/>
                <w:szCs w:val="28"/>
                <w:smallCaps w:val="0"/>
                <w:shd w:fill="auto" w:val="clear"/>
              </w:rPr>
              <w:t>Name</w:t>
            </w:r>
            <w:r w:rsidR="00000000" w:rsidDel="00000000" w:rsidRPr="00000000">
              <w:rPr>
                <w:rtl w:val="0"/>
              </w:rPr>
            </w:r>
          </w:p>
        </w:tc>
        <w:tc>
          <w:tcPr/>
          <w:p w:rsidR="00000000" w:rsidDel="00000000" w:rsidRDefault="00000000" w14:paraId="00000028"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8"/>
                <w:szCs w:val="28"/>
                <w:smallCaps w:val="0"/>
                <w:shd w:fill="auto" w:val="clear"/>
              </w:rPr>
              <w:t>Components</w:t>
            </w:r>
            <w:r w:rsidR="00000000" w:rsidDel="00000000" w:rsidRPr="00000000">
              <w:rPr>
                <w:rtl w:val="0"/>
              </w:rPr>
            </w:r>
          </w:p>
        </w:tc>
        <w:tc>
          <w:tcPr/>
          <w:p w:rsidR="00000000" w:rsidDel="00000000" w:rsidRDefault="00000000" w14:paraId="00000029"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8"/>
                <w:szCs w:val="28"/>
                <w:smallCaps w:val="0"/>
                <w:shd w:fill="auto" w:val="clear"/>
              </w:rPr>
              <w:t>Details</w:t>
            </w:r>
            <w:r w:rsidR="00000000" w:rsidDel="00000000" w:rsidRPr="00000000">
              <w:rPr>
                <w:rtl w:val="0"/>
              </w:rPr>
            </w:r>
          </w:p>
        </w:tc>
        <w:tc>
          <w:tcPr/>
          <w:p w:rsidR="00000000" w:rsidDel="00000000" w:rsidRDefault="00000000" w14:paraId="0000002A"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8"/>
                <w:szCs w:val="28"/>
                <w:smallCaps w:val="0"/>
                <w:shd w:fill="auto" w:val="clear"/>
              </w:rPr>
              <w:t>Development hours</w:t>
            </w:r>
            <w:r w:rsidR="00000000" w:rsidDel="00000000" w:rsidRPr="00000000">
              <w:rPr>
                <w:rtl w:val="0"/>
              </w:rPr>
            </w:r>
          </w:p>
        </w:tc>
      </w:tr>
      <w:tr>
        <w:trPr>
          <w:cantSplit w:val="0"/>
          <w:tblHeader w:val="0"/>
        </w:trPr>
        <w:tc>
          <w:tcPr/>
          <w:p w:rsidR="00000000" w:rsidDel="00000000" w:rsidRDefault="00000000" w14:paraId="0000002B"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2C"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t>Roise Roque</w:t>
            </w:r>
            <w:r w:rsidR="00000000" w:rsidDel="00000000" w:rsidRPr="00000000">
              <w:rPr>
                <w:rtl w:val="0"/>
              </w:rPr>
            </w:r>
          </w:p>
        </w:tc>
        <w:tc>
          <w:tcPr/>
          <w:p w:rsidR="00000000" w:rsidDel="00000000" w:rsidRDefault="00000000" w14:paraId="0000002D"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2E"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2F"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r>
      <w:tr>
        <w:trPr>
          <w:cantSplit w:val="0"/>
          <w:tblHeader w:val="0"/>
        </w:trPr>
        <w:tc>
          <w:tcPr/>
          <w:p w:rsidR="00000000" w:rsidDel="00000000" w:rsidRDefault="00000000" w14:paraId="00000030"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31"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t>Mari HIramoto</w:t>
            </w:r>
          </w:p>
        </w:tc>
        <w:tc>
          <w:tcPr/>
          <w:p w:rsidR="00000000" w:rsidDel="00000000" w:rsidRDefault="00000000" w14:paraId="00000032"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33"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34"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r>
      <w:tr>
        <w:trPr>
          <w:cantSplit w:val="0"/>
          <w:tblHeader w:val="0"/>
        </w:trPr>
        <w:tc>
          <w:tcPr/>
          <w:p w:rsidR="00000000" w:rsidDel="00000000" w:rsidRDefault="00000000" w14:paraId="00000035"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36"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t>Dong Nguyen</w:t>
            </w:r>
          </w:p>
        </w:tc>
        <w:tc>
          <w:tcPr/>
          <w:p w:rsidR="00000000" w:rsidDel="00000000" w:rsidRDefault="00000000" w14:paraId="00000037"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38"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39"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r>
      <w:tr>
        <w:trPr>
          <w:cantSplit w:val="0"/>
          <w:tblHeader w:val="0"/>
        </w:trPr>
        <w:tc>
          <w:tcPr/>
          <w:p w:rsidR="00000000" w:rsidDel="00000000" w:rsidRDefault="00000000" w14:paraId="0000003A"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3B"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t xml:space="preserve">Dan Nguyen </w:t>
            </w:r>
          </w:p>
        </w:tc>
        <w:tc>
          <w:tcPr/>
          <w:p w:rsidR="00000000" w:rsidDel="00000000" w:rsidRDefault="00000000" w14:paraId="0000003C"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3D"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c>
          <w:tcPr/>
          <w:p w:rsidR="00000000" w:rsidDel="00000000" w:rsidRDefault="00000000" w14:paraId="0000003E"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tc>
      </w:tr>
    </w:tbl>
    <w:p w:rsidR="00000000" w:rsidDel="00000000" w:rsidRDefault="00000000" w14:paraId="0000003F" w:rsidP="00000000" w:rsidRPr="00000000">
      <w:pPr>
        <w:pStyle w:val="Heading1"/>
      </w:pPr>
      <w:bookmarkStart w:colFirst="0" w:colLast="0" w:name="_30j0zll" w:id="1"/>
      <w:bookmarkEnd w:id="1"/>
      <w:r w:rsidR="00000000" w:rsidDel="00000000" w:rsidRPr="00000000">
        <w:rPr>
          <w:rtl w:val="0"/>
        </w:rPr>
        <w:t>Presentation YouTube link</w:t>
      </w:r>
    </w:p>
    <w:p w:rsidR="00000000" w:rsidDel="00000000" w:rsidRDefault="00000000" w14:paraId="00000040" w:rsidP="00000000" w:rsidRPr="00000000">
      <w:pPr/>
      <w:r w:rsidR="00000000" w:rsidDel="00000000" w:rsidRPr="00000000">
        <w:rPr>
          <w:rtl w:val="0"/>
        </w:rPr>
      </w:r>
    </w:p>
    <w:p w:rsidR="00000000" w:rsidDel="00000000" w:rsidRDefault="00000000" w14:paraId="00000041" w:rsidP="00000000" w:rsidRPr="00000000">
      <w:pPr>
        <w:pStyle w:val="Heading1"/>
      </w:pPr>
      <w:bookmarkStart w:colFirst="0" w:colLast="0" w:name="_1fob9te" w:id="2"/>
      <w:bookmarkEnd w:id="2"/>
      <w:r w:rsidR="00000000" w:rsidDel="00000000" w:rsidRPr="00000000">
        <w:rPr>
          <w:rtl w:val="0"/>
        </w:rPr>
        <w:t>Project Description</w:t>
      </w:r>
    </w:p>
    <w:p w:rsidR="00000000" w:rsidDel="00000000" w:rsidRDefault="00000000" w14:paraId="00000042" w:rsidP="00000000" w:rsidRPr="00000000">
      <w:pPr>
        <w:pStyle w:val="Heading2"/>
        <w:numPr>
          <w:ilvl w:val="1"/>
          <w:numId w:val="1"/>
        </w:numPr>
        <w:ind w:left="360"/>
        <w:ind w:hanging="360"/>
      </w:pPr>
      <w:bookmarkStart w:colFirst="0" w:colLast="0" w:name="_3znysh7" w:id="3"/>
      <w:bookmarkEnd w:id="3"/>
      <w:r w:rsidR="00000000" w:rsidDel="00000000" w:rsidRPr="00000000">
        <w:rPr>
          <w:rtl w:val="0"/>
        </w:rPr>
        <w:t>Project Overview</w:t>
      </w:r>
    </w:p>
    <w:p w:rsidR="00000000" w:rsidDel="00000000" w:rsidRDefault="00000000" w14:paraId="00000043"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The program is designed for data management for a zoo keeping track not only animals and their quantity but also additional information about the specific animal. The program capabilities are encapsulated through member functions like adding, editing, and accessing data. </w:t>
      </w:r>
    </w:p>
    <w:p w:rsidR="00000000" w:rsidDel="00000000" w:rsidRDefault="00000000" w14:paraId="00000044" w:rsidP="00000000" w:rsidRPr="00000000">
      <w:pPr>
        <w:pStyle w:val="Heading2"/>
        <w:numPr>
          <w:ilvl w:val="1"/>
          <w:numId w:val="1"/>
        </w:numPr>
        <w:ind w:left="360"/>
        <w:ind w:hanging="360"/>
      </w:pPr>
      <w:bookmarkStart w:colFirst="0" w:colLast="0" w:name="_2et92p0" w:id="4"/>
      <w:bookmarkEnd w:id="4"/>
      <w:r w:rsidR="00000000" w:rsidDel="00000000" w:rsidRPr="00000000">
        <w:rPr>
          <w:rtl w:val="0"/>
        </w:rPr>
        <w:t xml:space="preserve">The Purpose of the Project </w:t>
      </w:r>
    </w:p>
    <w:p w:rsidR="00000000" w:rsidDel="00000000" w:rsidRDefault="00000000" w14:paraId="00000045" w:rsidP="00000000" w:rsidRPr="00000000">
      <w:pPr>
        <w:pStyle w:val="Heading3"/>
        <w:numPr>
          <w:ilvl w:val="2"/>
          <w:numId w:val="1"/>
        </w:numPr>
        <w:ind w:left="1080"/>
        <w:ind w:hanging="360"/>
      </w:pPr>
      <w:bookmarkStart w:colFirst="0" w:colLast="0" w:name="_tyjcwt" w:id="5"/>
      <w:bookmarkEnd w:id="5"/>
      <w:r w:rsidR="00000000" w:rsidDel="00000000" w:rsidRPr="00000000">
        <w:rPr>
          <w:rtl w:val="0"/>
        </w:rPr>
        <w:t>The User Business or Background of the Project Effort</w:t>
      </w:r>
    </w:p>
    <w:p w:rsidR="00000000" w:rsidDel="00000000" w:rsidRDefault="00000000" w14:paraId="00000046"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singl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single"/>
          <w:strike w:val="0"/>
          <w:color w:val="000000"/>
          <w:rFonts w:ascii="Times New Roman" w:cs="Times New Roman" w:eastAsia="Times New Roman" w:hAnsi="Times New Roman"/>
          <w:sz w:val="24"/>
          <w:szCs w:val="24"/>
          <w:smallCaps w:val="0"/>
          <w:shd w:fill="auto" w:val="clear"/>
        </w:rPr>
        <w:t>Content</w:t>
      </w:r>
    </w:p>
    <w:p w:rsidR="00000000" w:rsidDel="00000000" w:rsidRDefault="00000000" w14:paraId="00000047"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The business logic behind this project is to aid data management within the zoo ecosystem. Keeping track of the fluctuating numbers of animals being kept in the facility organized in a way that is user friendly. Complete with straight forward user prompts as guidance for smooth system operation. </w:t>
      </w:r>
    </w:p>
    <w:p w:rsidR="00000000" w:rsidDel="00000000" w:rsidRDefault="00000000" w14:paraId="00000048"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p w:rsidR="00000000" w:rsidDel="00000000" w:rsidRDefault="00000000" w14:paraId="00000049"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single"/>
          <w:strike w:val="0"/>
          <w:color w:val="000000"/>
          <w:rFonts w:ascii="Times New Roman" w:cs="Times New Roman" w:eastAsia="Times New Roman" w:hAnsi="Times New Roman"/>
          <w:sz w:val="24"/>
          <w:szCs w:val="24"/>
          <w:smallCaps w:val="0"/>
          <w:shd w:fill="auto" w:val="clear"/>
        </w:rPr>
        <w:t>Motivation</w:t>
      </w:r>
      <w:r w:rsidR="00000000" w:rsidDel="00000000" w:rsidRPr="00000000">
        <w:rPr>
          <w:rtl w:val="0"/>
        </w:rPr>
      </w:r>
    </w:p>
    <w:p w:rsidR="00000000" w:rsidDel="00000000" w:rsidRDefault="00000000" w14:paraId="0000004A"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This project was created with flexibility in mind and was motivated to promote structure for ease of access to data for any types of user may require. This was approached through key features with the user interface and UML diagram design.  </w:t>
      </w:r>
    </w:p>
    <w:p w:rsidR="00000000" w:rsidDel="00000000" w:rsidRDefault="00000000" w14:paraId="0000004B"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singl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single"/>
          <w:strike w:val="0"/>
          <w:color w:val="000000"/>
          <w:rFonts w:ascii="Times New Roman" w:cs="Times New Roman" w:eastAsia="Times New Roman" w:hAnsi="Times New Roman"/>
          <w:sz w:val="24"/>
          <w:szCs w:val="24"/>
          <w:smallCaps w:val="0"/>
          <w:shd w:fill="auto" w:val="clear"/>
        </w:rPr>
        <w:t>Considerations</w:t>
      </w:r>
    </w:p>
    <w:p w:rsidR="00000000" w:rsidDel="00000000" w:rsidRDefault="00000000" w14:paraId="0000004C"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The effort put into design was not to address an imminent but rather create a simple tool that </w:t>
      </w:r>
      <w:r w:rsidR="00000000" w:rsidDel="00000000" w:rsidRPr="00000000">
        <w:rPr>
          <w:rtl w:val="0"/>
        </w:rPr>
        <w:t>can be used</w:t>
      </w: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 and bent to many shapes based on the problem at hand. Due to  the software's capabilities to be user friendly, it can mold itself into a business model that provides entertainment as a service running on revenue. But it can also be used as a tool for database keeping and delegating by creating certain access to specific information based on administration levels. </w:t>
      </w:r>
    </w:p>
    <w:p w:rsidR="00000000" w:rsidDel="00000000" w:rsidRDefault="00000000" w14:paraId="0000004D" w:rsidP="00000000" w:rsidRPr="00000000">
      <w:pPr>
        <w:pStyle w:val="Heading2"/>
        <w:numPr>
          <w:ilvl w:val="1"/>
          <w:numId w:val="1"/>
        </w:numPr>
        <w:ind w:left="360"/>
        <w:ind w:hanging="360"/>
        <w:rPr>
          <w:highlight w:val="yellow"/>
        </w:rPr>
      </w:pPr>
      <w:bookmarkStart w:colFirst="0" w:colLast="0" w:name="_3dy6vkm" w:id="6"/>
      <w:bookmarkEnd w:id="6"/>
      <w:r w:rsidR="00000000" w:rsidDel="00000000" w:rsidRPr="00000000">
        <w:rPr>
          <w:rtl w:val="0"/>
          <w:highlight w:val="yellow"/>
        </w:rPr>
        <w:t>The Scope of the Work</w:t>
      </w:r>
    </w:p>
    <w:p w:rsidR="00000000" w:rsidDel="00000000" w:rsidRDefault="00000000" w14:paraId="0000004E" w:rsidP="00000000" w:rsidRPr="00000000">
      <w:pPr>
        <w:pStyle w:val="Heading1"/>
      </w:pPr>
      <w:bookmarkStart w:colFirst="0" w:colLast="0" w:name="_1t3h5sf" w:id="7"/>
      <w:bookmarkEnd w:id="7"/>
      <w:r w:rsidR="00000000" w:rsidDel="00000000" w:rsidRPr="00000000">
        <w:rPr>
          <w:rtl w:val="0"/>
        </w:rPr>
        <w:t>Requirements</w:t>
      </w:r>
    </w:p>
    <w:p w:rsidR="00000000" w:rsidDel="00000000" w:rsidRDefault="00000000" w14:paraId="0000004F" w:rsidP="00000000" w:rsidRPr="00000000">
      <w:pPr>
        <w:pStyle w:val="Heading2"/>
        <w:numPr>
          <w:ilvl w:val="1"/>
          <w:numId w:val="1"/>
        </w:numPr>
        <w:ind w:left="360"/>
        <w:ind w:hanging="360"/>
        <w:rPr>
          <w:highlight w:val="yellow"/>
        </w:rPr>
      </w:pPr>
      <w:bookmarkStart w:colFirst="0" w:colLast="0" w:name="_4d34og8" w:id="8"/>
      <w:bookmarkEnd w:id="8"/>
      <w:r w:rsidR="00000000" w:rsidDel="00000000" w:rsidRPr="00000000">
        <w:rPr>
          <w:rtl w:val="0"/>
          <w:highlight w:val="yellow"/>
        </w:rPr>
        <w:t>Product Use Cases</w:t>
      </w:r>
    </w:p>
    <w:p w:rsidR="00000000" w:rsidDel="00000000" w:rsidRDefault="00000000" w14:paraId="00000050"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This section begins to describe in more specific and precise detail exactly what steps the system takes in the course of its performance.  You can use Use case diagrams or just explain in plain English. Define the system ( and its boundaries ), but also to identify functional requirements, to identify initial objects / classes, and to organize the work.</w:t>
      </w:r>
    </w:p>
    <w:p w:rsidR="00000000" w:rsidDel="00000000" w:rsidRDefault="00000000" w14:paraId="00000051"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108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rPr>
      </w:r>
    </w:p>
    <w:p w:rsidR="00000000" w:rsidDel="00000000" w:rsidRDefault="00000000" w14:paraId="00000052" w:rsidP="00000000" w:rsidRPr="00000000">
      <w:pPr>
        <w:pStyle w:val="Heading1"/>
      </w:pPr>
      <w:bookmarkStart w:colFirst="0" w:colLast="0" w:name="_2s8eyo1" w:id="9"/>
      <w:bookmarkEnd w:id="9"/>
      <w:r w:rsidR="00000000" w:rsidDel="00000000" w:rsidRPr="00000000">
        <w:rPr>
          <w:rtl w:val="0"/>
        </w:rPr>
        <w:t>Design</w:t>
      </w:r>
    </w:p>
    <w:p w:rsidR="00000000" w:rsidDel="00000000" w:rsidRDefault="00000000" w14:paraId="00000053" w:rsidP="00000000" w:rsidRPr="00000000">
      <w:pPr>
        <w:pStyle w:val="Heading2"/>
        <w:numPr>
          <w:ilvl w:val="1"/>
          <w:numId w:val="1"/>
        </w:numPr>
        <w:ind w:left="360"/>
        <w:ind w:hanging="360"/>
      </w:pPr>
      <w:bookmarkStart w:colFirst="0" w:colLast="0" w:name="_17dp8vu" w:id="10"/>
      <w:bookmarkEnd w:id="10"/>
      <w:r w:rsidR="00000000" w:rsidDel="00000000" w:rsidRPr="00000000">
        <w:rPr>
          <w:rtl w:val="0"/>
        </w:rPr>
        <w:t>UML Class Diagram</w:t>
      </w:r>
    </w:p>
    <w:p w:rsidR="00000000" w:rsidDel="00000000" w:rsidRDefault="00000000" w14:paraId="00000054"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Pr>
          <w:noProof/>
        </w:rPr>
        <w:drawing>
          <wp:inline distB="114300" distL="114300" distR="114300" distT="114300">
            <wp:extent cx="5943600" cy="2908300"/>
            <wp:effectExtent b="0" l="0" r="0" t="0"/>
            <wp:docPr id="1"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5943600" cy="2908300"/>
                    </a:xfrm>
                    <a:prstGeom prst="rect"/>
                    <a:ln/>
                  </pic:spPr>
                </pic:pic>
              </a:graphicData>
            </a:graphic>
          </wp:inline>
        </w:drawing>
      </w:r>
      <w:r w:rsidR="00000000" w:rsidDel="00000000" w:rsidRPr="00000000">
        <w:rPr>
          <w:rtl w:val="0"/>
        </w:rPr>
      </w:r>
    </w:p>
    <w:p w:rsidR="00000000" w:rsidDel="00000000" w:rsidRDefault="00000000" w14:paraId="00000055" w:rsidP="00000000" w:rsidRPr="00000000">
      <w:pPr>
        <w:pStyle w:val="Heading1"/>
        <w:rPr>
          <w:highlight w:val="yellow"/>
        </w:rPr>
      </w:pPr>
      <w:bookmarkStart w:colFirst="0" w:colLast="0" w:name="_3rdcrjn" w:id="11"/>
      <w:bookmarkEnd w:id="11"/>
      <w:r w:rsidR="00000000" w:rsidDel="00000000" w:rsidRPr="00000000">
        <w:rPr>
          <w:rtl w:val="0"/>
          <w:highlight w:val="yellow"/>
        </w:rPr>
        <w:t>Testing and Evaluation</w:t>
      </w:r>
    </w:p>
    <w:p w:rsidR="00000000" w:rsidDel="00000000" w:rsidRDefault="00000000" w14:paraId="00000056" w:rsidP="00000000" w:rsidRPr="00000000">
      <w:pPr>
        <w:pStyle w:val="Heading2"/>
        <w:numPr>
          <w:ilvl w:val="1"/>
          <w:numId w:val="1"/>
        </w:numPr>
        <w:ind w:left="360"/>
        <w:ind w:hanging="360"/>
      </w:pPr>
      <w:bookmarkStart w:colFirst="0" w:colLast="0" w:name="_26in1rg" w:id="12"/>
      <w:bookmarkEnd w:id="12"/>
      <w:r w:rsidR="00000000" w:rsidDel="00000000" w:rsidRPr="00000000">
        <w:rPr>
          <w:rtl w:val="0"/>
        </w:rPr>
        <w:t>Features to be tested.</w:t>
      </w:r>
    </w:p>
    <w:p w:rsidR="00000000" w:rsidDel="00000000" w:rsidRDefault="00000000" w14:paraId="00000057" w:rsidP="00000000" w:rsidRPr="00000000">
      <w:pPr>
        <w:ind w:left="360"/>
        <w:ind w:firstLine="0"/>
      </w:pPr>
      <w:r w:rsidR="00000000" w:rsidDel="00000000" w:rsidRPr="00000000">
        <w:rPr>
          <w:rtl w:val="0"/>
        </w:rPr>
      </w:r>
    </w:p>
    <w:p w:rsidR="00000000" w:rsidDel="00000000" w:rsidRDefault="00000000" w14:paraId="00000058" w:rsidP="00000000" w:rsidRPr="00000000">
      <w:pPr>
        <w:pStyle w:val="Heading2"/>
        <w:numPr>
          <w:ilvl w:val="1"/>
          <w:numId w:val="1"/>
        </w:numPr>
        <w:ind w:left="360"/>
        <w:ind w:hanging="360"/>
      </w:pPr>
      <w:bookmarkStart w:colFirst="0" w:colLast="0" w:name="_lnxbz9" w:id="13"/>
      <w:bookmarkEnd w:id="13"/>
      <w:r w:rsidR="00000000" w:rsidDel="00000000" w:rsidRPr="00000000">
        <w:rPr>
          <w:rtl w:val="0"/>
        </w:rPr>
        <w:t>Pass/Fail Criteria</w:t>
      </w:r>
    </w:p>
    <w:p w:rsidR="00000000" w:rsidDel="00000000" w:rsidRDefault="00000000" w14:paraId="00000059" w:rsidP="00000000" w:rsidRPr="00000000">
      <w:pPr>
        <w:pStyle w:val="Heading1"/>
      </w:pPr>
      <w:bookmarkStart w:colFirst="0" w:colLast="0" w:name="_35nkun2" w:id="14"/>
      <w:bookmarkEnd w:id="14"/>
      <w:r w:rsidR="00000000" w:rsidDel="00000000" w:rsidRPr="00000000">
        <w:rPr>
          <w:rtl w:val="0"/>
        </w:rPr>
        <w:t>Project Issues</w:t>
      </w:r>
    </w:p>
    <w:p w:rsidR="00000000" w:rsidDel="00000000" w:rsidRDefault="00000000" w14:paraId="0000005A" w:rsidP="00000000" w:rsidRPr="00000000">
      <w:pPr>
        <w:pStyle w:val="Heading2"/>
        <w:numPr>
          <w:ilvl w:val="1"/>
          <w:numId w:val="1"/>
        </w:numPr>
        <w:ind w:left="360"/>
        <w:ind w:hanging="360"/>
      </w:pPr>
      <w:bookmarkStart w:colFirst="0" w:colLast="0" w:name="_1ksv4uv" w:id="15"/>
      <w:bookmarkEnd w:id="15"/>
      <w:r w:rsidR="00000000" w:rsidDel="00000000" w:rsidRPr="00000000">
        <w:rPr>
          <w:rtl w:val="0"/>
        </w:rPr>
        <w:t>Lessons Learnt</w:t>
      </w:r>
    </w:p>
    <w:p w:rsidR="00000000" w:rsidDel="00000000" w:rsidRDefault="00000000" w14:paraId="0000005B" w:rsidP="00000000" w:rsidRPr="00000000">
      <w:pPr>
        <w:ind w:left="360"/>
        <w:ind w:firstLine="0"/>
      </w:pPr>
      <w:r w:rsidR="00000000" w:rsidDel="00000000" w:rsidRPr="00000000">
        <w:rPr>
          <w:rtl w:val="0"/>
        </w:rPr>
        <w:t xml:space="preserve">Data can be manipulated in many ways and by using the object oriented approach, you can treat data as a unique person. They can come in many shapes and forms as well as different capabilities and characteristics. These can be designed to have the ability to inherit certain characteristics and actions based on the problem at hand. The zoo population is a big infrastructure that can benefit from using a software that allows them to access and change data seamlessly for keeping track of fluctuating information in any context whether it be population, health records, age, well-being, and general status. Security measures can also be applied to delegate certain administration levels through protected, private, and public attributes. </w:t>
      </w:r>
      <w:r w:rsidR="00000000" w:rsidDel="00000000" w:rsidRPr="00000000">
        <w:rPr>
          <w:rtl w:val="0"/>
        </w:rPr>
      </w:r>
    </w:p>
    <w:p w:rsidR="00000000" w:rsidDel="00000000" w:rsidRDefault="00000000" w14:paraId="0000005C" w:rsidP="00000000" w:rsidRPr="00000000">
      <w:pPr>
        <w:pStyle w:val="Heading1"/>
        <w:rPr>
          <w:highlight w:val="yellow"/>
        </w:rPr>
      </w:pPr>
      <w:bookmarkStart w:colFirst="0" w:colLast="0" w:name="_44sinio" w:id="16"/>
      <w:bookmarkEnd w:id="16"/>
      <w:r w:rsidR="00000000" w:rsidDel="00000000" w:rsidRPr="00000000">
        <w:rPr>
          <w:rtl w:val="0"/>
          <w:highlight w:val="yellow"/>
        </w:rPr>
        <w:t>Conclusion</w:t>
      </w:r>
    </w:p>
    <w:p w:rsidR="00000000" w:rsidDel="00000000" w:rsidRDefault="00000000" w14:paraId="0000005D" w:rsidP="00000000" w:rsidRPr="00000000">
      <w:pPr/>
      <w:r w:rsidR="00000000" w:rsidDel="00000000" w:rsidRPr="00000000">
        <w:rPr>
          <w:rtl w:val="0"/>
        </w:rPr>
        <w:t>Write the conclusion of the project by discussing the issues, solutions and the outcome.</w:t>
      </w:r>
    </w:p>
    <w:p w:rsidR="00000000" w:rsidDel="00000000" w:rsidRDefault="00000000" w14:paraId="0000005E" w:rsidP="00000000" w:rsidRPr="00000000">
      <w:pPr>
        <w:pStyle w:val="Heading1"/>
        <w:rPr>
          <w:highlight w:val="yellow"/>
        </w:rPr>
      </w:pPr>
      <w:bookmarkStart w:colFirst="0" w:colLast="0" w:name="_2jxsxqh" w:id="17"/>
      <w:bookmarkEnd w:id="17"/>
      <w:r w:rsidR="00000000" w:rsidDel="00000000" w:rsidRPr="00000000">
        <w:rPr>
          <w:rtl w:val="0"/>
          <w:highlight w:val="yellow"/>
        </w:rPr>
        <w:t xml:space="preserve">References </w:t>
      </w:r>
    </w:p>
    <w:p w:rsidR="00000000" w:rsidDel="00000000" w:rsidRDefault="00000000" w14:paraId="0000005F" w:rsidP="00000000" w:rsidRPr="00000000">
      <w:pPr>
        <w:rPr>
          <w:b/>
          <w:rFonts w:ascii="Calibri" w:cs="Calibri" w:eastAsia="Calibri" w:hAnsi="Calibri"/>
          <w:sz w:val="22"/>
          <w:szCs w:val="22"/>
        </w:rPr>
      </w:pPr>
      <w:r w:rsidR="00000000" w:rsidDel="00000000" w:rsidRPr="00000000">
        <w:rPr>
          <w:rtl w:val="0"/>
        </w:rPr>
        <w:t>This section describes the documents and other sources from which information was gathered.  This sample bibliography was generated using the “Insert Citation” and “Bibliography” buttons in the “Citations &amp; Bibliography” section under the “References” tab of MS Word.  Creating new citations will not update this list unless you click on it and select “Update Field”.  You may need to reset the style for this paragraph to “normal” after updating.</w:t>
      </w:r>
      <w:r w:rsidR="00000000" w:rsidDel="00000000" w:rsidRPr="00000000">
        <w:rPr>
          <w:rtl w:val="0"/>
        </w:rPr>
      </w:r>
    </w:p>
    <w:tbl>
      <w:tblPr>
        <w:tblW w:w="9450.0" w:type="dxa"/>
        <w:tblLayout w:type="fixed"/>
        <w:jc w:val="left"/>
        <w:tblInd w:w="-15" w:type="dxa"/>
        <w:tblStyle w:val="Table2"/>
        <w:tblLook w:val="400"/>
      </w:tblPr>
      <w:tblGrid>
        <w:gridCol w:w="355"/>
        <w:gridCol w:w="9095"/>
      </w:tblGrid>
      <w:tblGridChange w:id="0">
        <w:tblGrid>
          <w:gridCol w:w="355"/>
          <w:gridCol w:w="9095"/>
        </w:tblGrid>
      </w:tblGridChange>
      <w:tr>
        <w:trPr>
          <w:cantSplit w:val="0"/>
          <w:tblHeader w:val="0"/>
        </w:trPr>
        <w:tc>
          <w:tcPr/>
          <w:p w:rsidR="00000000" w:rsidDel="00000000" w:rsidRDefault="00000000" w14:paraId="00000060"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[1] </w:t>
            </w:r>
          </w:p>
        </w:tc>
        <w:tc>
          <w:tcPr/>
          <w:p w:rsidR="00000000" w:rsidDel="00000000" w:rsidRDefault="00000000" w14:paraId="00000061"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Robertson and Robertson, Mastering the Requirements Process. </w:t>
            </w:r>
          </w:p>
        </w:tc>
      </w:tr>
      <w:tr>
        <w:trPr>
          <w:cantSplit w:val="0"/>
          <w:tblHeader w:val="0"/>
        </w:trPr>
        <w:tc>
          <w:tcPr/>
          <w:p w:rsidR="00000000" w:rsidDel="00000000" w:rsidRDefault="00000000" w14:paraId="00000062"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[2] </w:t>
            </w:r>
          </w:p>
        </w:tc>
        <w:tc>
          <w:tcPr/>
          <w:p w:rsidR="00000000" w:rsidDel="00000000" w:rsidRDefault="00000000" w14:paraId="00000063"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A. Silberschatz, P. B. Galvin and G. Gagne, Operating System Concepts, Ninth ed., Wiley, 2013. </w:t>
            </w:r>
          </w:p>
        </w:tc>
      </w:tr>
      <w:tr>
        <w:trPr>
          <w:cantSplit w:val="0"/>
          <w:tblHeader w:val="0"/>
        </w:trPr>
        <w:tc>
          <w:tcPr/>
          <w:p w:rsidR="00000000" w:rsidDel="00000000" w:rsidRDefault="00000000" w14:paraId="00000064"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[3] </w:t>
            </w:r>
          </w:p>
        </w:tc>
        <w:tc>
          <w:tcPr/>
          <w:p w:rsidR="00000000" w:rsidDel="00000000" w:rsidRDefault="00000000" w14:paraId="00000065"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J. Bell, "Underwater Archaeological Survey Report Template: A Sample Document for Generating Consistent Professional Reports," Underwater Archaeological Society of Chicago, Chicago, 2012.</w:t>
            </w:r>
          </w:p>
        </w:tc>
      </w:tr>
      <w:tr>
        <w:trPr>
          <w:cantSplit w:val="0"/>
          <w:tblHeader w:val="0"/>
        </w:trPr>
        <w:tc>
          <w:tcPr/>
          <w:p w:rsidR="00000000" w:rsidDel="00000000" w:rsidRDefault="00000000" w14:paraId="00000066"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[4] </w:t>
            </w:r>
          </w:p>
        </w:tc>
        <w:tc>
          <w:tcPr/>
          <w:p w:rsidR="00000000" w:rsidDel="00000000" w:rsidRDefault="00000000" w14:paraId="00000067" w:rsidP="00000000" w:rsidRPr="00000000">
            <w:pPr>
              <w:keepNext w:val="0"/>
              <w:keepLines w:val="0"/>
              <w:widowControl w:val="1"/>
              <w:pBdr>
                <w:top w:val="nil" w:sz="0" w:color="auto" w:space="0"/>
                <w:bottom w:val="nil" w:sz="0" w:color="auto" w:space="0"/>
                <w:left w:val="nil" w:sz="0" w:color="auto" w:space="0"/>
                <w:right w:val="nil" w:sz="0" w:color="auto" w:space="0"/>
                <w:between w:val="nil" w:sz="0" w:color="auto" w:space="0"/>
              </w:pBdr>
              <w:shd w:fill="auto" w:val="clear"/>
              <w:jc w:val="both"/>
              <w:ind w:left="0"/>
              <w:ind w:right="0"/>
              <w:ind w:firstLine="0"/>
              <w:pageBreakBefore w:val="0"/>
              <w:spacing w:before="240" w:after="0" w:line="240" w:lineRule="auto"/>
              <w:rPr>
                <w:b w:val="0"/>
                <w:i w:val="0"/>
                <w:u w:val="none"/>
                <w:strike w:val="0"/>
                <w:color w:val="000000"/>
                <w:rFonts w:ascii="Times New Roman" w:cs="Times New Roman" w:eastAsia="Times New Roman" w:hAnsi="Times New Roman"/>
                <w:sz w:val="24"/>
                <w:szCs w:val="24"/>
                <w:smallCaps w:val="0"/>
                <w:shd w:fill="auto" w:val="clear"/>
              </w:rPr>
            </w:pPr>
            <w:r w:rsidR="00000000" w:rsidDel="00000000" w:rsidRPr="00000000">
              <w:rPr>
                <w:rtl w:val="0"/>
                <w:b w:val="0"/>
                <w:i w:val="0"/>
                <w:u w:val="none"/>
                <w:strike w:val="0"/>
                <w:color w:val="000000"/>
                <w:rFonts w:ascii="Times New Roman" w:cs="Times New Roman" w:eastAsia="Times New Roman" w:hAnsi="Times New Roman"/>
                <w:sz w:val="24"/>
                <w:szCs w:val="24"/>
                <w:smallCaps w:val="0"/>
                <w:shd w:fill="auto" w:val="clear"/>
              </w:rPr>
              <w:t xml:space="preserve">M. Fowler, UML Distilled, Third Edition, Boston: Pearson Education, 2004. </w:t>
            </w:r>
          </w:p>
        </w:tc>
      </w:tr>
    </w:tbl>
    <w:p w:rsidR="00000000" w:rsidDel="00000000" w:rsidRDefault="00000000" w14:paraId="00000068" w:rsidP="00000000" w:rsidRPr="00000000">
      <w:pPr>
        <w:pStyle w:val="Heading1"/>
      </w:pPr>
      <w:r w:rsidR="00000000" w:rsidDel="00000000" w:rsidRPr="00000000">
        <w:rPr>
          <w:rtl w:val="0"/>
        </w:rPr>
      </w:r>
    </w:p>
    <w:p w:rsidR="00000000" w:rsidDel="00000000" w:rsidRDefault="00000000" w14:paraId="00000069" w:rsidP="00000000" w:rsidRPr="00000000">
      <w:pPr/>
      <w:r w:rsidR="00000000" w:rsidDel="00000000" w:rsidRPr="00000000">
        <w:rPr>
          <w:rtl w:val="0"/>
        </w:rPr>
      </w:r>
    </w:p>
    <w:sectPr>
      <w:footerReference r:id="rId8" w:type="default"/>
      <w:pgNumType w:start="1"/>
      <w:pgSz w:w="12240" w:h="15840" w:orient="portrait"/>
      <w:pgMar w:left="1440" w:right="1440" w:top="1440" w:bottom="1080" w:header="720" w:footer="720"/>
    </w:sectPr>
  </w:body>
</w:document>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Cambria"/>
  <w:font w:name="Arial"/>
  <w:font w:name="Times New Roman"/>
  <w:font w:name="Calibri"/>
  <w:font w:name="Symbo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
    <w:multiLevelType w:val="hybridMultilevel"/>
    <w:lvl w:ilvl="0">
      <w:numFmt w:val="upperRoman"/>
      <w:lvlText w:val="%1"/>
      <w:start w:val="1"/>
      <w:rPr/>
      <w:pPr>
        <w:ind w:left="360"/>
        <w:ind w:hanging="360"/>
      </w:pPr>
      <w:lvlJc w:val="left"/>
    </w:lvl>
    <w:lvl w:ilvl="1">
      <w:numFmt w:val="decimal"/>
      <w:lvlText w:val="%2"/>
      <w:start w:val="1"/>
      <w:rPr/>
      <w:pPr>
        <w:ind w:left="360"/>
        <w:ind w:hanging="360"/>
      </w:pPr>
      <w:lvlJc w:val="left"/>
    </w:lvl>
    <w:lvl w:ilvl="2">
      <w:numFmt w:val="lowerLetter"/>
      <w:lvlText w:val="%2%3"/>
      <w:start w:val="1"/>
      <w:rPr/>
      <w:pPr>
        <w:ind w:left="1080"/>
        <w:ind w:hanging="360"/>
      </w:pPr>
      <w:lvlJc w:val="left"/>
    </w:lvl>
    <w:lvl w:ilvl="3">
      <w:numFmt w:val="decimal"/>
      <w:lvlText w:val="(%4)"/>
      <w:start w:val="1"/>
      <w:rPr/>
      <w:pPr>
        <w:ind w:left="1440"/>
        <w:ind w:hanging="360"/>
      </w:pPr>
      <w:lvlJc w:val="left"/>
    </w:lvl>
    <w:lvl w:ilvl="4">
      <w:numFmt w:val="lowerLetter"/>
      <w:lvlText w:val="(%5)"/>
      <w:start w:val="1"/>
      <w:rPr/>
      <w:pPr>
        <w:ind w:left="1800"/>
        <w:ind w:hanging="360"/>
      </w:pPr>
      <w:lvlJc w:val="left"/>
    </w:lvl>
    <w:lvl w:ilvl="5">
      <w:numFmt w:val="lowerRoman"/>
      <w:lvlText w:val="(%6)"/>
      <w:start w:val="1"/>
      <w:rPr/>
      <w:pPr>
        <w:ind w:left="2160"/>
        <w:ind w:hanging="360"/>
      </w:pPr>
      <w:lvlJc w:val="left"/>
    </w:lvl>
    <w:lvl w:ilvl="6">
      <w:numFmt w:val="decimal"/>
      <w:lvlText w:val="%7."/>
      <w:start w:val="1"/>
      <w:rPr/>
      <w:pPr>
        <w:ind w:left="2520"/>
        <w:ind w:hanging="360"/>
      </w:pPr>
      <w:lvlJc w:val="left"/>
    </w:lvl>
    <w:lvl w:ilvl="7">
      <w:numFmt w:val="lowerLetter"/>
      <w:lvlText w:val="%8."/>
      <w:start w:val="1"/>
      <w:rPr/>
      <w:pPr>
        <w:ind w:left="2880"/>
        <w:ind w:hanging="360"/>
      </w:pPr>
      <w:lvlJc w:val="left"/>
    </w:lvl>
    <w:lvl w:ilvl="8">
      <w:numFmt w:val="lowerRoman"/>
      <w:lvlText w:val="%9."/>
      <w:start w:val="1"/>
      <w:rPr/>
      <w:pPr>
        <w:ind w:left="3240"/>
        <w:ind w:hanging="360"/>
      </w:pPr>
      <w:lvlJc w:val="left"/>
    </w:lvl>
  </w:abstractNum>
  <w:abstractNum w:abstractNumId="10121982">
    <w:multiLevelType w:val="hybridMultilevel"/>
    <w:lvl w:ilvl="0">
      <w:numFmt w:val="bullet"/>
      <w:lvlText w:val=""/>
      <w:start w:val="0"/>
      <w:rPr>
        <w:rFonts w:ascii="Symbol" w:hAnsi="Symbol"/>
      </w:rPr>
      <w:pPr>
        <w:ind w:left="720"/>
        <w:ind w:hanging="360"/>
      </w:pPr>
    </w:lvl>
    <w:lvl w:ilvl="1">
      <w:numFmt w:val="bullet"/>
      <w:lvlText w:val="o"/>
      <w:start w:val="0"/>
      <w:rPr>
        <w:rFonts w:ascii="Courier New" w:hAnsi="Courier New"/>
      </w:rPr>
      <w:pPr>
        <w:ind w:left="1440"/>
        <w:ind w:hanging="1080"/>
      </w:pPr>
    </w:lvl>
    <w:lvl w:ilvl="2">
      <w:numFmt w:val="bullet"/>
      <w:lvlText w:val=""/>
      <w:start w:val="0"/>
      <w:rPr/>
      <w:pPr>
        <w:ind w:left="2160"/>
        <w:ind w:hanging="1800"/>
      </w:pPr>
    </w:lvl>
    <w:lvl w:ilvl="3">
      <w:numFmt w:val="bullet"/>
      <w:lvlText w:val=""/>
      <w:start w:val="0"/>
      <w:rPr>
        <w:rFonts w:ascii="Symbol" w:hAnsi="Symbol"/>
      </w:rPr>
      <w:pPr>
        <w:ind w:left="2880"/>
        <w:ind w:hanging="2520"/>
      </w:pPr>
    </w:lvl>
    <w:lvl w:ilvl="4">
      <w:numFmt w:val="bullet"/>
      <w:lvlText w:val="o"/>
      <w:start w:val="0"/>
      <w:rPr>
        <w:rFonts w:ascii="Courier New" w:hAnsi="Courier New"/>
      </w:rPr>
      <w:pPr>
        <w:ind w:left="3600"/>
        <w:ind w:hanging="3240"/>
      </w:pPr>
    </w:lvl>
    <w:lvl w:ilvl="5">
      <w:numFmt w:val="bullet"/>
      <w:lvlText w:val=""/>
      <w:start w:val="0"/>
      <w:rPr/>
      <w:pPr>
        <w:ind w:left="4320"/>
        <w:ind w:hanging="3960"/>
      </w:pPr>
    </w:lvl>
    <w:lvl w:ilvl="6">
      <w:numFmt w:val="bullet"/>
      <w:lvlText w:val=""/>
      <w:start w:val="0"/>
      <w:rPr>
        <w:rFonts w:ascii="Symbol" w:hAnsi="Symbol"/>
      </w:rPr>
      <w:pPr>
        <w:ind w:left="5040"/>
        <w:ind w:hanging="4680"/>
      </w:pPr>
    </w:lvl>
    <w:lvl w:ilvl="7">
      <w:numFmt w:val="bullet"/>
      <w:lvlText w:val="o"/>
      <w:start w:val="0"/>
      <w:rPr>
        <w:rFonts w:ascii="Courier New" w:hAnsi="Courier New"/>
      </w:rPr>
      <w:pPr>
        <w:ind w:left="5760"/>
        <w:ind w:hanging="5400"/>
      </w:pPr>
    </w:lvl>
    <w:lvl w:ilvl="8">
      <w:numFmt w:val="bullet"/>
      <w:lvlText w:val=""/>
      <w:start w:val="0"/>
      <w:rPr/>
      <w:pPr>
        <w:ind w:left="6480"/>
        <w:ind w:hanging="6120"/>
      </w:pPr>
    </w:lvl>
  </w:abstractNum>
  <w:abstractNum w:abstractNumId="10121983">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
    <w:abstractNumId w:val="1"/>
  </w:num>
  <w:num w:numId="10121982">
    <w:abstractNumId w:val="10121982"/>
  </w:num>
  <w:num w:numId="10121983">
    <w:abstractNumId w:val="10121983"/>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rsid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sz w:val="28"/>
      <w:szCs w:val="28"/>
    </w:rPr>
  </w:style>
  <w:style w:type="paragraph" w:styleId="Heading2">
    <w:name w:val="heading 2"/>
    <w:basedOn w:val="Normal"/>
    <w:next w:val="Normal"/>
    <w:pPr>
      <w:keepNext w:val="1"/>
      <w:keepLines w:val="1"/>
      <w:spacing w:before="200" w:lineRule="auto"/>
      <w:ind w:left="360" w:hanging="360"/>
    </w:pPr>
    <w:rPr>
      <w:rFonts w:ascii="Cambria" w:cs="Cambria" w:eastAsia="Cambria" w:hAnsi="Cambria"/>
      <w:b w:val="1"/>
      <w:sz w:val="26"/>
      <w:szCs w:val="26"/>
    </w:rPr>
  </w:style>
  <w:style w:type="paragraph" w:styleId="Heading3">
    <w:name w:val="heading 3"/>
    <w:basedOn w:val="Normal"/>
    <w:next w:val="Normal"/>
    <w:pPr>
      <w:keepNext w:val="1"/>
      <w:keepLines w:val="1"/>
      <w:spacing w:before="200" w:lineRule="auto"/>
      <w:ind w:left="1080" w:hanging="360"/>
    </w:pPr>
    <w:rPr>
      <w:rFonts w:ascii="Cambria" w:cs="Cambria" w:eastAsia="Cambria" w:hAnsi="Cambria"/>
      <w:b w:val="1"/>
    </w:rPr>
  </w:style>
  <w:style w:type="paragraph" w:styleId="Heading4">
    <w:name w:val="heading 4"/>
    <w:basedOn w:val="Normal"/>
    <w:next w:val="Normal"/>
    <w:pPr>
      <w:keepNext w:val="1"/>
      <w:keepLines w:val="1"/>
      <w:spacing w:before="200" w:lineRule="auto"/>
    </w:pPr>
    <w:rPr>
      <w:rFonts w:ascii="Cambria" w:cs="Cambria" w:eastAsia="Cambria" w:hAnsi="Cambria"/>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pBdr>
        <w:bottom w:color="000000" w:space="4" w:sz="8" w:val="single"/>
      </w:pBdr>
      <w:spacing w:after="300" w:lineRule="auto"/>
      <w:jc w:val="center"/>
    </w:pPr>
    <w:rPr>
      <w:rFonts w:ascii="Cambria" w:cs="Cambria" w:eastAsia="Cambria" w:hAnsi="Cambria"/>
      <w:sz w:val="52"/>
      <w:szCs w:val="52"/>
    </w:rPr>
  </w:style>
  <w:style w:type="paragraph" w:styleId="Subtitle">
    <w:name w:val="Subtitle"/>
    <w:basedOn w:val="Normal"/>
    <w:next w:val="Normal"/>
    <w:pPr/>
    <w:rPr>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