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jc w:val="center"/>
      </w:pPr>
      <w:r>
        <w:rPr>
          <w:b/>
          <w:bCs/>
          <w:color w:val="1F3864"/>
          <w:sz w:val="38"/>
          <w:szCs w:val="38"/>
        </w:rPr>
        <w:t xml:space="preserve">KỊCH BẢN THUYẾT TRÌNH BẢO VỆ KHÓA LUẬN</w:t>
      </w:r>
    </w:p>
    <w:p>
      <w:pPr>
        <w:spacing w:after="200"/>
        <w:jc w:val="center"/>
      </w:pPr>
      <w:r>
        <w:rPr>
          <w:b/>
          <w:bCs/>
          <w:color w:val="2E75B6"/>
          <w:sz w:val="24"/>
          <w:szCs w:val="24"/>
        </w:rPr>
        <w:t xml:space="preserve">Lời thoại theo từng slide · thời lượng mục tiêu 12–15 phút</w:t>
      </w:r>
    </w:p>
    <w:p>
      <w:pPr>
        <w:spacing w:after="40"/>
        <w:jc w:val="center"/>
      </w:pPr>
      <w:r>
        <w:rPr>
          <w:i/>
          <w:iCs/>
          <w:sz w:val="22"/>
          <w:szCs w:val="22"/>
        </w:rPr>
        <w:t xml:space="preserve">Hệ thống phát hiện rò rỉ khí gas thông minh — IoT · LSTM · PPO</w:t>
      </w:r>
    </w:p>
    <w:p>
      <w:pPr>
        <w:spacing w:after="400"/>
        <w:jc w:val="center"/>
      </w:pPr>
      <w:r>
        <w:rPr>
          <w:sz w:val="22"/>
          <w:szCs w:val="22"/>
        </w:rPr>
        <w:t xml:space="preserve">Lê Viết Dương (22520300)</w:t>
      </w:r>
    </w:p>
    <w:p>
      <w:pPr>
        <w:pStyle w:val="Heading1"/>
      </w:pPr>
      <w:r>
        <w:t xml:space="preserve">Hướng dẫn dùng &amp; phân bổ thời gian</w:t>
      </w:r>
    </w:p>
    <w:p>
      <w:pPr>
        <w:spacing w:after="80"/>
        <w:jc w:val="both"/>
      </w:pPr>
      <w:r>
        <w:t xml:space="preserve">Phần in nghiêng trong ngoặc kép là lời bạn NÓI (không đọc nguyên văn — nắm ý rồi nói tự nhiên). Mục ⏱ là thời lượng gợi ý; dấu ★ đánh dấu các slide thuộc phần bạn làm — nên nói chậm, tự tin và sâu hơn ở những slide này.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2200"/>
        <w:gridCol w:w="2260"/>
      </w:tblGrid>
      <w:tr>
        <w:trPr>
          <w:tblHeader/>
        </w:trPr>
        <w:tc>
          <w:tcPr>
            <w:tcW w:type="dxa" w:w="49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Khối</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Slide</w:t>
            </w:r>
          </w:p>
        </w:tc>
        <w:tc>
          <w:tcPr>
            <w:tcW w:type="dxa" w:w="22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Thời lượng</w:t>
            </w:r>
          </w:p>
        </w:tc>
      </w:tr>
      <w:tr>
        <w:tc>
          <w:tcPr>
            <w:tcW w:type="dxa" w:w="4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Mở đầu (vấn đề, mục tiêu, kiến trúc)</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1–4</w:t>
            </w:r>
          </w:p>
        </w:tc>
        <w:tc>
          <w:tcPr>
            <w:tcW w:type="dxa" w:w="22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~3 phút</w:t>
            </w:r>
          </w:p>
        </w:tc>
      </w:tr>
      <w:tr>
        <w:tc>
          <w:tcPr>
            <w:tcW w:type="dxa" w:w="49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Phương pháp — LSTM &amp; PPO ★</w:t>
            </w:r>
          </w:p>
        </w:tc>
        <w:tc>
          <w:tcPr>
            <w:tcW w:type="dxa" w:w="22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5–7</w:t>
            </w:r>
          </w:p>
        </w:tc>
        <w:tc>
          <w:tcPr>
            <w:tcW w:type="dxa" w:w="226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~3,5 phút</w:t>
            </w:r>
          </w:p>
        </w:tc>
      </w:tr>
      <w:tr>
        <w:tc>
          <w:tcPr>
            <w:tcW w:type="dxa" w:w="49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Thực nghiệm &amp; kết quả ★</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8–14</w:t>
            </w:r>
          </w:p>
        </w:tc>
        <w:tc>
          <w:tcPr>
            <w:tcW w:type="dxa" w:w="22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~6 phút</w:t>
            </w:r>
          </w:p>
        </w:tc>
      </w:tr>
      <w:tr>
        <w:tc>
          <w:tcPr>
            <w:tcW w:type="dxa" w:w="49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Kết luận, hạn chế &amp; cảm ơn</w:t>
            </w:r>
          </w:p>
        </w:tc>
        <w:tc>
          <w:tcPr>
            <w:tcW w:type="dxa" w:w="22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15–17</w:t>
            </w:r>
          </w:p>
        </w:tc>
        <w:tc>
          <w:tcPr>
            <w:tcW w:type="dxa" w:w="226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~1,5 phút</w:t>
            </w:r>
          </w:p>
        </w:tc>
      </w:tr>
    </w:tbl>
    <w:p>
      <w:pPr>
        <w:spacing w:after="120"/>
        <w:jc w:val="both"/>
      </w:pPr>
      <w:r>
        <w:rPr>
          <w:b/>
          <w:bCs/>
          <w:color w:val="2E75B6"/>
          <w:sz w:val="20"/>
          <w:szCs w:val="20"/>
        </w:rPr>
        <w:t xml:space="preserve">Nguyên tắc vàng: </w:t>
      </w:r>
      <w:r>
        <w:rPr>
          <w:sz w:val="20"/>
          <w:szCs w:val="20"/>
        </w:rPr>
        <w:t xml:space="preserve">Đừng đọc slide. Hãy nói câu chuyện: vấn đề → ý tưởng → cách làm → bằng chứng số liệu → kết luận. Mỗi slide chốt bằng MỘT con số hoặc MỘT ý cần hội đồng nhớ.</w:t>
      </w:r>
    </w:p>
    <w:p>
      <w:r>
        <w:br w:type="page"/>
      </w:r>
    </w:p>
    <w:p>
      <w:pPr>
        <w:pStyle w:val="Heading1"/>
      </w:pPr>
      <w:r>
        <w:t xml:space="preserve">Slide 1 — Trang bìa</w:t>
      </w:r>
    </w:p>
    <w:p>
      <w:pPr>
        <w:spacing w:after="60"/>
      </w:pPr>
      <w:r>
        <w:rPr>
          <w:b/>
          <w:bCs/>
          <w:color w:val="595959"/>
          <w:sz w:val="18"/>
          <w:szCs w:val="18"/>
        </w:rPr>
        <w:t xml:space="preserve">⏱ ~20 giây</w:t>
      </w:r>
    </w:p>
    <w:p>
      <w:pPr>
        <w:spacing w:after="100"/>
        <w:ind w:left="200"/>
        <w:jc w:val="both"/>
      </w:pPr>
      <w:r>
        <w:rPr>
          <w:i/>
          <w:iCs/>
          <w:sz w:val="23"/>
          <w:szCs w:val="23"/>
        </w:rPr>
        <w:t xml:space="preserve">“Kính chào quý thầy cô trong hội đồng. Em là Lê Viết Dương, cùng bạn Quách Minh Đông thực hiện khóa luận “Hệ thống phát hiện rò rỉ khí gas thông minh tích hợp IoT, dự báo LSTM và học tăng cường PPO”, dưới sự hướng dẫn của thầy Nguyễn Khánh Thuật và thầy Văn Thiên Luân. Sau đây em xin phép trình bày.”</w:t>
      </w:r>
    </w:p>
    <w:p>
      <w:pPr>
        <w:spacing w:after="120"/>
        <w:jc w:val="both"/>
      </w:pPr>
      <w:r>
        <w:rPr>
          <w:b/>
          <w:bCs/>
          <w:color w:val="2E75B6"/>
          <w:sz w:val="20"/>
          <w:szCs w:val="20"/>
        </w:rPr>
        <w:t xml:space="preserve">Lưu ý: </w:t>
      </w:r>
      <w:r>
        <w:rPr>
          <w:sz w:val="20"/>
          <w:szCs w:val="20"/>
        </w:rPr>
        <w:t xml:space="preserve">Đứng thẳng, nhìn hội đồng, không cúi đọc. Câu này thuộc lòng để mở đầu chắc chắn.</w:t>
      </w:r>
    </w:p>
    <w:p>
      <w:pPr>
        <w:pStyle w:val="Heading1"/>
      </w:pPr>
      <w:r>
        <w:t xml:space="preserve">Slide 2 — Đặt vấn đề &amp; động lực</w:t>
      </w:r>
    </w:p>
    <w:p>
      <w:pPr>
        <w:spacing w:after="60"/>
      </w:pPr>
      <w:r>
        <w:rPr>
          <w:b/>
          <w:bCs/>
          <w:color w:val="595959"/>
          <w:sz w:val="18"/>
          <w:szCs w:val="18"/>
        </w:rPr>
        <w:t xml:space="preserve">⏱ ~50 giây</w:t>
      </w:r>
    </w:p>
    <w:p>
      <w:pPr>
        <w:spacing w:after="100"/>
        <w:ind w:left="200"/>
        <w:jc w:val="both"/>
      </w:pPr>
      <w:r>
        <w:rPr>
          <w:i/>
          <w:iCs/>
          <w:sz w:val="23"/>
          <w:szCs w:val="23"/>
        </w:rPr>
        <w:t xml:space="preserve">“Rò rỉ khí gas là mối nguy nghiêm trọng trong hộ gia đình và doanh nghiệp nhỏ — nguy cơ cháy nổ, ngạt khí. Vấn đề là các thiết bị truyền thống chỉ CẢNH BÁO: chúng kêu khi nồng độ đã cao và không tự can thiệp. Trong thực nghiệm của em, nếu chỉ cảnh báo thì khoảng 96% sự kiện rò rỉ vẫn chạm ngưỡng nguy hiểm 1000 ppm. Tức là cảnh báo đơn thuần là chưa đủ — cần dự báo SỚM và HÀNH ĐỘNG tự động: đóng van, bật quạt.”</w:t>
      </w:r>
    </w:p>
    <w:p>
      <w:pPr>
        <w:spacing w:after="120"/>
        <w:jc w:val="both"/>
      </w:pPr>
      <w:r>
        <w:rPr>
          <w:b/>
          <w:bCs/>
          <w:color w:val="2E75B6"/>
          <w:sz w:val="20"/>
          <w:szCs w:val="20"/>
        </w:rPr>
        <w:t xml:space="preserve">Nhấn mạnh: </w:t>
      </w:r>
      <w:r>
        <w:rPr>
          <w:sz w:val="20"/>
          <w:szCs w:val="20"/>
        </w:rPr>
        <w:t xml:space="preserve">Con số 96% là “móc câu” mở đầu — nói chậm, dừng một nhịp để hội đồng thấm.</w:t>
      </w:r>
    </w:p>
    <w:p>
      <w:pPr>
        <w:pStyle w:val="Heading1"/>
      </w:pPr>
      <w:r>
        <w:t xml:space="preserve">Slide 3 — Mục tiêu &amp; đóng góp chính</w:t>
      </w:r>
    </w:p>
    <w:p>
      <w:pPr>
        <w:spacing w:after="60"/>
      </w:pPr>
      <w:r>
        <w:rPr>
          <w:b/>
          <w:bCs/>
          <w:color w:val="595959"/>
          <w:sz w:val="18"/>
          <w:szCs w:val="18"/>
        </w:rPr>
        <w:t xml:space="preserve">⏱ ~50 giây</w:t>
      </w:r>
    </w:p>
    <w:p>
      <w:pPr>
        <w:spacing w:after="100"/>
        <w:ind w:left="200"/>
        <w:jc w:val="both"/>
      </w:pPr>
      <w:r>
        <w:rPr>
          <w:i/>
          <w:iCs/>
          <w:sz w:val="23"/>
          <w:szCs w:val="23"/>
        </w:rPr>
        <w:t xml:space="preserve">“Từ vấn đề đó, khóa luận có 4 đóng góp. Một, xây dựng hệ thống IoT thời gian thực 4 tầng chạy trên phần cứng phổ thông. Hai, mô hình LSTM dự báo nguy cơ trước 5 phút, kiểm chứng cả trên dữ liệu thực. Ba, bộ điều khiển học tăng cường PPO tự ra hành động. Bốn, một benchmark công bằng so sánh 4 bộ điều khiển. Trong đó ba phần sau là phần kỹ thuật cốt lõi em trực tiếp thực hiện.”</w:t>
      </w:r>
    </w:p>
    <w:p>
      <w:pPr>
        <w:pStyle w:val="Heading1"/>
      </w:pPr>
      <w:r>
        <w:t xml:space="preserve">Slide 4 — Kiến trúc hệ thống 4 tầng</w:t>
      </w:r>
    </w:p>
    <w:p>
      <w:pPr>
        <w:spacing w:after="60"/>
      </w:pPr>
      <w:r>
        <w:rPr>
          <w:b/>
          <w:bCs/>
          <w:color w:val="595959"/>
          <w:sz w:val="18"/>
          <w:szCs w:val="18"/>
        </w:rPr>
        <w:t xml:space="preserve">⏱ ~50 giây</w:t>
      </w:r>
    </w:p>
    <w:p>
      <w:pPr>
        <w:spacing w:after="100"/>
        <w:ind w:left="200"/>
        <w:jc w:val="both"/>
      </w:pPr>
      <w:r>
        <w:rPr>
          <w:i/>
          <w:iCs/>
          <w:sz w:val="23"/>
          <w:szCs w:val="23"/>
        </w:rPr>
        <w:t xml:space="preserve">“Hệ thống gồm 4 tầng: Thiết bị thu dữ liệu cảm biến; tầng Truyền thông dùng MQTT và Kafka; tầng Xử lý dùng Spark Streaming kết hợp hai mô hình LSTM và PPO; và tầng Ứng dụng gồm dashboard, Telegram, Grafana. Điểm mấu chốt là tầng Xử lý — nơi hai mô hình học máy phối hợp trên cùng một luồng dữ liệu, đây cũng là phần em sẽ đi sâu ở các slide sau.”</w:t>
      </w:r>
    </w:p>
    <w:p>
      <w:pPr>
        <w:spacing w:after="120"/>
        <w:jc w:val="both"/>
      </w:pPr>
      <w:r>
        <w:rPr>
          <w:b/>
          <w:bCs/>
          <w:color w:val="2E75B6"/>
          <w:sz w:val="20"/>
          <w:szCs w:val="20"/>
        </w:rPr>
        <w:t xml:space="preserve">Chuyển ý: </w:t>
      </w:r>
      <w:r>
        <w:rPr>
          <w:sz w:val="20"/>
          <w:szCs w:val="20"/>
        </w:rPr>
        <w:t xml:space="preserve">“Sau đây em xin đi vào phương pháp của hai mô hình.” — dẫn sang phần của bạn.</w:t>
      </w:r>
    </w:p>
    <w:p>
      <w:pPr>
        <w:pStyle w:val="Heading1"/>
      </w:pPr>
      <w:r>
        <w:t xml:space="preserve">Slide 5 — Phương pháp — LSTM Forecaster</w:t>
      </w:r>
    </w:p>
    <w:p>
      <w:pPr>
        <w:spacing w:after="60"/>
      </w:pPr>
      <w:r>
        <w:rPr>
          <w:b/>
          <w:bCs/>
          <w:color w:val="595959"/>
          <w:sz w:val="18"/>
          <w:szCs w:val="18"/>
        </w:rPr>
        <w:t xml:space="preserve">⏱ ~70 giây</w:t>
      </w:r>
      <w:r>
        <w:rPr>
          <w:b/>
          <w:bCs/>
          <w:color w:val="1E7145"/>
          <w:sz w:val="18"/>
          <w:szCs w:val="18"/>
        </w:rPr>
        <w:t xml:space="preserve">   ★ PHẦN CỦA BẠN</w:t>
      </w:r>
    </w:p>
    <w:p>
      <w:pPr>
        <w:spacing w:after="100"/>
        <w:ind w:left="200"/>
        <w:jc w:val="both"/>
      </w:pPr>
      <w:r>
        <w:rPr>
          <w:i/>
          <w:iCs/>
          <w:sz w:val="23"/>
          <w:szCs w:val="23"/>
        </w:rPr>
        <w:t xml:space="preserve">“Mô hình LSTM giải một bài toán DỰ BÁO nhị phân: dự đoán xác suất p-5-phút rằng khí sẽ chạm 1000 ppm trong 5 phút tới, chứ không chỉ nhìn giá trị hiện tại. Đầu vào là cửa sổ 60 giây của ba đặc trưng gas, nhiệt độ, độ ẩm. Kiến trúc rất gọn: LSTM 32 đơn vị, Dropout, hai lớp Dense, chỉ khoảng 5.000 tham số nên suy luận chỉ vài chục mili-giây. Em huấn luyện hai mô hình cùng kiến trúc: một trên dữ liệu mô phỏng để vận hành, một trên dữ liệu cảm biến thực Kaggle để kiểm chứng sim-to-real. Dữ liệu mất cân bằng lớp nên em dùng class weight và gán nhãn theo kiểu hướng tương lai.”</w:t>
      </w:r>
    </w:p>
    <w:p>
      <w:pPr>
        <w:spacing w:after="120"/>
        <w:jc w:val="both"/>
      </w:pPr>
      <w:r>
        <w:rPr>
          <w:b/>
          <w:bCs/>
          <w:color w:val="2E75B6"/>
          <w:sz w:val="20"/>
          <w:szCs w:val="20"/>
        </w:rPr>
        <w:t xml:space="preserve">Nhấn mạnh: </w:t>
      </w:r>
      <w:r>
        <w:rPr>
          <w:sz w:val="20"/>
          <w:szCs w:val="20"/>
        </w:rPr>
        <w:t xml:space="preserve">Nói rõ “dự báo trước 5 phút” và “nhãn hướng tương lai” — đây là điểm khác biệt với cảm biến thường.</w:t>
      </w:r>
    </w:p>
    <w:p>
      <w:pPr>
        <w:pStyle w:val="Heading1"/>
      </w:pPr>
      <w:r>
        <w:t xml:space="preserve">Slide 6 — Phương pháp — RL (PPO): bài toán MDP</w:t>
      </w:r>
    </w:p>
    <w:p>
      <w:pPr>
        <w:spacing w:after="60"/>
      </w:pPr>
      <w:r>
        <w:rPr>
          <w:b/>
          <w:bCs/>
          <w:color w:val="595959"/>
          <w:sz w:val="18"/>
          <w:szCs w:val="18"/>
        </w:rPr>
        <w:t xml:space="preserve">⏱ ~60 giây</w:t>
      </w:r>
      <w:r>
        <w:rPr>
          <w:b/>
          <w:bCs/>
          <w:color w:val="1E7145"/>
          <w:sz w:val="18"/>
          <w:szCs w:val="18"/>
        </w:rPr>
        <w:t xml:space="preserve">   ★ PHẦN CỦA BẠN</w:t>
      </w:r>
    </w:p>
    <w:p>
      <w:pPr>
        <w:spacing w:after="100"/>
        <w:ind w:left="200"/>
        <w:jc w:val="both"/>
      </w:pPr>
      <w:r>
        <w:rPr>
          <w:i/>
          <w:iCs/>
          <w:sz w:val="23"/>
          <w:szCs w:val="23"/>
        </w:rPr>
        <w:t xml:space="preserve">“Em mô hình hóa việc ứng phó rò rỉ thành bài toán quyết định Markov. Môi trường GasLeakEnv bao bọc một máy trạng thái vật lý 4 pha. Trạng thái 8 chiều gồm gas, nhiệt, ẩm, độ dốc, p-5-phút từ LSTM, cờ quạt, cờ van và thời gian từ hành động gần nhất. Agent chọn 1 trong 4 hành động: không làm gì, cảnh báo, bật quạt, hoặc đóng van. Điểm quan trọng nhất là hàm reward theo KẾT QUẢ: phạt nặng −50 khi để khí vượt ngưỡng, thưởng +0,3 khi kiềm chế được rò rỉ, và phạt các can thiệp sai.”</w:t>
      </w:r>
    </w:p>
    <w:p>
      <w:pPr>
        <w:spacing w:after="120"/>
        <w:jc w:val="both"/>
      </w:pPr>
      <w:r>
        <w:rPr>
          <w:b/>
          <w:bCs/>
          <w:color w:val="2E75B6"/>
          <w:sz w:val="20"/>
          <w:szCs w:val="20"/>
        </w:rPr>
        <w:t xml:space="preserve">Nhấn mạnh: </w:t>
      </w:r>
      <w:r>
        <w:rPr>
          <w:sz w:val="20"/>
          <w:szCs w:val="20"/>
        </w:rPr>
        <w:t xml:space="preserve">Đặc trưng p-5-phút từ LSTM nằm trong state của PPO — đó là cách hai mô hình “bắt tay” nhau.</w:t>
      </w:r>
    </w:p>
    <w:p>
      <w:pPr>
        <w:pStyle w:val="Heading1"/>
      </w:pPr>
      <w:r>
        <w:t xml:space="preserve">Slide 7 — Kiến trúc mạng PPO (Actor–Critic)</w:t>
      </w:r>
    </w:p>
    <w:p>
      <w:pPr>
        <w:spacing w:after="60"/>
      </w:pPr>
      <w:r>
        <w:rPr>
          <w:b/>
          <w:bCs/>
          <w:color w:val="595959"/>
          <w:sz w:val="18"/>
          <w:szCs w:val="18"/>
        </w:rPr>
        <w:t xml:space="preserve">⏱ ~55 giây</w:t>
      </w:r>
      <w:r>
        <w:rPr>
          <w:b/>
          <w:bCs/>
          <w:color w:val="1E7145"/>
          <w:sz w:val="18"/>
          <w:szCs w:val="18"/>
        </w:rPr>
        <w:t xml:space="preserve">   ★ PHẦN CỦA BẠN</w:t>
      </w:r>
    </w:p>
    <w:p>
      <w:pPr>
        <w:spacing w:after="100"/>
        <w:ind w:left="200"/>
        <w:jc w:val="both"/>
      </w:pPr>
      <w:r>
        <w:rPr>
          <w:i/>
          <w:iCs/>
          <w:sz w:val="23"/>
          <w:szCs w:val="23"/>
        </w:rPr>
        <w:t xml:space="preserve">“PPO dùng mạng Actor–Critic: một trunk Dense 64–64 dùng chung, tách thành policy head chọn 4 hành động và value head ước lượng giá trị, tổng khoảng 5.060 tham số — nhẹ tương đương LSTM. Em huấn luyện 400.000 bước với 4 môi trường song song và VecNormalize để ổn định. Một điểm em muốn nhấn: ở phiên bản đầu reward bị “hack” — agent spam bật quạt để cày điểm; em đã sửa bằng cách gắn reward vào kết quả thực, buộc agent phải đóng van mới kiềm chế được rò rỉ nhanh.”</w:t>
      </w:r>
    </w:p>
    <w:p>
      <w:pPr>
        <w:spacing w:after="120"/>
        <w:jc w:val="both"/>
      </w:pPr>
      <w:r>
        <w:rPr>
          <w:b/>
          <w:bCs/>
          <w:color w:val="2E75B6"/>
          <w:sz w:val="20"/>
          <w:szCs w:val="20"/>
        </w:rPr>
        <w:t xml:space="preserve">Mẹo: </w:t>
      </w:r>
      <w:r>
        <w:rPr>
          <w:sz w:val="20"/>
          <w:szCs w:val="20"/>
        </w:rPr>
        <w:t xml:space="preserve">Câu chuyện “phát hiện và sửa reward hacking” gây ấn tượng mạnh — hãy kể tự tin, đây là phần bạn hiểu sâu.</w:t>
      </w:r>
    </w:p>
    <w:p>
      <w:pPr>
        <w:pStyle w:val="Heading1"/>
      </w:pPr>
      <w:r>
        <w:t xml:space="preserve">Slide 8 — Thiết lập thực nghiệm</w:t>
      </w:r>
    </w:p>
    <w:p>
      <w:pPr>
        <w:spacing w:after="60"/>
      </w:pPr>
      <w:r>
        <w:rPr>
          <w:b/>
          <w:bCs/>
          <w:color w:val="595959"/>
          <w:sz w:val="18"/>
          <w:szCs w:val="18"/>
        </w:rPr>
        <w:t xml:space="preserve">⏱ ~45 giây</w:t>
      </w:r>
      <w:r>
        <w:rPr>
          <w:b/>
          <w:bCs/>
          <w:color w:val="1E7145"/>
          <w:sz w:val="18"/>
          <w:szCs w:val="18"/>
        </w:rPr>
        <w:t xml:space="preserve">   ★ PHẦN CỦA BẠN</w:t>
      </w:r>
    </w:p>
    <w:p>
      <w:pPr>
        <w:spacing w:after="100"/>
        <w:ind w:left="200"/>
        <w:jc w:val="both"/>
      </w:pPr>
      <w:r>
        <w:rPr>
          <w:i/>
          <w:iCs/>
          <w:sz w:val="23"/>
          <w:szCs w:val="23"/>
        </w:rPr>
        <w:t xml:space="preserve">“Về thực nghiệm: em dùng 8 giờ dữ liệu mô phỏng ở 1 Hz cho LSTM và benchmark, cùng hơn 405 nghìn mẫu cảm biến thực Kaggle để kiểm chứng LSTM. Có các kịch bản: đánh giá LSTM, đánh giá PPO, benchmark 4 controller qua nhiều seed, kịch bản rò rỉ chậm/nhanh, và đo độ trễ. Các chỉ số gồm miss_rate, đỉnh nồng độ, số cảnh báo mỗi giờ và lead time. Toàn bộ chạy trên Google Colab CPU-only, chứng minh tính khả thi trên phần cứng phổ thông.”</w:t>
      </w:r>
    </w:p>
    <w:p>
      <w:pPr>
        <w:pStyle w:val="Heading1"/>
      </w:pPr>
      <w:r>
        <w:t xml:space="preserve">Slide 9 — Kết quả LSTM — chọn ngưỡng ưu tiên an toàn</w:t>
      </w:r>
    </w:p>
    <w:p>
      <w:pPr>
        <w:spacing w:after="60"/>
      </w:pPr>
      <w:r>
        <w:rPr>
          <w:b/>
          <w:bCs/>
          <w:color w:val="595959"/>
          <w:sz w:val="18"/>
          <w:szCs w:val="18"/>
        </w:rPr>
        <w:t xml:space="preserve">⏱ ~55 giây</w:t>
      </w:r>
      <w:r>
        <w:rPr>
          <w:b/>
          <w:bCs/>
          <w:color w:val="1E7145"/>
          <w:sz w:val="18"/>
          <w:szCs w:val="18"/>
        </w:rPr>
        <w:t xml:space="preserve">   ★ PHẦN CỦA BẠN</w:t>
      </w:r>
    </w:p>
    <w:p>
      <w:pPr>
        <w:spacing w:after="100"/>
        <w:ind w:left="200"/>
        <w:jc w:val="both"/>
      </w:pPr>
      <w:r>
        <w:rPr>
          <w:i/>
          <w:iCs/>
          <w:sz w:val="23"/>
          <w:szCs w:val="23"/>
        </w:rPr>
        <w:t xml:space="preserve">“Với LSTM, em ưu tiên recall vì bỏ sót một ca nguy hiểm tốn kém hơn báo nhầm. Khi hạ ngưỡng quyết định từ 0,5 xuống 0,2, recall tăng từ 55% lên 82,9% — bắt được hầu hết ca nguy hiểm; đổi lại precision còn khoảng 64%, là đánh đổi chấp nhận được. Các chỉ số tại ngưỡng này: accuracy 86,7%, recall 82,9%, F1 72,5%.”</w:t>
      </w:r>
    </w:p>
    <w:p>
      <w:pPr>
        <w:spacing w:after="120"/>
        <w:jc w:val="both"/>
      </w:pPr>
      <w:r>
        <w:rPr>
          <w:b/>
          <w:bCs/>
          <w:color w:val="2E75B6"/>
          <w:sz w:val="20"/>
          <w:szCs w:val="20"/>
        </w:rPr>
        <w:t xml:space="preserve">Nếu bị hỏi: </w:t>
      </w:r>
      <w:r>
        <w:rPr>
          <w:sz w:val="20"/>
          <w:szCs w:val="20"/>
        </w:rPr>
        <w:t xml:space="preserve">“Precision thấp?” → đây là lựa chọn vận hành ưu tiên an toàn, và tầng PPO phía sau lọc bớt hành động thừa nên báo nhầm không gây hậu quả vật lý.</w:t>
      </w:r>
    </w:p>
    <w:p>
      <w:pPr>
        <w:pStyle w:val="Heading1"/>
      </w:pPr>
      <w:r>
        <w:t xml:space="preserve">Slide 10 — Kết quả LSTM — dữ liệu thực Kaggle</w:t>
      </w:r>
    </w:p>
    <w:p>
      <w:pPr>
        <w:spacing w:after="60"/>
      </w:pPr>
      <w:r>
        <w:rPr>
          <w:b/>
          <w:bCs/>
          <w:color w:val="595959"/>
          <w:sz w:val="18"/>
          <w:szCs w:val="18"/>
        </w:rPr>
        <w:t xml:space="preserve">⏱ ~45 giây</w:t>
      </w:r>
      <w:r>
        <w:rPr>
          <w:b/>
          <w:bCs/>
          <w:color w:val="1E7145"/>
          <w:sz w:val="18"/>
          <w:szCs w:val="18"/>
        </w:rPr>
        <w:t xml:space="preserve">   ★ PHẦN CỦA BẠN</w:t>
      </w:r>
    </w:p>
    <w:p>
      <w:pPr>
        <w:spacing w:after="100"/>
        <w:ind w:left="200"/>
        <w:jc w:val="both"/>
      </w:pPr>
      <w:r>
        <w:rPr>
          <w:i/>
          <w:iCs/>
          <w:sz w:val="23"/>
          <w:szCs w:val="23"/>
        </w:rPr>
        <w:t xml:space="preserve">“Quan trọng hơn, em kiểm chứng trên dữ liệu cảm biến thực Kaggle với hơn 80 nghìn mẫu test: accuracy 96,4%, recall 92,8%. Recall 93% trên cảm biến vật lý thực cho thấy tín hiệu “xu hướng tăng nồng độ” mà LSTM học được đã tổng quát hóa sang dữ liệu thực — đây là bằng chứng sim-to-real bước đầu cho mô hình dự báo.”</w:t>
      </w:r>
    </w:p>
    <w:p>
      <w:pPr>
        <w:pStyle w:val="Heading1"/>
      </w:pPr>
      <w:r>
        <w:t xml:space="preserve">Slide 11 — Kết quả huấn luyện PPO</w:t>
      </w:r>
    </w:p>
    <w:p>
      <w:pPr>
        <w:spacing w:after="60"/>
      </w:pPr>
      <w:r>
        <w:rPr>
          <w:b/>
          <w:bCs/>
          <w:color w:val="595959"/>
          <w:sz w:val="18"/>
          <w:szCs w:val="18"/>
        </w:rPr>
        <w:t xml:space="preserve">⏱ ~40 giây</w:t>
      </w:r>
      <w:r>
        <w:rPr>
          <w:b/>
          <w:bCs/>
          <w:color w:val="1E7145"/>
          <w:sz w:val="18"/>
          <w:szCs w:val="18"/>
        </w:rPr>
        <w:t xml:space="preserve">   ★ PHẦN CỦA BẠN</w:t>
      </w:r>
    </w:p>
    <w:p>
      <w:pPr>
        <w:spacing w:after="100"/>
        <w:ind w:left="200"/>
        <w:jc w:val="both"/>
      </w:pPr>
      <w:r>
        <w:rPr>
          <w:i/>
          <w:iCs/>
          <w:sz w:val="23"/>
          <w:szCs w:val="23"/>
        </w:rPr>
        <w:t xml:space="preserve">“Đường cong huấn luyện PPO hội tụ rõ ràng: reward trung bình tăng từ khoảng âm 22 nghìn lúc khám phá ngẫu nhiên lên khoảng âm 100. Reward vẫn âm vì luôn có chi phí mỗi bước, nhưng điều quan trọng là xu hướng đi lên ổn định. Việc loại bỏ reward hacking và chuẩn hóa bằng VecNormalize giúp đường cong trở nên diễn giải được.”</w:t>
      </w:r>
    </w:p>
    <w:p>
      <w:pPr>
        <w:pStyle w:val="Heading1"/>
      </w:pPr>
      <w:r>
        <w:t xml:space="preserve">Slide 12 — Benchmark — 4 bộ điều khiển</w:t>
      </w:r>
    </w:p>
    <w:p>
      <w:pPr>
        <w:spacing w:after="60"/>
      </w:pPr>
      <w:r>
        <w:rPr>
          <w:b/>
          <w:bCs/>
          <w:color w:val="595959"/>
          <w:sz w:val="18"/>
          <w:szCs w:val="18"/>
        </w:rPr>
        <w:t xml:space="preserve">⏱ ~70 giây</w:t>
      </w:r>
      <w:r>
        <w:rPr>
          <w:b/>
          <w:bCs/>
          <w:color w:val="1E7145"/>
          <w:sz w:val="18"/>
          <w:szCs w:val="18"/>
        </w:rPr>
        <w:t xml:space="preserve">   ★ PHẦN CỦA BẠN</w:t>
      </w:r>
    </w:p>
    <w:p>
      <w:pPr>
        <w:spacing w:after="100"/>
        <w:ind w:left="200"/>
        <w:jc w:val="both"/>
      </w:pPr>
      <w:r>
        <w:rPr>
          <w:i/>
          <w:iCs/>
          <w:sz w:val="23"/>
          <w:szCs w:val="23"/>
        </w:rPr>
        <w:t xml:space="preserve">“Đây là kết quả trung tâm của khóa luận. Em so sánh công bằng 4 bộ điều khiển trên cùng kịch bản, nhiều seed. Kết quả: PPO tốt nhất trên CẢ BA chỉ số cùng lúc — miss_rate chỉ 5% so với 96% của chỉ-cảnh-báo; đỉnh nồng độ trung bình 222 ppm, thấp hơn khoảng 7 lần; và chỉ 1,1 cảnh báo mỗi giờ, ít phiền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2300"/>
        <w:gridCol w:w="2160"/>
      </w:tblGrid>
      <w:tr>
        <w:trPr>
          <w:tblHeader/>
        </w:trPr>
        <w:tc>
          <w:tcPr>
            <w:tcW w:type="dxa" w:w="27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Controller</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miss_rate</w:t>
            </w:r>
          </w:p>
        </w:tc>
        <w:tc>
          <w:tcPr>
            <w:tcW w:type="dxa" w:w="23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peak (ppm)</w:t>
            </w:r>
          </w:p>
        </w:tc>
        <w:tc>
          <w:tcPr>
            <w:tcW w:type="dxa" w:w="21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20"/>
                <w:szCs w:val="20"/>
              </w:rPr>
              <w:t xml:space="preserve">alarm/giờ</w:t>
            </w:r>
          </w:p>
        </w:tc>
      </w:tr>
      <w:tr>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THRESHOLD</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96%</w:t>
            </w:r>
          </w:p>
        </w:tc>
        <w:tc>
          <w:tcPr>
            <w:tcW w:type="dxa" w:w="2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1508</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2,77</w:t>
            </w:r>
          </w:p>
        </w:tc>
      </w:tr>
      <w:tr>
        <w:tc>
          <w:tcPr>
            <w:tcW w:type="dxa" w:w="27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FORECASTER</w:t>
            </w:r>
          </w:p>
        </w:tc>
        <w:tc>
          <w:tcPr>
            <w:tcW w:type="dxa" w:w="22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96%</w:t>
            </w:r>
          </w:p>
        </w:tc>
        <w:tc>
          <w:tcPr>
            <w:tcW w:type="dxa" w:w="23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1508</w:t>
            </w:r>
          </w:p>
        </w:tc>
        <w:tc>
          <w:tcPr>
            <w:tcW w:type="dxa" w:w="216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6,17</w:t>
            </w:r>
          </w:p>
        </w:tc>
      </w:tr>
      <w:tr>
        <w:tc>
          <w:tcPr>
            <w:tcW w:type="dxa" w:w="2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RULE</w:t>
            </w:r>
          </w:p>
        </w:tc>
        <w:tc>
          <w:tcPr>
            <w:tcW w:type="dxa" w:w="22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27%</w:t>
            </w:r>
          </w:p>
        </w:tc>
        <w:tc>
          <w:tcPr>
            <w:tcW w:type="dxa" w:w="23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767</w:t>
            </w:r>
          </w:p>
        </w:tc>
        <w:tc>
          <w:tcPr>
            <w:tcW w:type="dxa" w:w="21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4,90</w:t>
            </w:r>
          </w:p>
        </w:tc>
      </w:tr>
      <w:tr>
        <w:tc>
          <w:tcPr>
            <w:tcW w:type="dxa" w:w="27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bCs/>
                <w:sz w:val="20"/>
                <w:szCs w:val="20"/>
              </w:rPr>
              <w:t xml:space="preserve">RL (PPO)</w:t>
            </w:r>
          </w:p>
        </w:tc>
        <w:tc>
          <w:tcPr>
            <w:tcW w:type="dxa" w:w="22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5%</w:t>
            </w:r>
          </w:p>
        </w:tc>
        <w:tc>
          <w:tcPr>
            <w:tcW w:type="dxa" w:w="230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222</w:t>
            </w:r>
          </w:p>
        </w:tc>
        <w:tc>
          <w:tcPr>
            <w:tcW w:type="dxa" w:w="2160"/>
            <w:tcBorders>
              <w:top w:val="single" w:color="BBBBBB" w:sz="1"/>
              <w:left w:val="single" w:color="BBBBBB" w:sz="1"/>
              <w:bottom w:val="single" w:color="BBBBBB" w:sz="1"/>
              <w:right w:val="single" w:color="BBBBBB" w:sz="1"/>
            </w:tcBorders>
            <w:shd w:fill="F4F8FC" w:val="clear"/>
            <w:tcMar>
              <w:top w:type="dxa" w:w="50"/>
              <w:left w:type="dxa" w:w="100"/>
              <w:bottom w:type="dxa" w:w="50"/>
              <w:right w:type="dxa" w:w="100"/>
            </w:tcMar>
          </w:tcPr>
          <w:p>
            <w:r>
              <w:rPr>
                <w:b w:val="false"/>
                <w:bCs w:val="false"/>
                <w:sz w:val="20"/>
                <w:szCs w:val="20"/>
              </w:rPr>
              <w:t xml:space="preserve">1,11</w:t>
            </w:r>
          </w:p>
        </w:tc>
      </w:tr>
    </w:tbl>
    <w:p>
      <w:pPr>
        <w:spacing w:after="120"/>
        <w:jc w:val="both"/>
      </w:pPr>
      <w:r>
        <w:rPr>
          <w:b/>
          <w:bCs/>
          <w:color w:val="2E75B6"/>
          <w:sz w:val="20"/>
          <w:szCs w:val="20"/>
        </w:rPr>
        <w:t xml:space="preserve">Nhấn mạnh: </w:t>
      </w:r>
      <w:r>
        <w:rPr>
          <w:sz w:val="20"/>
          <w:szCs w:val="20"/>
        </w:rPr>
        <w:t xml:space="preserve">Chốt: “THRESHOLD và FORECASTER miss tới 96% vì chúng chỉ cảnh báo mà không hành động — đây chính là minh chứng cho luận điểm của em.”</w:t>
      </w:r>
    </w:p>
    <w:p>
      <w:pPr>
        <w:pStyle w:val="Heading1"/>
      </w:pPr>
      <w:r>
        <w:t xml:space="preserve">Slide 13 — Kết quả theo kịch bản (slow / fast)</w:t>
      </w:r>
    </w:p>
    <w:p>
      <w:pPr>
        <w:spacing w:after="60"/>
      </w:pPr>
      <w:r>
        <w:rPr>
          <w:b/>
          <w:bCs/>
          <w:color w:val="595959"/>
          <w:sz w:val="18"/>
          <w:szCs w:val="18"/>
        </w:rPr>
        <w:t xml:space="preserve">⏱ ~45 giây</w:t>
      </w:r>
      <w:r>
        <w:rPr>
          <w:b/>
          <w:bCs/>
          <w:color w:val="1E7145"/>
          <w:sz w:val="18"/>
          <w:szCs w:val="18"/>
        </w:rPr>
        <w:t xml:space="preserve">   ★ PHẦN CỦA BẠN</w:t>
      </w:r>
    </w:p>
    <w:p>
      <w:pPr>
        <w:spacing w:after="100"/>
        <w:ind w:left="200"/>
        <w:jc w:val="both"/>
      </w:pPr>
      <w:r>
        <w:rPr>
          <w:i/>
          <w:iCs/>
          <w:sz w:val="23"/>
          <w:szCs w:val="23"/>
        </w:rPr>
        <w:t xml:space="preserve">“Phân tích theo loại rò rỉ: tầng LSTM cho lead time — tức thời gian phát hiện sớm — gấp 4 đến 9 lần ngưỡng tĩnh. Về khả năng ngăn chặn, chỉ RULE và RL giữ được khí dưới ngưỡng ở cả rò rỉ chậm lẫn nhanh; THRESHOLD và FORECASTER đều chạm trần. RL vượt trội rõ nhất ở benchmark hỗn hợp nhiều sự kiện liên tiếp.”</w:t>
      </w:r>
    </w:p>
    <w:p>
      <w:pPr>
        <w:pStyle w:val="Heading1"/>
      </w:pPr>
      <w:r>
        <w:t xml:space="preserve">Slide 14 — Đánh giá vận hành — độ trễ</w:t>
      </w:r>
    </w:p>
    <w:p>
      <w:pPr>
        <w:spacing w:after="60"/>
      </w:pPr>
      <w:r>
        <w:rPr>
          <w:b/>
          <w:bCs/>
          <w:color w:val="595959"/>
          <w:sz w:val="18"/>
          <w:szCs w:val="18"/>
        </w:rPr>
        <w:t xml:space="preserve">⏱ ~45 giây</w:t>
      </w:r>
      <w:r>
        <w:rPr>
          <w:b/>
          <w:bCs/>
          <w:color w:val="1E7145"/>
          <w:sz w:val="18"/>
          <w:szCs w:val="18"/>
        </w:rPr>
        <w:t xml:space="preserve">   ★ PHẦN CỦA BẠN</w:t>
      </w:r>
    </w:p>
    <w:p>
      <w:pPr>
        <w:spacing w:after="100"/>
        <w:ind w:left="200"/>
        <w:jc w:val="both"/>
      </w:pPr>
      <w:r>
        <w:rPr>
          <w:i/>
          <w:iCs/>
          <w:sz w:val="23"/>
          <w:szCs w:val="23"/>
        </w:rPr>
        <w:t xml:space="preserve">“Về vận hành thời gian thực: LSTM suy luận khoảng 69 mili-giây, PPO chỉ 0,7 mili-giây, end-to-end khoảng 320 mili-giây — dưới 1 giây. Tài nguyên chỉ khoảng 5% CPU và 2 GB RAM. Như vậy hệ thống đáp ứng yêu cầu thời gian thực mềm của giám sát khí gas, và kiến trúc Kafka + Spark cho phép mở rộng cho nhiều thiết bị.”</w:t>
      </w:r>
    </w:p>
    <w:p>
      <w:pPr>
        <w:pStyle w:val="Heading1"/>
      </w:pPr>
      <w:r>
        <w:t xml:space="preserve">Slide 15 — Kết luận</w:t>
      </w:r>
    </w:p>
    <w:p>
      <w:pPr>
        <w:spacing w:after="60"/>
      </w:pPr>
      <w:r>
        <w:rPr>
          <w:b/>
          <w:bCs/>
          <w:color w:val="595959"/>
          <w:sz w:val="18"/>
          <w:szCs w:val="18"/>
        </w:rPr>
        <w:t xml:space="preserve">⏱ ~50 giây</w:t>
      </w:r>
    </w:p>
    <w:p>
      <w:pPr>
        <w:spacing w:after="100"/>
        <w:ind w:left="200"/>
        <w:jc w:val="both"/>
      </w:pPr>
      <w:r>
        <w:rPr>
          <w:i/>
          <w:iCs/>
          <w:sz w:val="23"/>
          <w:szCs w:val="23"/>
        </w:rPr>
        <w:t xml:space="preserve">“Tóm lại, khóa luận có 4 kết luận. Một, cảnh báo đơn thuần là không đủ — khoảng 96% vẫn chạm nguy hiểm, phải có hành động tự động. Hai, LSTM dự báo sớm và tổng quát sang dữ liệu thực với recall 93%. Ba, PPO là bộ điều khiển tốt nhất trên cả ba chỉ số, vượt cả luật tay tinh chỉnh thủ công. Bốn, reward theo kết quả loại bỏ reward hacking, và hai mô hình LSTM–PPO bổ sung nhau trong kiến trúc phân tầng.”</w:t>
      </w:r>
    </w:p>
    <w:p>
      <w:pPr>
        <w:pStyle w:val="Heading1"/>
      </w:pPr>
      <w:r>
        <w:t xml:space="preserve">Slide 16 — Hạn chế &amp; hướng phát triển</w:t>
      </w:r>
    </w:p>
    <w:p>
      <w:pPr>
        <w:spacing w:after="60"/>
      </w:pPr>
      <w:r>
        <w:rPr>
          <w:b/>
          <w:bCs/>
          <w:color w:val="595959"/>
          <w:sz w:val="18"/>
          <w:szCs w:val="18"/>
        </w:rPr>
        <w:t xml:space="preserve">⏱ ~40 giây</w:t>
      </w:r>
    </w:p>
    <w:p>
      <w:pPr>
        <w:spacing w:after="100"/>
        <w:ind w:left="200"/>
        <w:jc w:val="both"/>
      </w:pPr>
      <w:r>
        <w:rPr>
          <w:i/>
          <w:iCs/>
          <w:sz w:val="23"/>
          <w:szCs w:val="23"/>
        </w:rPr>
        <w:t xml:space="preserve">“Em cũng xin thẳng thắn nêu hạn chế: PPO mới huấn luyện trên mô phỏng, chưa kiểm chứng sim-to-real cho tầng điều khiển; phạm vi đánh giá còn hẹp; và chưa so sánh với kiến trúc mới hơn như Transformer hay SAC. Hướng phát triển là triển khai trên ESP32 thực, mở rộng số seed và thời lượng, làm bộ mô phỏng giàu vật lý hơn, và tối ưu inference bằng ONNX/TFLite.”</w:t>
      </w:r>
    </w:p>
    <w:p>
      <w:pPr>
        <w:spacing w:after="120"/>
        <w:jc w:val="both"/>
      </w:pPr>
      <w:r>
        <w:rPr>
          <w:b/>
          <w:bCs/>
          <w:color w:val="2E75B6"/>
          <w:sz w:val="20"/>
          <w:szCs w:val="20"/>
        </w:rPr>
        <w:t xml:space="preserve">Mẹo: </w:t>
      </w:r>
      <w:r>
        <w:rPr>
          <w:sz w:val="20"/>
          <w:szCs w:val="20"/>
        </w:rPr>
        <w:t xml:space="preserve">Chủ động nêu hạn chế trước khi hội đồng hỏi — thể hiện sự trung thực khoa học.</w:t>
      </w:r>
    </w:p>
    <w:p>
      <w:pPr>
        <w:pStyle w:val="Heading1"/>
      </w:pPr>
      <w:r>
        <w:t xml:space="preserve">Slide 17 — Cảm ơn</w:t>
      </w:r>
    </w:p>
    <w:p>
      <w:pPr>
        <w:spacing w:after="60"/>
      </w:pPr>
      <w:r>
        <w:rPr>
          <w:b/>
          <w:bCs/>
          <w:color w:val="595959"/>
          <w:sz w:val="18"/>
          <w:szCs w:val="18"/>
        </w:rPr>
        <w:t xml:space="preserve">⏱ ~15 giây</w:t>
      </w:r>
    </w:p>
    <w:p>
      <w:pPr>
        <w:spacing w:after="100"/>
        <w:ind w:left="200"/>
        <w:jc w:val="both"/>
      </w:pPr>
      <w:r>
        <w:rPr>
          <w:i/>
          <w:iCs/>
          <w:sz w:val="23"/>
          <w:szCs w:val="23"/>
        </w:rPr>
        <w:t xml:space="preserve">“Phần trình bày của em đến đây là hết. Em xin chân thành cảm ơn quý thầy cô đã lắng nghe, và rất mong nhận được các câu hỏi, góp ý từ hội đồng ạ.”</w:t>
      </w:r>
    </w:p>
    <w:p>
      <w:pPr>
        <w:spacing w:after="120"/>
        <w:jc w:val="both"/>
      </w:pPr>
      <w:r>
        <w:rPr>
          <w:b/>
          <w:bCs/>
          <w:color w:val="2E75B6"/>
          <w:sz w:val="20"/>
          <w:szCs w:val="20"/>
        </w:rPr>
        <w:t xml:space="preserve">Lưu ý: </w:t>
      </w:r>
      <w:r>
        <w:rPr>
          <w:sz w:val="20"/>
          <w:szCs w:val="20"/>
        </w:rPr>
        <w:t xml:space="preserve">Dừng lại, mỉm cười, nhìn hội đồng. Đừng vội rời bục — chờ câu hỏi.</w:t>
      </w:r>
    </w:p>
    <w:p>
      <w:r>
        <w:br w:type="page"/>
      </w:r>
    </w:p>
    <w:p>
      <w:pPr>
        <w:pStyle w:val="Heading1"/>
      </w:pPr>
      <w:r>
        <w:t xml:space="preserve">Lưu ý phong thái &amp; lỗi thường gặp</w:t>
      </w:r>
    </w:p>
    <w:p>
      <w:pPr>
        <w:pStyle w:val="ListParagraph"/>
        <w:numPr>
          <w:ilvl w:val="0"/>
          <w:numId w:val="2"/>
        </w:numPr>
        <w:spacing w:after="20"/>
      </w:pPr>
      <w:r>
        <w:t xml:space="preserve">Tập nói thành tiếng ít nhất 2–3 lần, bấm giờ để chắc chắn trong 12–15 phút (đừng quá giờ).</w:t>
      </w:r>
    </w:p>
    <w:p>
      <w:pPr>
        <w:pStyle w:val="ListParagraph"/>
        <w:numPr>
          <w:ilvl w:val="0"/>
          <w:numId w:val="2"/>
        </w:numPr>
        <w:spacing w:after="20"/>
      </w:pPr>
      <w:r>
        <w:t xml:space="preserve">Không đọc slide. Slide là chỗ dựa, lời nói mới là nội dung. Mỗi slide nhớ MỘT con số cốt lõi.</w:t>
      </w:r>
    </w:p>
    <w:p>
      <w:pPr>
        <w:pStyle w:val="ListParagraph"/>
        <w:numPr>
          <w:ilvl w:val="0"/>
          <w:numId w:val="2"/>
        </w:numPr>
        <w:spacing w:after="20"/>
      </w:pPr>
      <w:r>
        <w:t xml:space="preserve">Nói chậm ở các slide phần mình (5–14), nhanh hơn ở slide dẫn nhập (1–4).</w:t>
      </w:r>
    </w:p>
    <w:p>
      <w:pPr>
        <w:pStyle w:val="ListParagraph"/>
        <w:numPr>
          <w:ilvl w:val="0"/>
          <w:numId w:val="2"/>
        </w:numPr>
        <w:spacing w:after="20"/>
      </w:pPr>
      <w:r>
        <w:t xml:space="preserve">Khi quên ý, nhìn lại tiêu đề slide và con số lớn trên đó để bắt nhịp lại — đừng im lặng lâu.</w:t>
      </w:r>
    </w:p>
    <w:p>
      <w:pPr>
        <w:pStyle w:val="ListParagraph"/>
        <w:numPr>
          <w:ilvl w:val="0"/>
          <w:numId w:val="2"/>
        </w:numPr>
        <w:spacing w:after="20"/>
      </w:pPr>
      <w:r>
        <w:t xml:space="preserve">Dùng từ chuyển ý: “Từ vấn đề đó…”, “Đi vào phương pháp…”, “Kết quả cho thấy…”, “Tóm lại…”.</w:t>
      </w:r>
    </w:p>
    <w:p>
      <w:pPr>
        <w:pStyle w:val="ListParagraph"/>
        <w:numPr>
          <w:ilvl w:val="0"/>
          <w:numId w:val="2"/>
        </w:numPr>
        <w:spacing w:after="20"/>
      </w:pPr>
      <w:r>
        <w:t xml:space="preserve">Chủ động nêu hạn chế trước, để hội đồng thấy mình hiểu rõ giới hạn của đề tài.</w:t>
      </w:r>
    </w:p>
    <w:p>
      <w:pPr>
        <w:pStyle w:val="ListParagraph"/>
        <w:numPr>
          <w:ilvl w:val="0"/>
          <w:numId w:val="2"/>
        </w:numPr>
        <w:spacing w:after="20"/>
      </w:pPr>
      <w:r>
        <w:t xml:space="preserve">Khi được hỏi: nghe hết câu, cảm ơn, trả lời ngắn gọn đúng trọng tâm. Không biết thì nói thẳng và nêu hướng tìm hiểu.</w:t>
      </w:r>
    </w:p>
    <w:p>
      <w:pPr>
        <w:pStyle w:val="ListParagraph"/>
        <w:numPr>
          <w:ilvl w:val="0"/>
          <w:numId w:val="2"/>
        </w:numPr>
        <w:spacing w:after="20"/>
      </w:pPr>
      <w:r>
        <w:t xml:space="preserve">Chuẩn bị sẵn file Q&amp;A đã có để ôn các câu phản biện thường gặp.</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Trang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Kịch bản thuyết trình bảo vệ — Lê Viết Dương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60" w:before="260"/>
      <w:outlineLvl w:val="0"/>
    </w:pPr>
    <w:rPr>
      <w:rFonts w:ascii="Arial" w:cs="Arial" w:eastAsia="Arial" w:hAnsi="Arial"/>
      <w:b/>
      <w:bCs/>
      <w:color w:val="1F3864"/>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2026-06-25T03:10:11.736Z</dcterms:created>
  <dcterms:modified xsi:type="dcterms:W3CDTF">2026-06-25T03:10:11.739Z</dcterms:modified>
</cp:coreProperties>
</file>

<file path=docProps/custom.xml><?xml version="1.0" encoding="utf-8"?>
<Properties xmlns="http://schemas.openxmlformats.org/officeDocument/2006/custom-properties" xmlns:vt="http://schemas.openxmlformats.org/officeDocument/2006/docPropsVTypes"/>
</file>