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"/>
        <w:rPr/>
        <w:widowControl w:val="off"/>
        <w:ind w:left="336" w:hanging="336"/>
      </w:pPr>
      <w:r>
        <w:rPr/>
        <w:t>데이터 사이언스란</w:t>
      </w:r>
    </w:p>
    <w:p>
      <w:pPr>
        <w:pStyle w:val="2"/>
        <w:rPr/>
        <w:widowControl w:val="off"/>
        <w:ind w:left="240" w:hanging="240"/>
      </w:pPr>
      <w:r>
        <w:rPr/>
        <w:t>데이터 사이언스 : 다양한 데이터로부터 지식과 인사이트를 추출하는 분야이다.</w:t>
      </w:r>
    </w:p>
    <w:p>
      <w:pPr>
        <w:pStyle w:val="8"/>
        <w:rPr/>
        <w:widowControl w:val="off"/>
        <w:jc w:val="center"/>
        <w:wordWrap w:val="1"/>
      </w:pPr>
      <w:r>
        <w:drawing>
          <wp:inline distT="0" distB="0" distL="0" distR="0">
            <wp:extent cx="3436620" cy="3185160"/>
            <wp:effectExtent l="0" t="0" r="0" b="0"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ec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85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/>
        <w:widowControl w:val="off"/>
        <w:ind w:left="240" w:hanging="240"/>
      </w:pPr>
      <w:r>
        <w:rPr/>
        <w:t>데이터 사이언스 프로세스</w:t>
      </w:r>
    </w:p>
    <w:p>
      <w:pPr>
        <w:pStyle w:val="4"/>
        <w:rPr/>
        <w:widowControl w:val="off"/>
        <w:ind w:left="240" w:hanging="240"/>
      </w:pPr>
      <w:r>
        <w:rPr/>
        <w:t>문제 정의하기</w:t>
      </w:r>
    </w:p>
    <w:p>
      <w:pPr>
        <w:pStyle w:val="4"/>
        <w:rPr/>
        <w:widowControl w:val="off"/>
        <w:ind w:left="240" w:hanging="240"/>
      </w:pPr>
      <w:r>
        <w:rPr/>
        <w:t>데이터 모으기</w:t>
      </w:r>
    </w:p>
    <w:p>
      <w:pPr>
        <w:pStyle w:val="4"/>
        <w:rPr/>
        <w:widowControl w:val="off"/>
        <w:ind w:left="240" w:hanging="240"/>
      </w:pPr>
      <w:r>
        <w:rPr/>
        <w:t>데이터 다듬기</w:t>
      </w:r>
    </w:p>
    <w:p>
      <w:pPr>
        <w:pStyle w:val="4"/>
        <w:rPr/>
        <w:widowControl w:val="off"/>
        <w:ind w:left="240" w:hanging="240"/>
      </w:pPr>
      <w:r>
        <w:rPr/>
        <w:t>데이터 분석하기</w:t>
      </w:r>
    </w:p>
    <w:p>
      <w:pPr>
        <w:pStyle w:val="4"/>
        <w:rPr/>
        <w:widowControl w:val="off"/>
        <w:ind w:left="240" w:hanging="240"/>
      </w:pPr>
      <w:r>
        <w:rPr/>
        <w:t>데이터 시각화 및 커뮤니케이션</w:t>
      </w:r>
    </w:p>
    <w:p>
      <w:pPr>
        <w:pStyle w:val="8"/>
        <w:rPr/>
        <w:widowControl w:val="off"/>
      </w:pPr>
    </w:p>
    <w:p>
      <w:pPr>
        <w:pStyle w:val="1"/>
        <w:rPr/>
        <w:widowControl w:val="off"/>
        <w:ind w:left="336" w:hanging="336"/>
      </w:pPr>
      <w:r>
        <w:rPr/>
        <w:t>사용 모듈</w:t>
      </w:r>
    </w:p>
    <w:p>
      <w:pPr>
        <w:pStyle w:val="2"/>
        <w:rPr/>
        <w:widowControl w:val="off"/>
        <w:ind w:left="240" w:hanging="240"/>
      </w:pPr>
      <w:r>
        <w:rPr/>
        <w:t>numpy</w:t>
      </w:r>
    </w:p>
    <w:p>
      <w:pPr>
        <w:pStyle w:val="3"/>
        <w:rPr/>
        <w:widowControl w:val="off"/>
        <w:ind w:left="240" w:hanging="240"/>
      </w:pPr>
      <w:r>
        <w:rPr/>
        <w:t>정의 : numerical python의 약어로 수학적인 연산과 관련된 기능들을 구현해놓은 모듈이다.</w:t>
      </w:r>
    </w:p>
    <w:p>
      <w:pPr>
        <w:pStyle w:val="3"/>
        <w:rPr/>
        <w:widowControl w:val="off"/>
        <w:ind w:left="240" w:hanging="240"/>
      </w:pPr>
      <w:r>
        <w:rPr/>
        <w:t>사용 방식</w:t>
      </w:r>
    </w:p>
    <w:p>
      <w:pPr>
        <w:pStyle w:val="4"/>
        <w:rPr/>
        <w:widowControl w:val="off"/>
        <w:ind w:left="240" w:hanging="240"/>
      </w:pPr>
      <w:r>
        <w:rPr/>
        <w:t>생성 : numpy.array()를 사용해서 numpy array를 만든다. 이때 파라미터로 리스트를 넘겨주어야 한다.</w:t>
      </w:r>
    </w:p>
    <w:p>
      <w:pPr>
        <w:pStyle w:val="8"/>
        <w:rPr/>
        <w:widowControl w:val="off"/>
        <w:jc w:val="center"/>
        <w:wordWrap w:val="1"/>
      </w:pPr>
      <w:r>
        <w:drawing>
          <wp:inline distT="0" distB="0" distL="0" distR="0">
            <wp:extent cx="5356606" cy="1439545"/>
            <wp:effectExtent l="0" t="0" r="0" b="0"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ed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56606" cy="14395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rPr/>
        <w:widowControl w:val="off"/>
        <w:ind w:left="240" w:hanging="240"/>
      </w:pPr>
      <w:r>
        <w:rPr/>
        <w:t>균일한 값으로 일괄 생성 : full(x, y)를 사용. -&gt; 모든 값이 y인 길이 x의 numpy array 생성</w:t>
      </w:r>
    </w:p>
    <w:p>
      <w:pPr>
        <w:pStyle w:val="5"/>
        <w:rPr/>
        <w:widowControl w:val="off"/>
        <w:ind w:left="240" w:hanging="240"/>
      </w:pPr>
      <w:r>
        <w:rPr/>
        <w:t>zeros(x, dtype=int) : 모든 값이 0인 길이 x의 numpy array 생성</w:t>
      </w:r>
    </w:p>
    <w:p>
      <w:pPr>
        <w:pStyle w:val="5"/>
        <w:rPr/>
        <w:widowControl w:val="off"/>
        <w:ind w:left="240" w:hanging="240"/>
      </w:pPr>
      <w:r>
        <w:rPr/>
        <w:t>ones(x, dtype=int) : 모든 값이 1인 길이 x의 numpy array 생성</w:t>
      </w:r>
    </w:p>
    <w:p>
      <w:pPr>
        <w:pStyle w:val="5"/>
        <w:rPr/>
        <w:widowControl w:val="off"/>
        <w:ind w:left="240" w:hanging="240"/>
      </w:pPr>
      <w:r>
        <w:rPr/>
        <w:t>랜덤한 값으로 생성 : numpy 내부에 포함되어 있는 random 모듈 사용. -&gt; 일반적인 random 모듈과 동일</w:t>
      </w:r>
    </w:p>
    <w:p>
      <w:pPr>
        <w:pStyle w:val="5"/>
        <w:rPr/>
        <w:widowControl w:val="off"/>
        <w:ind w:left="240" w:hanging="240"/>
      </w:pPr>
      <w:r>
        <w:rPr/>
        <w:t>연속된 값으로 생성 : arange() 사용</w:t>
      </w:r>
    </w:p>
    <w:p>
      <w:pPr>
        <w:pStyle w:val="6"/>
        <w:rPr/>
        <w:widowControl w:val="off"/>
        <w:ind w:left="240" w:hanging="240"/>
      </w:pPr>
      <w:r>
        <w:rPr/>
        <w:t>arange(x) : 0부터 x-1까지의 값들이 담긴 배열 생성</w:t>
      </w:r>
    </w:p>
    <w:p>
      <w:pPr>
        <w:pStyle w:val="6"/>
        <w:rPr/>
        <w:widowControl w:val="off"/>
        <w:ind w:left="240" w:hanging="240"/>
      </w:pPr>
      <w:r>
        <w:rPr/>
        <w:t>arange(x, y) : x부터 y-1까지의 값들이 담긴 배열 생성</w:t>
      </w:r>
    </w:p>
    <w:p>
      <w:pPr>
        <w:pStyle w:val="6"/>
        <w:rPr/>
        <w:widowControl w:val="off"/>
        <w:ind w:left="240" w:hanging="240"/>
      </w:pPr>
      <w:r>
        <w:rPr/>
        <w:t>arange(x, y, m) : x부터 y-1까지의 값 중 간격이 m인 것들을 담고 있는 배열 생성</w:t>
      </w:r>
    </w:p>
    <w:p>
      <w:pPr>
        <w:pStyle w:val="4"/>
        <w:rPr/>
        <w:widowControl w:val="off"/>
        <w:ind w:left="240" w:hanging="240"/>
      </w:pPr>
      <w:r>
        <w:rPr/>
        <w:t>인덱싱과 슬라이싱 : 기본적인 사용법은 파이썬의 리스트에 적용되는 것과 동일하다. 추가적으로 밑의 사진과 같은 사용도 가능하다.</w:t>
      </w:r>
    </w:p>
    <w:p>
      <w:pPr>
        <w:pStyle w:val="8"/>
        <w:rPr/>
        <w:widowControl w:val="off"/>
        <w:jc w:val="center"/>
        <w:wordWrap w:val="1"/>
      </w:pPr>
      <w:r>
        <w:drawing>
          <wp:inline distT="0" distB="0" distL="0" distR="0">
            <wp:extent cx="1972437" cy="1373251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ee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72437" cy="137325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3623691" cy="1424940"/>
            <wp:effectExtent l="0" t="0" r="0" b="0"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ef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691" cy="14249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/>
        <w:widowControl w:val="off"/>
        <w:ind w:left="240" w:hanging="240"/>
      </w:pPr>
      <w:r>
        <w:rPr/>
        <w:t>기본 연산 : 아래의 사진에서 볼 수 있듯이 일반 숫자에 하듯이 연산을 하면 numpy array의 전체 요소에 그 연산이 적용됩니다. 하지만 원본의 배열에는 영향을 끼치지 않습니다. 즉 연산 결과를 계속 사용하고자 한다면 결과를 새로운 numpy array에 저장해주야 합니다.</w:t>
      </w:r>
    </w:p>
    <w:p>
      <w:pPr>
        <w:pStyle w:val="8"/>
        <w:rPr/>
        <w:widowControl w:val="off"/>
        <w:jc w:val="center"/>
        <w:wordWrap w:val="1"/>
      </w:pPr>
      <w:r>
        <w:drawing>
          <wp:inline distT="0" distB="0" distL="0" distR="0">
            <wp:extent cx="4800473" cy="1750822"/>
            <wp:effectExtent l="0" t="0" r="0" b="0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f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473" cy="17508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/>
        <w:widowControl w:val="off"/>
        <w:ind w:left="240" w:hanging="240"/>
      </w:pPr>
      <w:r>
        <w:rPr/>
        <w:t>Boolean 연산</w:t>
      </w:r>
    </w:p>
    <w:p>
      <w:pPr>
        <w:pStyle w:val="8"/>
        <w:rPr/>
        <w:widowControl w:val="off"/>
        <w:jc w:val="center"/>
        <w:wordWrap w:val="1"/>
      </w:pPr>
      <w:r>
        <w:drawing>
          <wp:inline distT="0" distB="0" distL="0" distR="0">
            <wp:extent cx="5175377" cy="1761109"/>
            <wp:effectExtent l="0" t="0" r="0" b="0"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f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377" cy="17611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rPr/>
        <w:widowControl w:val="off"/>
        <w:ind w:left="240" w:hanging="240"/>
      </w:pPr>
      <w:r>
        <w:rPr/>
        <w:t>where() : 주어진 배열에서 True의 인덱스를 리스트로 반환해준다.</w:t>
      </w:r>
    </w:p>
    <w:p>
      <w:pPr>
        <w:pStyle w:val="8"/>
        <w:rPr/>
        <w:widowControl w:val="off"/>
        <w:jc w:val="center"/>
        <w:wordWrap w:val="1"/>
      </w:pPr>
      <w:r>
        <w:drawing>
          <wp:inline distT="0" distB="0" distL="0" distR="0">
            <wp:extent cx="6839966" cy="2895473"/>
            <wp:effectExtent l="0" t="0" r="0" b="0"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f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966" cy="289547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/>
        <w:widowControl w:val="off"/>
        <w:ind w:left="240" w:hanging="240"/>
      </w:pPr>
      <w:r>
        <w:rPr/>
        <w:t>통계 연산</w:t>
      </w:r>
    </w:p>
    <w:p>
      <w:pPr>
        <w:pStyle w:val="5"/>
        <w:rPr/>
        <w:widowControl w:val="off"/>
        <w:ind w:left="240" w:hanging="240"/>
      </w:pPr>
      <w:r>
        <w:rPr/>
        <w:t>최소값 : min()</w:t>
      </w:r>
    </w:p>
    <w:p>
      <w:pPr>
        <w:pStyle w:val="5"/>
        <w:rPr/>
        <w:widowControl w:val="off"/>
        <w:ind w:left="240" w:hanging="240"/>
      </w:pPr>
      <w:r>
        <w:rPr/>
        <w:t>최대값 : max()</w:t>
      </w:r>
    </w:p>
    <w:p>
      <w:pPr>
        <w:pStyle w:val="5"/>
        <w:rPr/>
        <w:widowControl w:val="off"/>
        <w:ind w:left="240" w:hanging="240"/>
      </w:pPr>
      <w:r>
        <w:rPr/>
        <w:t>평균 : mean()</w:t>
      </w:r>
    </w:p>
    <w:p>
      <w:pPr>
        <w:pStyle w:val="5"/>
        <w:rPr/>
        <w:widowControl w:val="off"/>
        <w:ind w:left="240" w:hanging="240"/>
      </w:pPr>
      <w:r>
        <w:rPr/>
        <w:t>중앙값 : median()</w:t>
      </w:r>
    </w:p>
    <w:p>
      <w:pPr>
        <w:pStyle w:val="6"/>
        <w:rPr/>
        <w:widowControl w:val="off"/>
        <w:ind w:left="240" w:hanging="240"/>
      </w:pPr>
      <w:r>
        <w:rPr/>
        <w:t>array의 요소들을 정렬해서 그 중 가운데에 위치한 값을 반환해주는데, 이때 요소의 수가 짝수라서 2개가 나온다면 두 수의 평균을 반환한다.</w:t>
      </w:r>
    </w:p>
    <w:p>
      <w:pPr>
        <w:pStyle w:val="5"/>
        <w:rPr/>
        <w:widowControl w:val="off"/>
        <w:ind w:left="240" w:hanging="240"/>
      </w:pPr>
      <w:r>
        <w:rPr/>
        <w:t>표준 편차 ; std()</w:t>
      </w:r>
    </w:p>
    <w:p>
      <w:pPr>
        <w:pStyle w:val="5"/>
        <w:rPr/>
        <w:widowControl w:val="off"/>
        <w:ind w:left="240" w:hanging="240"/>
      </w:pPr>
      <w:r>
        <w:rPr/>
        <w:t>분산 : var()</w:t>
      </w:r>
    </w:p>
    <w:p>
      <w:pPr>
        <w:pStyle w:val="3"/>
        <w:rPr/>
        <w:widowControl w:val="off"/>
        <w:ind w:left="240" w:hanging="240"/>
      </w:pPr>
      <w:r>
        <w:rPr/>
        <w:t>사용 이유</w:t>
      </w:r>
    </w:p>
    <w:p>
      <w:pPr>
        <w:pStyle w:val="4"/>
        <w:rPr/>
        <w:widowControl w:val="off"/>
        <w:ind w:left="240" w:hanging="240"/>
      </w:pPr>
      <w:r>
        <w:rPr/>
        <w:t>문법의 차이가 상당하기 때문이다.</w:t>
      </w:r>
    </w:p>
    <w:p>
      <w:pPr>
        <w:pStyle w:val="4"/>
        <w:rPr/>
        <w:widowControl w:val="off"/>
        <w:ind w:left="240" w:hanging="240"/>
      </w:pPr>
      <w:r>
        <w:rPr/>
        <w:t>대량의 데이터를 다루고 연산하는데 훨씬 뛰어난 성능을 가지고 있고, 코드 자체도 훨씬 간결해진다.</w:t>
      </w:r>
    </w:p>
    <w:p>
      <w:pPr>
        <w:pStyle w:val="5"/>
        <w:rPr/>
        <w:widowControl w:val="off"/>
        <w:ind w:left="240" w:hanging="240"/>
      </w:pPr>
      <w:r>
        <w:rPr/>
        <w:t>성능이 차이나는 이유 : 보통의 list는 모든 종류의 데이터를 담을 수 있는 반면, numpy array에는 한 종류의 데이터만 담을 수 있기 때문이다.</w:t>
      </w:r>
    </w:p>
    <w:p>
      <w:pPr>
        <w:pStyle w:val="5"/>
        <w:rPr/>
        <w:widowControl w:val="off"/>
        <w:ind w:left="240" w:hanging="240"/>
      </w:pPr>
      <w:r>
        <w:rPr/>
        <w:t>그렇기 때문에 프로그램의 목적에 따라 list와 numpy array 중 적절한 것을 골라서 사용하면 된다.</w:t>
      </w:r>
    </w:p>
    <w:p>
      <w:pPr>
        <w:pStyle w:val="8"/>
        <w:rPr/>
        <w:widowControl w:val="off"/>
      </w:pPr>
    </w:p>
    <w:p>
      <w:pPr>
        <w:pStyle w:val="2"/>
        <w:rPr/>
        <w:widowControl w:val="off"/>
        <w:ind w:left="240" w:hanging="240"/>
      </w:pPr>
      <w:r>
        <w:rPr/>
        <w:t>pandas</w:t>
      </w:r>
    </w:p>
    <w:p>
      <w:pPr>
        <w:pStyle w:val="3"/>
        <w:rPr/>
        <w:widowControl w:val="off"/>
        <w:ind w:left="240" w:hanging="240"/>
      </w:pPr>
      <w:r>
        <w:rPr/>
        <w:t>정의 : 통계를 위해 사용되는 언어인 R의 장점을 파이썬에 적용시키고자 개발된 모듈이다.</w:t>
      </w:r>
    </w:p>
    <w:p>
      <w:pPr>
        <w:pStyle w:val="4"/>
        <w:rPr/>
        <w:widowControl w:val="off"/>
        <w:ind w:left="240" w:hanging="240"/>
      </w:pPr>
      <w:r>
        <w:rPr/>
        <w:t>R에서 데이터를 다룰 때 사용되는 핵심인 Data frame을 파이썬에 적용시킨 모듈이다.</w:t>
      </w:r>
    </w:p>
    <w:p>
      <w:pPr>
        <w:pStyle w:val="5"/>
        <w:rPr/>
        <w:widowControl w:val="off"/>
        <w:ind w:left="240" w:hanging="240"/>
      </w:pPr>
      <w:r>
        <w:rPr/>
        <w:t>Data Frame : 표 형식의 데이터를 담는 자료형</w:t>
      </w:r>
    </w:p>
    <w:p>
      <w:pPr>
        <w:pStyle w:val="8"/>
        <w:rPr/>
        <w:widowControl w:val="off"/>
        <w:jc w:val="center"/>
        <w:wordWrap w:val="1"/>
      </w:pPr>
      <w:r>
        <w:drawing>
          <wp:inline distT="0" distB="0" distL="0" distR="0">
            <wp:extent cx="5624068" cy="1626870"/>
            <wp:effectExtent l="0" t="0" r="0" b="0"/>
            <wp:docPr id="8" name="그림 8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f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68" cy="16268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/>
        <w:widowControl w:val="off"/>
        <w:ind w:left="240" w:hanging="240"/>
      </w:pPr>
      <w:r>
        <w:rPr/>
        <w:t>numpy VS pandas : pandas가 numpy를 이용해서 만들어졌기 때문에 numpy의 기능은 pandas에 다 있다고 보면 된다. numpy의 기능 외에 다양한 기능이 추가되어 있다. -&gt; 표 형식의 데이터를 다루는 능력이 매우 뛰어나다.</w:t>
      </w:r>
    </w:p>
    <w:p>
      <w:pPr>
        <w:pStyle w:val="5"/>
        <w:rPr/>
        <w:widowControl w:val="off"/>
        <w:ind w:left="240" w:hanging="240"/>
      </w:pPr>
      <w:r>
        <w:rPr/>
        <w:t>이외에도 각 열과 행에 이름을 붙일 수도 있으며, 여러 자료형을 한 번에 담을 수 있다. 단 한 컬럼에는 하나의 자료형만 담을 수 있다.</w:t>
      </w:r>
    </w:p>
    <w:p>
      <w:pPr>
        <w:pStyle w:val="8"/>
        <w:rPr/>
        <w:widowControl w:val="off"/>
      </w:pPr>
    </w:p>
    <w:p>
      <w:pPr>
        <w:pStyle w:val="3"/>
        <w:rPr/>
        <w:widowControl w:val="off"/>
        <w:ind w:left="240" w:hanging="240"/>
      </w:pPr>
      <w:r>
        <w:rPr/>
        <w:t>데이터 읽어오기 : read_csv()를 이용해서 읽어온다.</w:t>
      </w:r>
    </w:p>
    <w:p>
      <w:pPr>
        <w:pStyle w:val="4"/>
        <w:rPr/>
        <w:widowControl w:val="off"/>
        <w:ind w:left="240" w:hanging="240"/>
      </w:pPr>
      <w:r>
        <w:rPr/>
        <w:t>csv 파일에 헤더가 따로 없는 경우에는 read_csv(경로, header=None)의 형식으로 사용하면 된다.</w:t>
      </w:r>
    </w:p>
    <w:p>
      <w:pPr>
        <w:pStyle w:val="8"/>
        <w:rPr/>
        <w:widowControl w:val="off"/>
      </w:pPr>
    </w:p>
    <w:p>
      <w:pPr>
        <w:pStyle w:val="3"/>
        <w:rPr/>
        <w:widowControl w:val="off"/>
        <w:ind w:left="240" w:hanging="240"/>
      </w:pPr>
      <w:r>
        <w:rPr/>
        <w:t>데이터 프레임 다루기</w:t>
      </w:r>
    </w:p>
    <w:p>
      <w:pPr>
        <w:pStyle w:val="4"/>
        <w:rPr/>
        <w:widowControl w:val="off"/>
        <w:ind w:left="240" w:hanging="240"/>
      </w:pPr>
      <w:r>
        <w:rPr/>
        <w:t>loc['row 명‘, ’column 명‘] : 해당하는 위치의 값을 반환해준다. 이때 반환하는 데이터의 자료형은 object이다.</w:t>
      </w:r>
    </w:p>
    <w:p>
      <w:pPr>
        <w:pStyle w:val="4"/>
        <w:rPr/>
        <w:widowControl w:val="off"/>
        <w:ind w:left="240" w:hanging="240"/>
      </w:pPr>
      <w:r>
        <w:rPr/>
        <w:t>loc['row 명', :] = loc['row 명‘] : 매치되는 row의 전체 값을 다 읽어 온다. 이때 반환하는 데이터의 자료형은 pandas의 Series이다.</w:t>
      </w:r>
    </w:p>
    <w:p>
      <w:pPr>
        <w:pStyle w:val="4"/>
        <w:rPr/>
        <w:widowControl w:val="off"/>
        <w:ind w:left="240" w:hanging="240"/>
      </w:pPr>
      <w:r>
        <w:rPr/>
        <w:t>loc[:, 'column 명‘] = loc['column 명’] : 매치되는 column의 값을 다 읽어 온다. 인덱스의 이름은 기본적으로 같이 반환된다.</w:t>
      </w:r>
    </w:p>
    <w:p>
      <w:r>
        <w:br w:type="page"/>
      </w:r>
    </w:p>
    <w:p>
      <w:pPr>
        <w:pStyle w:val="1"/>
        <w:rPr/>
        <w:widowControl w:val="off"/>
        <w:ind w:left="336" w:hanging="336"/>
      </w:pPr>
      <w:r>
        <w:rPr/>
        <w:t>데이터 만들기</w:t>
      </w:r>
    </w:p>
    <w:p>
      <w:pPr>
        <w:pStyle w:val="8"/>
        <w:rPr/>
        <w:widowControl w:val="off"/>
      </w:pPr>
    </w:p>
    <w:p>
      <w:pPr>
        <w:pStyle w:val="2"/>
        <w:rPr/>
        <w:widowControl w:val="off"/>
        <w:ind w:left="240" w:hanging="240"/>
      </w:pPr>
      <w:r>
        <w:rPr/>
        <w:t>파이썬으로 서버에 요청 보내기</w:t>
      </w:r>
    </w:p>
    <w:p>
      <w:pPr>
        <w:pStyle w:val="3"/>
        <w:rPr/>
        <w:widowControl w:val="off"/>
        <w:ind w:left="240" w:hanging="240"/>
      </w:pPr>
      <w:r>
        <w:rPr/>
        <w:t>requests 모듈 사용.</w:t>
      </w:r>
    </w:p>
    <w:p>
      <w:pPr>
        <w:pStyle w:val="4"/>
        <w:rPr/>
        <w:widowControl w:val="off"/>
        <w:ind w:left="240" w:hanging="240"/>
      </w:pPr>
      <w:r>
        <w:rPr/>
        <w:t>.get("URL“) : 파라미터로 전달한 url로 요청을 보내서 해당 요청에 대한 응답을 반환한다. 이때 반환형은  requests.models.Response가 되고 해당 객체에 .text를 해주면 내용을 출력해준다.</w:t>
      </w:r>
    </w:p>
    <w:p>
      <w:pPr>
        <w:pStyle w:val="8"/>
        <w:rPr/>
        <w:widowControl w:val="off"/>
      </w:pPr>
    </w:p>
    <w:p>
      <w:pPr>
        <w:pStyle w:val="2"/>
        <w:rPr/>
        <w:widowControl w:val="off"/>
        <w:ind w:left="240" w:hanging="240"/>
      </w:pPr>
      <w:r>
        <w:rPr/>
        <w:t>파싱 하기</w:t>
      </w:r>
    </w:p>
    <w:p>
      <w:pPr>
        <w:pStyle w:val="3"/>
        <w:rPr/>
        <w:widowControl w:val="off"/>
        <w:ind w:left="240" w:hanging="240"/>
      </w:pPr>
      <w:r>
        <w:rPr/>
        <w:t>Beautiful Soup 툴 활용</w:t>
      </w:r>
    </w:p>
    <w:p>
      <w:pPr>
        <w:pStyle w:val="3"/>
        <w:rPr/>
        <w:widowControl w:val="off"/>
        <w:ind w:left="240" w:hanging="240"/>
      </w:pPr>
      <w:r>
        <w:rPr/>
        <w:t>사용 단계</w:t>
      </w:r>
    </w:p>
    <w:p>
      <w:pPr>
        <w:pStyle w:val="4"/>
        <w:rPr/>
        <w:widowControl w:val="off"/>
        <w:ind w:left="240" w:hanging="240"/>
      </w:pPr>
      <w:r>
        <w:rPr/>
        <w:t>파싱 대상이 되는 HTML 코드를 문자열로 임의의 변수에 저장(여기선 html_code로 지칭)</w:t>
      </w:r>
    </w:p>
    <w:p>
      <w:pPr>
        <w:pStyle w:val="4"/>
        <w:rPr/>
        <w:widowControl w:val="off"/>
        <w:ind w:left="240" w:hanging="240"/>
      </w:pPr>
      <w:r>
        <w:rPr/>
        <w:t>Beautiful Soup 타입 만들기</w:t>
      </w:r>
    </w:p>
    <w:p>
      <w:pPr>
        <w:pStyle w:val="5"/>
        <w:rPr/>
        <w:widowControl w:val="off"/>
        <w:ind w:left="240" w:hanging="240"/>
      </w:pPr>
      <w:r>
        <w:rPr/>
        <w:t>from bs4 import BeautifulSoup</w:t>
      </w:r>
    </w:p>
    <w:p>
      <w:pPr>
        <w:pStyle w:val="5"/>
        <w:rPr/>
        <w:widowControl w:val="off"/>
        <w:ind w:left="240" w:hanging="240"/>
      </w:pPr>
      <w:r>
        <w:drawing>
          <wp:inline distT="0" distB="0" distL="0" distR="0">
            <wp:extent cx="3503168" cy="940943"/>
            <wp:effectExtent l="0" t="0" r="0" b="0"/>
            <wp:docPr id="9" name="그림 9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f4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68" cy="9409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/>
        <w:widowControl w:val="off"/>
        <w:ind w:left="240" w:hanging="240"/>
      </w:pPr>
      <w:r>
        <w:rPr/>
        <w:t>특정 태그 선택하기</w:t>
      </w:r>
    </w:p>
    <w:p>
      <w:pPr>
        <w:pStyle w:val="5"/>
        <w:rPr/>
        <w:widowControl w:val="off"/>
        <w:ind w:left="240" w:hanging="240"/>
      </w:pPr>
      <w:r>
        <w:rPr/>
        <w:t>BeautifulSoup 타입의 .select 메소드를 활용해서 html 코드 중 특정 태그 추출</w:t>
      </w:r>
    </w:p>
    <w:p>
      <w:pPr>
        <w:pStyle w:val="5"/>
        <w:rPr/>
        <w:widowControl w:val="off"/>
        <w:ind w:left="240" w:hanging="240"/>
      </w:pPr>
      <w:r>
        <w:drawing>
          <wp:inline distT="0" distB="0" distL="0" distR="0">
            <wp:extent cx="1939163" cy="780415"/>
            <wp:effectExtent l="0" t="0" r="0" b="0"/>
            <wp:docPr id="10" name="그림 10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ea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163" cy="78041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/>
        <w:widowControl w:val="off"/>
        <w:ind w:left="240" w:hanging="240"/>
      </w:pPr>
      <w:r>
        <w:rPr/>
        <w:t>태그에서 문자열 추출하기</w:t>
      </w:r>
    </w:p>
    <w:p>
      <w:pPr>
        <w:pStyle w:val="5"/>
        <w:rPr/>
        <w:widowControl w:val="off"/>
        <w:ind w:left="240" w:hanging="240"/>
      </w:pPr>
      <w:r>
        <w:rPr/>
        <w:t>select 메소드의 결과로 추출된 리스트의 인자들은 단순한 str이 아닌 bs4.element.Tag라는 자료형을 가지고 있다.</w:t>
      </w:r>
    </w:p>
    <w:p>
      <w:pPr>
        <w:pStyle w:val="5"/>
        <w:rPr/>
        <w:widowControl w:val="off"/>
        <w:ind w:left="240" w:hanging="240"/>
      </w:pPr>
      <w:r>
        <w:rPr/>
        <w:t>그렇기 때문에 특수한 몇가지 기능들을 가지고 있고 그 중 하나인 text를 사용하면 태그를 제외한 텍스트만을 추출할 수 있다.</w:t>
      </w:r>
    </w:p>
    <w:p>
      <w:pPr>
        <w:pStyle w:val="4"/>
        <w:rPr/>
        <w:widowControl w:val="off"/>
        <w:ind w:left="240" w:hanging="240"/>
      </w:pPr>
      <w:r>
        <w:rPr/>
        <w:t>특정 속성 값만 추출하기</w:t>
      </w:r>
    </w:p>
    <w:p>
      <w:pPr>
        <w:pStyle w:val="5"/>
        <w:rPr/>
        <w:widowControl w:val="off"/>
        <w:ind w:left="240" w:hanging="240"/>
      </w:pPr>
      <w:r>
        <w:rPr/>
        <w:t>bs4.element.Tag 자료형 뒤에 [“속성명‘]을 주면 해당 속성이 가지고 있는 내용을 반환해 줍니다.</w:t>
      </w:r>
    </w:p>
    <w:p>
      <w:pPr>
        <w:pStyle w:val="5"/>
        <w:rPr/>
        <w:widowControl w:val="off"/>
        <w:ind w:left="240" w:hanging="240"/>
      </w:pPr>
      <w:r>
        <w:drawing>
          <wp:inline distT="0" distB="0" distL="0" distR="0">
            <wp:extent cx="2332863" cy="1353566"/>
            <wp:effectExtent l="0" t="0" r="0" b="0"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82102\AppData\Local\Temp\Hnc\BinData\EMB0000513c33eb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863" cy="135356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1">
    <w:multiLevelType w:val="multilevel"/>
    <w:lvl w:ilvl="0">
      <w:start w:val="1"/>
      <w:numFmt w:val="decimal"/>
      <w:suff w:val="space"/>
      <w:lvlText w:val="%1."/>
      <w:lvlJc w:val="left"/>
      <w:pStyle w:val="1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2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3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4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5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6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7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  <w:pStyle w:val="9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9">
    <w:abstractNumId w:val="209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231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  <w:wordWrap w:val="1"/>
    </w:pPr>
    <w:rPr>
      <w:rFonts w:ascii="함초롬바탕" w:hAnsi="함초롬바탕" w:eastAsia="함초롬바탕"/>
      <w:b/>
      <w:color w:val="000000"/>
      <w:sz w:val="36"/>
      <w:shd w:val="clear" w:color="000000" w:fill="ffffff"/>
    </w:rPr>
  </w:style>
  <w:style w:type="paragraph" w:styleId="1">
    <w:name w:val="개요 1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numPr>
        <w:numId w:val="201"/>
        <w:ilvl w:val="0"/>
      </w:numPr>
      <w:wordWrap w:val="0"/>
    </w:pPr>
    <w:rPr>
      <w:rFonts w:ascii="함초롬바탕" w:hAnsi="함초롬바탕" w:eastAsia="함초롬바탕"/>
      <w:b/>
      <w:color w:val="000000"/>
      <w:sz w:val="28"/>
      <w:shd w:val="clear" w:color="000000" w:fill="ffffff"/>
    </w:rPr>
  </w:style>
  <w:style w:type="paragraph" w:styleId="2">
    <w:name w:val="개요 2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numPr>
        <w:numId w:val="202"/>
        <w:ilvl w:val="1"/>
      </w:numPr>
      <w:wordWrap w:val="0"/>
    </w:pPr>
    <w:rPr>
      <w:rFonts w:ascii="함초롬바탕" w:hAnsi="함초롬바탕" w:eastAsia="함초롬바탕"/>
      <w:b/>
      <w:color w:val="ff0000"/>
      <w:sz w:val="20"/>
      <w:shd w:val="clear" w:color="000000" w:fill="ffffff"/>
    </w:rPr>
  </w:style>
  <w:style w:type="paragraph" w:styleId="3">
    <w:name w:val="개요 3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numPr>
        <w:numId w:val="203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4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numPr>
        <w:numId w:val="204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5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numPr>
        <w:numId w:val="205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6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numPr>
        <w:numId w:val="206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7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numPr>
        <w:numId w:val="207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공백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1600" w:right="0" w:firstLine="0"/>
      <w:jc w:val="both"/>
      <w:textAlignment w:val="baseline"/>
      <w:numPr>
        <w:numId w:val="209"/>
        <w:ilvl w:val="0"/>
      </w:numPr>
      <w:wordWrap w:val="0"/>
    </w:pPr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10" Type="http://schemas.openxmlformats.org/officeDocument/2006/relationships/image" Target="media/image9.bmp"  /><Relationship Id="rId11" Type="http://schemas.openxmlformats.org/officeDocument/2006/relationships/image" Target="media/image10.bmp"  /><Relationship Id="rId12" Type="http://schemas.openxmlformats.org/officeDocument/2006/relationships/settings" Target="settings.xml"  /><Relationship Id="rId13" Type="http://schemas.openxmlformats.org/officeDocument/2006/relationships/styles" Target="styles.xml"  /><Relationship Id="rId14" Type="http://schemas.openxmlformats.org/officeDocument/2006/relationships/numbering" Target="numbering.xml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image" Target="media/image8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WEB1 </dc:title>
  <dc:creator>82102</dc:creator>
  <cp:lastModifiedBy>82102</cp:lastModifiedBy>
  <dcterms:created xsi:type="dcterms:W3CDTF">2020-01-08T12:00:21.081</dcterms:created>
  <dcterms:modified xsi:type="dcterms:W3CDTF">2020-07-25T09:24:41.423</dcterms:modified>
</cp:coreProperties>
</file>