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92 on Linux -->
    <w:p>
      <w:pPr>
        <w:pStyle w:val="Title"/>
      </w:pPr>
      <w:r>
        <w:t>API Spec</w:t>
      </w:r>
    </w:p>
    <w:p>
      <w:r>
        <w:t>1.1. KRX 시리즈 일별시세정보</w:t>
      </w:r>
    </w:p>
    <w:p>
      <w:r>
        <w:t>1.2. Description</w:t>
      </w:r>
    </w:p>
    <w:p>
      <w:r>
        <w:rPr>
          <w:sz w:val="16"/>
        </w:rPr>
        <w:tab/>
        <w:t>KRX 시리즈 지수의 시세정보 제공</w:t>
      </w:r>
    </w:p>
    <w:p>
      <w:r>
        <w:rPr>
          <w:sz w:val="16"/>
        </w:rPr>
        <w:tab/>
        <w:t>Server endpoint url : http://data-dbg.krx.co.kr/svc/apis/idx/krx_dd_trd</w:t>
      </w:r>
    </w:p>
    <w:p>
      <w:r>
        <w:t>1.3. request</w:t>
      </w:r>
    </w:p>
    <w:p>
      <w:r>
        <w:t>1.3.1. InBlock_1</w:t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>
            <w:r>
              <w:t>Name</w:t>
            </w:r>
          </w:p>
        </w:tc>
        <w:tc>
          <w:tcPr>
            <w:tcW w:w="3009" w:type="dxa"/>
          </w:tcPr>
          <w:p>
            <w:r>
              <w:t>Type</w:t>
            </w:r>
          </w:p>
        </w:tc>
        <w:tc>
          <w:tcPr>
            <w:tcW w:w="3009" w:type="dxa"/>
          </w:tcPr>
          <w:p>
            <w:r>
              <w:t>Description</w:t>
            </w:r>
          </w:p>
        </w:tc>
      </w:tr>
      <w:tr>
        <w:tc>
          <w:tcPr>
            <w:tcW w:w="3009" w:type="dxa"/>
          </w:tcPr>
          <w:p>
            <w:r>
              <w:rPr>
                <w:sz w:val="16"/>
              </w:rPr>
              <w:t>basDd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string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기준일자</w:t>
            </w:r>
          </w:p>
        </w:tc>
      </w:tr>
    </w:tbl>
    <w:p>
      <w:r/>
    </w:p>
    <w:p>
      <w:r>
        <w:t>1.4. response</w:t>
      </w:r>
    </w:p>
    <w:p>
      <w:r>
        <w:t>1.4.1. OutBlock_1</w:t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>
            <w:r>
              <w:t>Name</w:t>
            </w:r>
          </w:p>
        </w:tc>
        <w:tc>
          <w:tcPr>
            <w:tcW w:w="3009" w:type="dxa"/>
          </w:tcPr>
          <w:p>
            <w:r>
              <w:t>Type</w:t>
            </w:r>
          </w:p>
        </w:tc>
        <w:tc>
          <w:tcPr>
            <w:tcW w:w="3009" w:type="dxa"/>
          </w:tcPr>
          <w:p>
            <w:r>
              <w:t>Description</w:t>
            </w:r>
          </w:p>
        </w:tc>
      </w:tr>
      <w:tr>
        <w:tc>
          <w:tcPr>
            <w:tcW w:w="3009" w:type="dxa"/>
          </w:tcPr>
          <w:p>
            <w:r>
              <w:rPr>
                <w:sz w:val="16"/>
              </w:rPr>
              <w:t>BAS_DD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string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기준일자</w:t>
            </w:r>
          </w:p>
        </w:tc>
      </w:tr>
      <w:tr>
        <w:tc>
          <w:tcPr>
            <w:tcW w:w="3009" w:type="dxa"/>
          </w:tcPr>
          <w:p>
            <w:r>
              <w:rPr>
                <w:sz w:val="16"/>
              </w:rPr>
              <w:t>IDX_CLSS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string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계열구분</w:t>
            </w:r>
          </w:p>
        </w:tc>
      </w:tr>
      <w:tr>
        <w:tc>
          <w:tcPr>
            <w:tcW w:w="3009" w:type="dxa"/>
          </w:tcPr>
          <w:p>
            <w:r>
              <w:rPr>
                <w:sz w:val="16"/>
              </w:rPr>
              <w:t>IDX_NM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string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지수명</w:t>
            </w:r>
          </w:p>
        </w:tc>
      </w:tr>
      <w:tr>
        <w:tc>
          <w:tcPr>
            <w:tcW w:w="3009" w:type="dxa"/>
          </w:tcPr>
          <w:p>
            <w:r>
              <w:rPr>
                <w:sz w:val="16"/>
              </w:rPr>
              <w:t>CLSPRC_IDX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string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종가</w:t>
            </w:r>
          </w:p>
        </w:tc>
      </w:tr>
      <w:tr>
        <w:tc>
          <w:tcPr>
            <w:tcW w:w="3009" w:type="dxa"/>
          </w:tcPr>
          <w:p>
            <w:r>
              <w:rPr>
                <w:sz w:val="16"/>
              </w:rPr>
              <w:t>CMPPREVDD_IDX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string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대비</w:t>
            </w:r>
          </w:p>
        </w:tc>
      </w:tr>
      <w:tr>
        <w:tc>
          <w:tcPr>
            <w:tcW w:w="3009" w:type="dxa"/>
          </w:tcPr>
          <w:p>
            <w:r>
              <w:rPr>
                <w:sz w:val="16"/>
              </w:rPr>
              <w:t>FLUC_RT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string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등락률</w:t>
            </w:r>
          </w:p>
        </w:tc>
      </w:tr>
      <w:tr>
        <w:tc>
          <w:tcPr>
            <w:tcW w:w="3009" w:type="dxa"/>
          </w:tcPr>
          <w:p>
            <w:r>
              <w:rPr>
                <w:sz w:val="16"/>
              </w:rPr>
              <w:t>OPNPRC_IDX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string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시가</w:t>
            </w:r>
          </w:p>
        </w:tc>
      </w:tr>
      <w:tr>
        <w:tc>
          <w:tcPr>
            <w:tcW w:w="3009" w:type="dxa"/>
          </w:tcPr>
          <w:p>
            <w:r>
              <w:rPr>
                <w:sz w:val="16"/>
              </w:rPr>
              <w:t>HGPRC_IDX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string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고가</w:t>
            </w:r>
          </w:p>
        </w:tc>
      </w:tr>
      <w:tr>
        <w:tc>
          <w:tcPr>
            <w:tcW w:w="3009" w:type="dxa"/>
          </w:tcPr>
          <w:p>
            <w:r>
              <w:rPr>
                <w:sz w:val="16"/>
              </w:rPr>
              <w:t>LWPRC_IDX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string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저가</w:t>
            </w:r>
          </w:p>
        </w:tc>
      </w:tr>
      <w:tr>
        <w:tc>
          <w:tcPr>
            <w:tcW w:w="3009" w:type="dxa"/>
          </w:tcPr>
          <w:p>
            <w:r>
              <w:rPr>
                <w:sz w:val="16"/>
              </w:rPr>
              <w:t>ACC_TRDVOL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string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거래량</w:t>
            </w:r>
          </w:p>
        </w:tc>
      </w:tr>
      <w:tr>
        <w:tc>
          <w:tcPr>
            <w:tcW w:w="3009" w:type="dxa"/>
          </w:tcPr>
          <w:p>
            <w:r>
              <w:rPr>
                <w:sz w:val="16"/>
              </w:rPr>
              <w:t>ACC_TRDVAL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string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거래대금</w:t>
            </w:r>
          </w:p>
        </w:tc>
      </w:tr>
      <w:tr>
        <w:tc>
          <w:tcPr>
            <w:tcW w:w="3009" w:type="dxa"/>
          </w:tcPr>
          <w:p>
            <w:r>
              <w:rPr>
                <w:sz w:val="16"/>
              </w:rPr>
              <w:t>MKTCAP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string</w:t>
            </w:r>
          </w:p>
        </w:tc>
        <w:tc>
          <w:tcPr>
            <w:tcW w:w="3009" w:type="dxa"/>
          </w:tcPr>
          <w:p>
            <w:r>
              <w:rPr>
                <w:sz w:val="16"/>
              </w:rPr>
              <w:t>상장시가총액</w:t>
            </w:r>
          </w:p>
        </w:tc>
      </w:tr>
    </w:tbl>
    <w:p>
      <w:r/>
    </w:p>
    <w:p>
      <w:r>
        <w:t>1.5. request Sample</w:t>
      </w:r>
    </w:p>
    <w:tbl>
      <w:tblPr>
        <w:tblStyle w:val="TableGrid"/>
        <w:tblW w:w="0" w:type="auto"/>
        <w:tblLook w:val="04A0"/>
      </w:tblPr>
      <w:tblGrid>
        <w:gridCol w:w="9027"/>
      </w:tblGrid>
      <w:tr>
        <w:tc>
          <w:tcPr>
            <w:tcW w:w="9027" w:type="dxa"/>
          </w:tcPr>
          <w:p>
            <w:r>
              <w:rPr>
                <w:sz w:val="16"/>
              </w:rPr>
              <w:t>{"basDd":"__"}</w:t>
            </w:r>
          </w:p>
        </w:tc>
      </w:tr>
    </w:tbl>
    <w:p>
      <w:r/>
    </w:p>
    <w:p>
      <w:r>
        <w:t>1.6. response Sample</w:t>
      </w:r>
    </w:p>
    <w:tbl>
      <w:tblPr>
        <w:tblStyle w:val="TableGrid"/>
        <w:tblW w:w="0" w:type="auto"/>
        <w:tblLook w:val="04A0"/>
      </w:tblPr>
      <w:tblGrid>
        <w:gridCol w:w="9027"/>
      </w:tblGrid>
      <w:tr>
        <w:tc>
          <w:tcPr>
            <w:tcW w:w="9027" w:type="dxa"/>
          </w:tcPr>
          <w:p>
            <w:r>
              <w:rPr>
                <w:sz w:val="16"/>
              </w:rPr>
              <w:t>{"OutBlock_1":[{"BAS_DD":"__","IDX_CLSS":"__","IDX_NM":"__","CLSPRC_IDX":"-","CMPPREVDD_IDX":"-","FLUC_RT":"-","OPNPRC_IDX":"-","HGPRC_IDX":"-","LWPRC_IDX":"-","ACC_TRDVOL":"-","ACC_TRDVAL":"-","MKTCAP":"-"},{"BAS_DD":"__","IDX_CLSS":"__","IDX_NM":"__","CLSPRC_IDX":"-","CMPPREVDD_IDX":"-","FLUC_RT":"-","OPNPRC_IDX":"-","HGPRC_IDX":"-","LWPRC_IDX":"-","ACC_TRDVOL":"-","ACC_TRDVAL":"-","MKTCAP":"-"}]}</w:t>
            </w:r>
          </w:p>
        </w:tc>
      </w:tr>
    </w:tbl>
    <w:p>
      <w:r/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