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cs="Times New Roman"/>
          <w:color w:val="0070C0"/>
          <w:kern w:val="2"/>
          <w:sz w:val="32"/>
          <w:szCs w:val="32"/>
          <w:lang w:val="en-US" w:eastAsia="zh-CN" w:bidi="ar-SA"/>
        </w:rPr>
        <w:t>[</w:t>
      </w:r>
      <w:r>
        <w:rPr>
          <w:rFonts w:hint="eastAsia" w:ascii="Calibri" w:hAnsi="Calibri" w:eastAsia="宋体" w:cs="Times New Roman"/>
          <w:color w:val="0070C0"/>
          <w:kern w:val="2"/>
          <w:sz w:val="32"/>
          <w:szCs w:val="32"/>
          <w:lang w:val="en-US" w:eastAsia="zh-CN" w:bidi="ar-SA"/>
        </w:rPr>
        <w:t>XXXX</w:t>
      </w:r>
      <w:r>
        <w:rPr>
          <w:rFonts w:hint="eastAsia" w:cs="Times New Roman"/>
          <w:color w:val="0070C0"/>
          <w:kern w:val="2"/>
          <w:sz w:val="32"/>
          <w:szCs w:val="32"/>
          <w:lang w:val="en-US" w:eastAsia="zh-CN" w:bidi="ar-SA"/>
        </w:rPr>
        <w:t>]</w:t>
      </w:r>
      <w:r>
        <w:rPr>
          <w:rFonts w:hint="eastAsia"/>
          <w:b/>
          <w:sz w:val="32"/>
          <w:szCs w:val="32"/>
        </w:rPr>
        <w:t>项目</w:t>
      </w:r>
      <w:r>
        <w:rPr>
          <w:rFonts w:hint="eastAsia"/>
          <w:b/>
          <w:sz w:val="32"/>
          <w:szCs w:val="32"/>
          <w:lang w:val="en-US" w:eastAsia="zh-CN"/>
        </w:rPr>
        <w:t>游戏策划</w:t>
      </w:r>
      <w:r>
        <w:rPr>
          <w:rFonts w:hint="eastAsia"/>
          <w:b/>
          <w:sz w:val="32"/>
          <w:szCs w:val="32"/>
        </w:rPr>
        <w:t>说明书</w:t>
      </w:r>
    </w:p>
    <w:p>
      <w:pPr>
        <w:pStyle w:val="4"/>
        <w:spacing w:line="360" w:lineRule="auto"/>
        <w:ind w:left="357" w:firstLine="482"/>
        <w:jc w:val="center"/>
        <w:rPr>
          <w:rFonts w:hint="eastAsia"/>
          <w:color w:val="0070C0"/>
          <w:sz w:val="24"/>
          <w:szCs w:val="24"/>
        </w:rPr>
      </w:pPr>
      <w:r>
        <w:rPr>
          <w:rFonts w:hint="eastAsia"/>
          <w:b/>
          <w:sz w:val="24"/>
          <w:szCs w:val="24"/>
        </w:rPr>
        <w:t>作者：</w:t>
      </w:r>
      <w:r>
        <w:rPr>
          <w:rFonts w:hint="eastAsia"/>
          <w:color w:val="0070C0"/>
          <w:sz w:val="24"/>
          <w:szCs w:val="24"/>
        </w:rPr>
        <w:t>[班级学号姓名]</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0070C0"/>
                <w:sz w:val="24"/>
                <w:szCs w:val="24"/>
              </w:rPr>
              <w:t>20</w:t>
            </w:r>
            <w:r>
              <w:rPr>
                <w:rFonts w:hint="eastAsia"/>
                <w:color w:val="0070C0"/>
                <w:sz w:val="24"/>
                <w:szCs w:val="24"/>
                <w:lang w:val="en-US" w:eastAsia="zh-CN"/>
              </w:rPr>
              <w:t>22-5-13</w:t>
            </w:r>
          </w:p>
        </w:tc>
        <w:tc>
          <w:tcPr>
            <w:tcW w:w="1008"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color w:val="0070C0"/>
                <w:sz w:val="24"/>
                <w:szCs w:val="24"/>
              </w:rPr>
            </w:pPr>
            <w:r>
              <w:rPr>
                <w:rFonts w:hint="eastAsia"/>
                <w:color w:val="0070C0"/>
                <w:sz w:val="24"/>
                <w:szCs w:val="24"/>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0070C0"/>
                <w:sz w:val="24"/>
                <w:szCs w:val="24"/>
                <w:lang w:val="en-US" w:eastAsia="zh-CN"/>
              </w:rPr>
              <w:t xml:space="preserve">   策划书全部内容</w:t>
            </w:r>
          </w:p>
        </w:tc>
        <w:tc>
          <w:tcPr>
            <w:tcW w:w="110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jc w:val="center"/>
              <w:rPr>
                <w:rFonts w:hint="eastAsia" w:eastAsia="宋体"/>
                <w:color w:val="0070C0"/>
                <w:sz w:val="24"/>
                <w:szCs w:val="24"/>
                <w:lang w:val="en-US" w:eastAsia="zh-CN"/>
              </w:rPr>
            </w:pPr>
            <w:r>
              <w:rPr>
                <w:rFonts w:hint="eastAsia"/>
                <w:color w:val="0070C0"/>
                <w:sz w:val="24"/>
                <w:szCs w:val="24"/>
                <w:lang w:val="en-US" w:eastAsia="zh-CN"/>
              </w:rPr>
              <w:t>董美亭</w:t>
            </w:r>
          </w:p>
        </w:tc>
        <w:tc>
          <w:tcPr>
            <w:tcW w:w="128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eastAsia="宋体"/>
                <w:color w:val="0070C0"/>
                <w:sz w:val="24"/>
                <w:szCs w:val="24"/>
                <w:lang w:val="en-US" w:eastAsia="zh-CN"/>
              </w:rPr>
            </w:pPr>
            <w:r>
              <w:rPr>
                <w:rFonts w:hint="eastAsia"/>
                <w:color w:val="0070C0"/>
                <w:sz w:val="24"/>
                <w:szCs w:val="24"/>
                <w:lang w:val="en-US" w:eastAsia="zh-CN"/>
              </w:rPr>
              <w:t>董美亭</w:t>
            </w:r>
            <w:bookmarkStart w:id="0" w:name="_GoBack"/>
            <w:bookmarkEnd w:id="0"/>
          </w:p>
        </w:tc>
      </w:tr>
    </w:tbl>
    <w:p>
      <w:pPr>
        <w:pStyle w:val="4"/>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4"/>
        <w:spacing w:line="360" w:lineRule="auto"/>
        <w:ind w:left="357" w:firstLine="480"/>
        <w:rPr>
          <w:rFonts w:hint="eastAsia"/>
          <w:color w:val="0070C0"/>
          <w:sz w:val="24"/>
          <w:szCs w:val="24"/>
        </w:rPr>
      </w:pPr>
      <w:r>
        <w:rPr>
          <w:rFonts w:hint="eastAsia"/>
          <w:color w:val="0070C0"/>
          <w:sz w:val="24"/>
          <w:szCs w:val="24"/>
        </w:rPr>
        <w:t>[说明本文档编写目的、预期读者、参考资料等]</w:t>
      </w:r>
    </w:p>
    <w:p>
      <w:pPr>
        <w:pStyle w:val="4"/>
        <w:spacing w:line="360" w:lineRule="auto"/>
        <w:ind w:left="357"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本说明书对贪吃蛇游戏的游戏规则、玩法分别进行了实现层面上的要求和说明。软件开发小组的产品实现人员阅读和参考本说明进行代码的编写和测试。</w:t>
      </w:r>
    </w:p>
    <w:p>
      <w:pPr>
        <w:pStyle w:val="4"/>
        <w:spacing w:line="360" w:lineRule="auto"/>
        <w:ind w:left="357"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预期读者：软件开发小组的产品实现人员以及评分教师。</w:t>
      </w:r>
    </w:p>
    <w:p>
      <w:pPr>
        <w:pStyle w:val="4"/>
        <w:numPr>
          <w:ilvl w:val="0"/>
          <w:numId w:val="1"/>
        </w:numPr>
        <w:spacing w:line="360" w:lineRule="auto"/>
        <w:ind w:firstLineChars="0"/>
        <w:rPr>
          <w:rFonts w:hint="eastAsia"/>
          <w:b/>
          <w:sz w:val="28"/>
          <w:szCs w:val="28"/>
        </w:rPr>
      </w:pPr>
      <w:r>
        <w:rPr>
          <w:rFonts w:hint="eastAsia"/>
          <w:b/>
          <w:sz w:val="28"/>
          <w:szCs w:val="28"/>
        </w:rPr>
        <w:t>项目概述</w:t>
      </w:r>
    </w:p>
    <w:p>
      <w:pPr>
        <w:pStyle w:val="4"/>
        <w:spacing w:line="360" w:lineRule="auto"/>
        <w:ind w:left="357" w:firstLine="480"/>
        <w:rPr>
          <w:rFonts w:hint="eastAsia"/>
          <w:color w:val="0070C0"/>
          <w:sz w:val="24"/>
          <w:szCs w:val="24"/>
        </w:rPr>
      </w:pPr>
      <w:r>
        <w:rPr>
          <w:rFonts w:hint="eastAsia"/>
          <w:color w:val="0070C0"/>
          <w:sz w:val="24"/>
          <w:szCs w:val="24"/>
        </w:rPr>
        <w:t xml:space="preserve"> [包括项目开发背景、意义、应用现状、目标、范围、作用等]</w:t>
      </w:r>
    </w:p>
    <w:p>
      <w:pPr>
        <w:pStyle w:val="4"/>
        <w:spacing w:line="360" w:lineRule="auto"/>
        <w:ind w:left="357"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作为一个一款儿时常玩的小型游戏，贪吃蛇的设计简单，实用和娱乐性高，其玩法早已人尽皆知。伴随着科技的发展，贪吃蛇的版本越来越多，玩法也不尽相同。许多新版的贪吃蛇可玩性极高，不仅增加了游戏维度，而且还能和朋友有一起实时游戏，逐渐成为了人们消磨时间，放松心情的小游戏。</w:t>
      </w:r>
    </w:p>
    <w:p>
      <w:pPr>
        <w:pStyle w:val="4"/>
        <w:spacing w:line="360" w:lineRule="auto"/>
        <w:ind w:left="357"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为了重温这一组小游戏，本组对普通版的进行了复原以及相应的优化，吃到食物，身体会增加长度。同时，关卡不相同，蛇的移动速度也会不同。</w:t>
      </w:r>
    </w:p>
    <w:p>
      <w:pPr>
        <w:pStyle w:val="4"/>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4"/>
        <w:spacing w:line="360" w:lineRule="auto"/>
        <w:ind w:left="1434" w:hanging="720" w:firstLineChars="0"/>
        <w:rPr>
          <w:rFonts w:hint="default"/>
          <w:b/>
          <w:color w:val="1F497D" w:themeColor="text2"/>
          <w:sz w:val="28"/>
          <w:szCs w:val="28"/>
          <w:lang w:val="en-US" w:eastAsia="zh-CN"/>
          <w14:textFill>
            <w14:solidFill>
              <w14:schemeClr w14:val="tx2"/>
            </w14:solidFill>
          </w14:textFill>
        </w:rPr>
      </w:pPr>
      <w:r>
        <w:rPr>
          <w:rFonts w:hint="eastAsia"/>
          <w:b/>
          <w:sz w:val="24"/>
          <w:szCs w:val="24"/>
          <w:lang w:val="en-US" w:eastAsia="zh-CN"/>
        </w:rPr>
        <w:t xml:space="preserve">     </w:t>
      </w:r>
      <w:r>
        <w:rPr>
          <w:rFonts w:hint="eastAsia"/>
          <w:b/>
          <w:color w:val="1F497D" w:themeColor="text2"/>
          <w:sz w:val="28"/>
          <w:szCs w:val="28"/>
          <w:lang w:val="en-US" w:eastAsia="zh-CN"/>
          <w14:textFill>
            <w14:solidFill>
              <w14:schemeClr w14:val="tx2"/>
            </w14:solidFill>
          </w14:textFill>
        </w:rPr>
        <w:t>贪吃蛇大作战</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b/>
          <w:color w:val="1F497D" w:themeColor="text2"/>
          <w:sz w:val="24"/>
          <w:szCs w:val="24"/>
          <w:lang w:val="en-US" w:eastAsia="zh-CN"/>
          <w14:textFill>
            <w14:solidFill>
              <w14:schemeClr w14:val="tx2"/>
            </w14:solidFill>
          </w14:textFill>
        </w:rPr>
        <w:t>贪吃蛇寻找随机出现的食物并吞食达到增长身体长度的目的</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4"/>
        <w:spacing w:line="360" w:lineRule="auto"/>
        <w:ind w:firstLine="1405" w:firstLineChars="500"/>
        <w:rPr>
          <w:rFonts w:hint="eastAsia"/>
          <w:b/>
          <w:sz w:val="24"/>
          <w:szCs w:val="24"/>
          <w:lang w:val="en-US" w:eastAsia="zh-CN"/>
        </w:rPr>
      </w:pPr>
      <w:r>
        <w:rPr>
          <w:rFonts w:hint="eastAsia"/>
          <w:b/>
          <w:color w:val="1F497D" w:themeColor="text2"/>
          <w:sz w:val="28"/>
          <w:szCs w:val="28"/>
          <w:lang w:val="en-US" w:eastAsia="zh-CN"/>
          <w14:textFill>
            <w14:solidFill>
              <w14:schemeClr w14:val="tx2"/>
            </w14:solidFill>
          </w14:textFill>
        </w:rPr>
        <w:t>休闲益智类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b/>
          <w:color w:val="1F497D" w:themeColor="text2"/>
          <w:sz w:val="24"/>
          <w:szCs w:val="24"/>
          <w:lang w:val="en-US" w:eastAsia="zh-CN"/>
          <w14:textFill>
            <w14:solidFill>
              <w14:schemeClr w14:val="tx2"/>
            </w14:solidFill>
          </w14:textFill>
        </w:rPr>
        <w:t xml:space="preserve"> 像素风格</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b/>
          <w:color w:val="1F497D" w:themeColor="text2"/>
          <w:sz w:val="30"/>
          <w:szCs w:val="30"/>
          <w:lang w:val="en-US" w:eastAsia="zh-CN"/>
          <w14:textFill>
            <w14:solidFill>
              <w14:schemeClr w14:val="tx2"/>
            </w14:solidFill>
          </w14:textFill>
        </w:rPr>
        <w:t xml:space="preserve"> VS2019</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4"/>
        <w:spacing w:line="360" w:lineRule="auto"/>
        <w:rPr>
          <w:rFonts w:hint="eastAsia"/>
          <w:b/>
          <w:sz w:val="28"/>
          <w:szCs w:val="28"/>
          <w:lang w:val="en-US" w:eastAsia="zh-CN"/>
        </w:rPr>
      </w:pPr>
      <w:r>
        <w:rPr>
          <w:rFonts w:ascii="Helvetica" w:hAnsi="Helvetica" w:eastAsia="Helvetica" w:cs="Helvetica"/>
          <w:i w:val="0"/>
          <w:iCs w:val="0"/>
          <w:caps w:val="0"/>
          <w:color w:val="333333"/>
          <w:spacing w:val="0"/>
          <w:sz w:val="28"/>
          <w:szCs w:val="28"/>
          <w:shd w:val="clear" w:fill="FFFFFF"/>
        </w:rPr>
        <w:t>《贪吃蛇大作战》的世界中，每个人在初始都化身为一条小</w:t>
      </w:r>
      <w:r>
        <w:rPr>
          <w:rFonts w:hint="eastAsia" w:ascii="Helvetica" w:hAnsi="Helvetica" w:cs="Helvetica"/>
          <w:i w:val="0"/>
          <w:iCs w:val="0"/>
          <w:caps w:val="0"/>
          <w:color w:val="333333"/>
          <w:spacing w:val="0"/>
          <w:sz w:val="28"/>
          <w:szCs w:val="28"/>
          <w:shd w:val="clear" w:fill="FFFFFF"/>
          <w:lang w:val="en-US" w:eastAsia="zh-CN"/>
        </w:rPr>
        <w:t>蛇</w:t>
      </w:r>
      <w:r>
        <w:rPr>
          <w:rFonts w:ascii="Helvetica" w:hAnsi="Helvetica" w:eastAsia="Helvetica" w:cs="Helvetica"/>
          <w:i w:val="0"/>
          <w:iCs w:val="0"/>
          <w:caps w:val="0"/>
          <w:color w:val="333333"/>
          <w:spacing w:val="0"/>
          <w:sz w:val="28"/>
          <w:szCs w:val="28"/>
          <w:shd w:val="clear" w:fill="FFFFFF"/>
        </w:rPr>
        <w:t>通过不断努力变得越来越长</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4"/>
        <w:spacing w:line="360" w:lineRule="auto"/>
        <w:ind w:left="1491" w:leftChars="710" w:firstLine="381" w:firstLineChars="158"/>
        <w:rPr>
          <w:rFonts w:hint="default"/>
          <w:b/>
          <w:sz w:val="24"/>
          <w:szCs w:val="24"/>
          <w:lang w:val="en-US" w:eastAsia="zh-CN"/>
        </w:rPr>
      </w:pPr>
      <w:r>
        <w:rPr>
          <w:rFonts w:hint="eastAsia"/>
          <w:b/>
          <w:sz w:val="24"/>
          <w:szCs w:val="24"/>
          <w:lang w:val="en-US" w:eastAsia="zh-CN"/>
        </w:rPr>
        <w:t>一条小蛇</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食物随机出现，控制小蛇向食物方向移动，在此过程中保证小蛇存活，否则重新开始游戏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WSAD分别控制小蛇上下左右移动</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吃食物达到关卡分数进入下一关</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4"/>
        <w:spacing w:line="360" w:lineRule="auto"/>
        <w:ind w:left="0" w:leftChars="0" w:firstLine="723" w:firstLineChars="300"/>
        <w:rPr>
          <w:rFonts w:hint="default"/>
          <w:b/>
          <w:bCs w:val="0"/>
          <w:color w:val="000000" w:themeColor="text1"/>
          <w:sz w:val="24"/>
          <w:szCs w:val="24"/>
          <w:lang w:val="en-US" w:eastAsia="zh-CN"/>
          <w14:textFill>
            <w14:solidFill>
              <w14:schemeClr w14:val="tx1"/>
            </w14:solidFill>
          </w14:textFill>
        </w:rPr>
      </w:pPr>
      <w:r>
        <w:rPr>
          <w:rFonts w:hint="eastAsia"/>
          <w:b/>
          <w:bCs w:val="0"/>
          <w:color w:val="000000" w:themeColor="text1"/>
          <w:sz w:val="24"/>
          <w:szCs w:val="24"/>
          <w:lang w:val="en-US" w:eastAsia="zh-CN"/>
          <w14:textFill>
            <w14:solidFill>
              <w14:schemeClr w14:val="tx1"/>
            </w14:solidFill>
          </w14:textFill>
        </w:rPr>
        <w:t>用户进入登录与注册届界面</w:t>
      </w:r>
    </w:p>
    <w:p>
      <w:pPr>
        <w:pStyle w:val="4"/>
        <w:spacing w:line="360" w:lineRule="auto"/>
        <w:rPr>
          <w:rFonts w:hint="default"/>
          <w:b/>
          <w:bCs w:val="0"/>
          <w:color w:val="000000" w:themeColor="text1"/>
          <w:sz w:val="24"/>
          <w:szCs w:val="24"/>
          <w:lang w:val="en-US" w:eastAsia="zh-CN"/>
          <w14:textFill>
            <w14:solidFill>
              <w14:schemeClr w14:val="tx1"/>
            </w14:solidFill>
          </w14:textFill>
        </w:rPr>
      </w:pPr>
      <w:r>
        <w:rPr>
          <w:rFonts w:hint="eastAsia"/>
          <w:b/>
          <w:bCs w:val="0"/>
          <w:color w:val="000000" w:themeColor="text1"/>
          <w:sz w:val="24"/>
          <w:szCs w:val="24"/>
          <w:lang w:val="en-US" w:eastAsia="zh-CN"/>
          <w14:textFill>
            <w14:solidFill>
              <w14:schemeClr w14:val="tx1"/>
            </w14:solidFill>
          </w14:textFill>
        </w:rPr>
        <w:t xml:space="preserve">   游戏界面</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小蛇移动 食物出现</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 xml:space="preserve">   得到食物音效</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 xml:space="preserve">   过关音效</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失败音效</w:t>
      </w:r>
    </w:p>
    <w:p>
      <w:pPr>
        <w:pStyle w:val="4"/>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4.1 Demo版本发布时间</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xYTQ0OTc4NWU2Y2EyNDdjZDZkYzI0N2Q1YzA5MGQifQ=="/>
  </w:docVars>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743055B"/>
    <w:rsid w:val="08726D35"/>
    <w:rsid w:val="10050095"/>
    <w:rsid w:val="10BF1885"/>
    <w:rsid w:val="15526C8E"/>
    <w:rsid w:val="1B304628"/>
    <w:rsid w:val="1D2727CA"/>
    <w:rsid w:val="1D2A1178"/>
    <w:rsid w:val="21111988"/>
    <w:rsid w:val="21F70200"/>
    <w:rsid w:val="23810937"/>
    <w:rsid w:val="23D10555"/>
    <w:rsid w:val="24275866"/>
    <w:rsid w:val="250004B7"/>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258</Words>
  <Characters>346</Characters>
  <Lines>5</Lines>
  <Paragraphs>1</Paragraphs>
  <TotalTime>4</TotalTime>
  <ScaleCrop>false</ScaleCrop>
  <LinksUpToDate>false</LinksUpToDate>
  <CharactersWithSpaces>353</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d</cp:lastModifiedBy>
  <dcterms:modified xsi:type="dcterms:W3CDTF">2022-05-13T09:39:03Z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EF214A49C89F467AB8DEE777CC8C9CE9</vt:lpwstr>
  </property>
</Properties>
</file>