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4AD092C7" w:rsidR="0072063F" w:rsidRPr="007756CE" w:rsidRDefault="001964B1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2024-12-31</w:t>
      </w:r>
    </w:p>
    <w:p w14:paraId="5A2CA81A" w14:textId="2A44518E" w:rsidR="0072063F" w:rsidRPr="007756CE" w:rsidRDefault="001964B1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아파트멘터리(주)</w:t>
      </w:r>
    </w:p>
    <w:p w14:paraId="7E39D119" w14:textId="2F36CE71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비시장성 지분증권 평가보고서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261CAC" w:rsidRPr="00586E1F" w:rsidRDefault="00261CAC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261CAC" w:rsidRPr="00586E1F" w:rsidRDefault="00261CAC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</w:p>
        <w:p w14:paraId="1D115204" w14:textId="0C7DC524" w:rsidR="004F3332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190263274" w:history="1">
            <w:r w:rsidR="004F3332" w:rsidRPr="001B1121">
              <w:rPr>
                <w:rStyle w:val="ac"/>
                <w:rFonts w:eastAsiaTheme="minorHAnsi"/>
                <w:noProof/>
              </w:rPr>
              <w:t>1. 평가개요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_Toc190263274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2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3C84308E" w14:textId="6085DA60" w:rsidR="004F3332" w:rsidRDefault="004F3332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5" w:history="1">
            <w:r w:rsidRPr="001B1121">
              <w:rPr>
                <w:rStyle w:val="ac"/>
                <w:rFonts w:eastAsiaTheme="minorHAnsi"/>
                <w:noProof/>
              </w:rPr>
              <w:t>2. 평가결과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8DE7" w14:textId="4FE980EB" w:rsidR="004F3332" w:rsidRDefault="004F3332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6" w:history="1">
            <w:r w:rsidRPr="001B1121">
              <w:rPr>
                <w:rStyle w:val="ac"/>
                <w:rFonts w:eastAsiaTheme="minorHAnsi"/>
                <w:noProof/>
              </w:rPr>
              <w:t>3. 평가대상 기업분석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BBA58" w14:textId="18539705" w:rsidR="004F3332" w:rsidRDefault="004F3332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7" w:history="1">
            <w:r w:rsidRPr="001B1121">
              <w:rPr>
                <w:rStyle w:val="ac"/>
                <w:rFonts w:eastAsiaTheme="minorHAnsi"/>
                <w:noProof/>
              </w:rPr>
              <w:t>4. 평가수행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C399" w14:textId="355AE5CC" w:rsidR="004F3332" w:rsidRDefault="004F3332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8" w:history="1">
            <w:r w:rsidRPr="001B1121">
              <w:rPr>
                <w:rStyle w:val="ac"/>
                <w:rFonts w:eastAsiaTheme="minorHAnsi"/>
                <w:noProof/>
              </w:rPr>
              <w:t>5. 평가결론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815A" w14:textId="1FFB3689" w:rsidR="004F3332" w:rsidRDefault="004F3332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9" w:history="1">
            <w:r w:rsidRPr="001B1121">
              <w:rPr>
                <w:rStyle w:val="ac"/>
                <w:rFonts w:eastAsiaTheme="minorHAnsi"/>
                <w:noProof/>
              </w:rPr>
              <w:t>6. 민감도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C9A1" w14:textId="7C6A822F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0" w:name="_Toc190263274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0"/>
    </w:p>
    <w:p w14:paraId="1B215643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1964B1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72CDB24C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583E006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아파트멘터리(주)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5DA22D62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31B3EAC2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1964B1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5E41EC5E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2215AE7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2024-12-31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34D2B651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12A905EA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100원</w:t>
            </w:r>
          </w:p>
        </w:tc>
      </w:tr>
      <w:tr w:rsidR="001964B1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7954963B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3D14466D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4DDE9A24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6FCC290C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1405325A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35921AAE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1964B1">
        <w:rPr>
          <w:rFonts w:ascii="맑은 고딕" w:eastAsia="맑은 고딕" w:hAnsi="맑은 고딕" w:hint="eastAsia"/>
        </w:rPr>
        <w:t>아파트멘터리(주)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0FF6422B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1964B1">
        <w:rPr>
          <w:rFonts w:ascii="맑은 고딕" w:eastAsia="맑은 고딕" w:hAnsi="맑은 고딕"/>
          <w:bCs/>
          <w:szCs w:val="20"/>
        </w:rPr>
        <w:t>아파트멘터리(주)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>가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4213F01C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2024-12-31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5235FFA1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49,048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2" w:name="_Toc190263275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2"/>
    </w:p>
    <w:p w14:paraId="5F8367BD" w14:textId="77777777" w:rsidR="00264BF2" w:rsidRPr="00F44E7B" w:rsidRDefault="002542B8" w:rsidP="00264BF2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1964B1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62474661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3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3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6363E921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0AF3746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38C6407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28A48215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1964B1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2F76B00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6805ACA7" w14:textId="774CA30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52167E1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43EFDD4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64097523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-2,117</w:t>
            </w:r>
          </w:p>
        </w:tc>
      </w:tr>
      <w:tr w:rsidR="001964B1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59DFB952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EB923D1" w14:textId="76D577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7653550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75F1016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39D06207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765</w:t>
            </w:r>
          </w:p>
        </w:tc>
      </w:tr>
      <w:tr w:rsidR="001964B1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0A4D7FA3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58D985C" w14:textId="5A26429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08D490E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5DC82B7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6339230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4,401</w:t>
            </w:r>
          </w:p>
        </w:tc>
      </w:tr>
      <w:tr w:rsidR="001964B1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22012AA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3B30A3DC" w14:textId="21CEB046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114D323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598C381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735037C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9,315</w:t>
            </w:r>
          </w:p>
        </w:tc>
      </w:tr>
      <w:tr w:rsidR="001964B1" w:rsidRPr="00F44E7B" w14:paraId="6BA6D84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992EBFB" w14:textId="67787EF8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2029년</w:t>
            </w:r>
          </w:p>
        </w:tc>
        <w:tc>
          <w:tcPr>
            <w:tcW w:w="1464" w:type="dxa"/>
            <w:vAlign w:val="center"/>
          </w:tcPr>
          <w:p w14:paraId="0473C551" w14:textId="14ABDA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86572B0" w14:textId="1FE70B0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6EDC7F8" w14:textId="7D9F8C7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B1D3C80" w14:textId="6CDCD1E0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13,550</w:t>
            </w:r>
          </w:p>
        </w:tc>
      </w:tr>
      <w:tr w:rsidR="001964B1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6E6C68FF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5004EAC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230,276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67AEF28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3D9A63D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66F5A159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</w:tr>
      <w:tr w:rsidR="002052BE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40F402C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bookmarkStart w:id="4" w:name="RANGE!D17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  <w:bookmarkEnd w:id="4"/>
          </w:p>
        </w:tc>
      </w:tr>
      <w:tr w:rsidR="002052BE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6C1A69C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</w:tr>
      <w:tr w:rsidR="002052BE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4C58AB9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</w:tr>
      <w:tr w:rsidR="002052BE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7CBCED0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00BBB7F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-5,035</w:t>
            </w:r>
          </w:p>
        </w:tc>
      </w:tr>
      <w:tr w:rsidR="002052BE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3C8D5F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1685BF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</w:tr>
      <w:tr w:rsidR="002052BE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240EE976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</w:tr>
      <w:tr w:rsidR="002052BE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6B1F144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</w:tr>
    </w:tbl>
    <w:p w14:paraId="3C4BD75A" w14:textId="628FC7EF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2029년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B94EE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620759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5" w:name="_Toc190263276"/>
      <w:r w:rsidRPr="007756CE">
        <w:rPr>
          <w:rFonts w:asciiTheme="minorHAnsi" w:eastAsiaTheme="minorHAnsi" w:hAnsiTheme="minorHAnsi" w:hint="eastAsia"/>
        </w:rPr>
        <w:lastRenderedPageBreak/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5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2052BE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3AAF8162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6" w:name="RANGE!B26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6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7A03688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아파트멘터리(주)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6FCE4B1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5823FDA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외감,중소기업</w:t>
            </w:r>
          </w:p>
        </w:tc>
      </w:tr>
      <w:tr w:rsidR="002052BE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77C8094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5019A9E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윤소연/김준영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039923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24F19C4A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2016년 01월 01일</w:t>
            </w:r>
          </w:p>
        </w:tc>
      </w:tr>
      <w:tr w:rsidR="002052BE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64058E7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44380F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35B597E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12914CB1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2052BE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1C0AB8FC" w:rsidR="002052BE" w:rsidRPr="00965D06" w:rsidRDefault="002052BE" w:rsidP="002052BE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7" w:name="RANGE!B30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표준산업분류(10차)</w:t>
            </w:r>
            <w:bookmarkEnd w:id="7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626764E6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 디자인업</w:t>
            </w:r>
          </w:p>
        </w:tc>
      </w:tr>
      <w:tr w:rsidR="002052BE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3396C51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3A13CEA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인테리어디자인 자문/베개,베개포,이불,침대포,수건,마스크,청소용포,카펫(융단,양탄자) 도소매,전자상거래</w:t>
            </w:r>
          </w:p>
        </w:tc>
      </w:tr>
    </w:tbl>
    <w:p w14:paraId="2C6D120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5EE164E1" w:rsidR="00F95136" w:rsidRPr="00E02E47" w:rsidRDefault="001964B1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12월 31일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FB1BCE" w:rsidRPr="001F333D" w14:paraId="34EFE838" w14:textId="77777777" w:rsidTr="0010147A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51F4A13B" w14:textId="106A3C0D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30DA3E75" w14:textId="3599D3D7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3F9AE92B" w14:textId="3F75C425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지분율</w:t>
            </w:r>
          </w:p>
        </w:tc>
      </w:tr>
      <w:tr w:rsidR="00FB1BCE" w:rsidRPr="001F333D" w14:paraId="629D6E50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72AC7EC3" w14:textId="23F29EE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</w:t>
            </w:r>
          </w:p>
        </w:tc>
        <w:tc>
          <w:tcPr>
            <w:tcW w:w="2085" w:type="dxa"/>
            <w:vAlign w:val="center"/>
          </w:tcPr>
          <w:p w14:paraId="5E87F78C" w14:textId="2DC6C72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998,657</w:t>
            </w:r>
          </w:p>
        </w:tc>
        <w:tc>
          <w:tcPr>
            <w:tcW w:w="2086" w:type="dxa"/>
            <w:vAlign w:val="center"/>
          </w:tcPr>
          <w:p w14:paraId="2130A7AD" w14:textId="3DD2143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27.95</w:t>
            </w:r>
          </w:p>
        </w:tc>
      </w:tr>
      <w:tr w:rsidR="00FB1BCE" w:rsidRPr="001F333D" w14:paraId="5F5613C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4C9DE46E" w14:textId="3F5DF93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알파글로벌스타펀드</w:t>
            </w:r>
          </w:p>
        </w:tc>
        <w:tc>
          <w:tcPr>
            <w:tcW w:w="2085" w:type="dxa"/>
            <w:vAlign w:val="center"/>
          </w:tcPr>
          <w:p w14:paraId="605122FB" w14:textId="132E8328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457,200</w:t>
            </w:r>
          </w:p>
        </w:tc>
        <w:tc>
          <w:tcPr>
            <w:tcW w:w="2086" w:type="dxa"/>
            <w:vAlign w:val="center"/>
          </w:tcPr>
          <w:p w14:paraId="23B7DAEA" w14:textId="7A6A56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12.80</w:t>
            </w:r>
          </w:p>
        </w:tc>
      </w:tr>
      <w:tr w:rsidR="00FB1BCE" w:rsidRPr="001F333D" w14:paraId="58D75F35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0441B228" w14:textId="5C8ACBDC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김준영</w:t>
            </w:r>
          </w:p>
        </w:tc>
        <w:tc>
          <w:tcPr>
            <w:tcW w:w="2085" w:type="dxa"/>
            <w:vAlign w:val="center"/>
          </w:tcPr>
          <w:p w14:paraId="675C5B7B" w14:textId="53BBA1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299,984</w:t>
            </w:r>
          </w:p>
        </w:tc>
        <w:tc>
          <w:tcPr>
            <w:tcW w:w="2086" w:type="dxa"/>
            <w:vAlign w:val="center"/>
          </w:tcPr>
          <w:p w14:paraId="5D2E6B4D" w14:textId="60313D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8.40</w:t>
            </w:r>
          </w:p>
        </w:tc>
      </w:tr>
      <w:tr w:rsidR="00FB1BCE" w:rsidRPr="001F333D" w14:paraId="361B5E02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226D4FD" w14:textId="5C12D47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KTBN16호벤처투자조합</w:t>
            </w:r>
          </w:p>
        </w:tc>
        <w:tc>
          <w:tcPr>
            <w:tcW w:w="2085" w:type="dxa"/>
            <w:vAlign w:val="center"/>
          </w:tcPr>
          <w:p w14:paraId="46C5BBD6" w14:textId="596E94D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260,989</w:t>
            </w:r>
          </w:p>
        </w:tc>
        <w:tc>
          <w:tcPr>
            <w:tcW w:w="2086" w:type="dxa"/>
            <w:vAlign w:val="center"/>
          </w:tcPr>
          <w:p w14:paraId="2AC3D6FC" w14:textId="0250658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7.30</w:t>
            </w:r>
          </w:p>
        </w:tc>
      </w:tr>
      <w:tr w:rsidR="00FB1BCE" w:rsidRPr="001F333D" w14:paraId="0B06DDD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1C4C3170" w14:textId="6154B89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유한회사 알피씨에이팩스</w:t>
            </w:r>
          </w:p>
        </w:tc>
        <w:tc>
          <w:tcPr>
            <w:tcW w:w="2085" w:type="dxa"/>
            <w:vAlign w:val="center"/>
          </w:tcPr>
          <w:p w14:paraId="32116962" w14:textId="0A39BDE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220,743</w:t>
            </w:r>
          </w:p>
        </w:tc>
        <w:tc>
          <w:tcPr>
            <w:tcW w:w="2086" w:type="dxa"/>
            <w:vAlign w:val="center"/>
          </w:tcPr>
          <w:p w14:paraId="6104AA51" w14:textId="6436A02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6.18</w:t>
            </w:r>
          </w:p>
        </w:tc>
      </w:tr>
      <w:tr w:rsidR="00FB1BCE" w:rsidRPr="001F333D" w14:paraId="7D7F729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2A20FC3" w14:textId="1EABE21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원신한 커넥트 신기술투자조합 제1호</w:t>
            </w:r>
          </w:p>
        </w:tc>
        <w:tc>
          <w:tcPr>
            <w:tcW w:w="2085" w:type="dxa"/>
            <w:vAlign w:val="center"/>
          </w:tcPr>
          <w:p w14:paraId="2E4398C9" w14:textId="430CB2D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724934E7" w14:textId="5934D37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0A0D44A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30604784" w14:textId="5AA075E2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비티에스제2호사모투자 합자회사</w:t>
            </w:r>
          </w:p>
        </w:tc>
        <w:tc>
          <w:tcPr>
            <w:tcW w:w="2085" w:type="dxa"/>
            <w:vAlign w:val="center"/>
          </w:tcPr>
          <w:p w14:paraId="78A46658" w14:textId="58D7452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55F7448A" w14:textId="5584D22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60EBEB1F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B1BA047" w14:textId="637E9B4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케이비디지털이노베이션벤처투자조합</w:t>
            </w:r>
          </w:p>
        </w:tc>
        <w:tc>
          <w:tcPr>
            <w:tcW w:w="2085" w:type="dxa"/>
            <w:vAlign w:val="center"/>
          </w:tcPr>
          <w:p w14:paraId="5DE08D25" w14:textId="0B17B15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198,020</w:t>
            </w:r>
          </w:p>
        </w:tc>
        <w:tc>
          <w:tcPr>
            <w:tcW w:w="2086" w:type="dxa"/>
            <w:vAlign w:val="center"/>
          </w:tcPr>
          <w:p w14:paraId="0A93BDFB" w14:textId="26FBE39A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5.54</w:t>
            </w:r>
          </w:p>
        </w:tc>
      </w:tr>
      <w:tr w:rsidR="00FB1BCE" w:rsidRPr="001F333D" w14:paraId="0854AA9C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AD039E2" w14:textId="285741DF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기타주주</w:t>
            </w:r>
          </w:p>
        </w:tc>
        <w:tc>
          <w:tcPr>
            <w:tcW w:w="2085" w:type="dxa"/>
            <w:vAlign w:val="center"/>
          </w:tcPr>
          <w:p w14:paraId="01497DBB" w14:textId="3686C0F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737,862</w:t>
            </w:r>
          </w:p>
        </w:tc>
        <w:tc>
          <w:tcPr>
            <w:tcW w:w="2086" w:type="dxa"/>
            <w:vAlign w:val="center"/>
          </w:tcPr>
          <w:p w14:paraId="7B690E40" w14:textId="6AA552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20.65</w:t>
            </w:r>
          </w:p>
        </w:tc>
      </w:tr>
      <w:tr w:rsidR="00FB1BCE" w:rsidRPr="001F333D" w14:paraId="5612635C" w14:textId="77777777" w:rsidTr="007B2E98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596C6638" w14:textId="7E126BD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2E9A56C0" w14:textId="1AE667E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71FEC682" w14:textId="11D1710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100.00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lastRenderedPageBreak/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0647DC8F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8" w:name="RANGE!B33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8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0DE518AB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28F00CD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1C2A9C0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2052BE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29B1A52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1F19510A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26,258</w:t>
            </w:r>
          </w:p>
        </w:tc>
        <w:tc>
          <w:tcPr>
            <w:tcW w:w="1977" w:type="dxa"/>
            <w:vAlign w:val="center"/>
          </w:tcPr>
          <w:p w14:paraId="38BEB89C" w14:textId="2946A2E2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35,080</w:t>
            </w:r>
          </w:p>
        </w:tc>
        <w:tc>
          <w:tcPr>
            <w:tcW w:w="1978" w:type="dxa"/>
            <w:vAlign w:val="center"/>
          </w:tcPr>
          <w:p w14:paraId="07BD02DB" w14:textId="15E37F10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5,665</w:t>
            </w:r>
          </w:p>
        </w:tc>
      </w:tr>
      <w:tr w:rsidR="002052BE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538E3CD0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12BFD3A7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10,348</w:t>
            </w:r>
          </w:p>
        </w:tc>
        <w:tc>
          <w:tcPr>
            <w:tcW w:w="1977" w:type="dxa"/>
            <w:vAlign w:val="center"/>
          </w:tcPr>
          <w:p w14:paraId="74B34C86" w14:textId="64276A35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3,207</w:t>
            </w:r>
          </w:p>
        </w:tc>
        <w:tc>
          <w:tcPr>
            <w:tcW w:w="1978" w:type="dxa"/>
            <w:vAlign w:val="center"/>
          </w:tcPr>
          <w:p w14:paraId="1D8BACD7" w14:textId="57226A77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1,464</w:t>
            </w:r>
          </w:p>
        </w:tc>
      </w:tr>
      <w:tr w:rsidR="002052BE" w:rsidRPr="002932C3" w14:paraId="5D9EA8E1" w14:textId="77777777" w:rsidTr="00FA183E">
        <w:trPr>
          <w:trHeight w:val="37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DFD218" w14:textId="5E5B30B1" w:rsidR="002052BE" w:rsidRPr="00FA183E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A8BBEF5" w14:textId="6B67F1DB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36,606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29877B" w14:textId="3A1E30D4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8,287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2A3F68A7" w14:textId="25A3AFF1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7,129</w:t>
            </w:r>
          </w:p>
        </w:tc>
      </w:tr>
      <w:tr w:rsidR="002052BE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13A1678D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320E4C23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vAlign w:val="center"/>
          </w:tcPr>
          <w:p w14:paraId="298FA728" w14:textId="698BB23B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3,086</w:t>
            </w:r>
          </w:p>
        </w:tc>
        <w:tc>
          <w:tcPr>
            <w:tcW w:w="1978" w:type="dxa"/>
            <w:vAlign w:val="center"/>
          </w:tcPr>
          <w:p w14:paraId="070C63AE" w14:textId="2F416145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7A3D53C1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1DC2FC17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7" w:type="dxa"/>
            <w:vAlign w:val="center"/>
          </w:tcPr>
          <w:p w14:paraId="7A02F6A2" w14:textId="5C4DC443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978" w:type="dxa"/>
            <w:vAlign w:val="center"/>
          </w:tcPr>
          <w:p w14:paraId="5EBC96BE" w14:textId="2E6F2A3D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2932C3" w14:paraId="4625291D" w14:textId="77777777" w:rsidTr="00FA183E">
        <w:trPr>
          <w:trHeight w:val="37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2B679C0" w14:textId="79B42F36" w:rsidR="002052BE" w:rsidRPr="00FA183E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D698E25" w14:textId="10842EA5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57F01A6" w14:textId="39FE2584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5,086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46F1FD6" w14:textId="65F20DEB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751A6CC6" w14:textId="77777777" w:rsidTr="00FA183E">
        <w:trPr>
          <w:trHeight w:val="37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A7053E" w14:textId="120CEFD4" w:rsidR="002052BE" w:rsidRPr="00FA183E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480EED9" w14:textId="15594A5F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28,270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3157ADB6" w14:textId="1D86D463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33,201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0BAFDF69" w14:textId="588EA471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4,823</w:t>
            </w:r>
          </w:p>
        </w:tc>
      </w:tr>
      <w:tr w:rsidR="001F3380" w:rsidRPr="002932C3" w14:paraId="6E1B2415" w14:textId="77777777" w:rsidTr="0072678A">
        <w:trPr>
          <w:trHeight w:val="374"/>
        </w:trPr>
        <w:tc>
          <w:tcPr>
            <w:tcW w:w="1977" w:type="dxa"/>
            <w:shd w:val="clear" w:color="auto" w:fill="FFFFFF" w:themeFill="background1"/>
            <w:vAlign w:val="center"/>
          </w:tcPr>
          <w:p w14:paraId="652D7AD9" w14:textId="764F617A" w:rsidR="001F3380" w:rsidRPr="000C2E88" w:rsidRDefault="001F3380" w:rsidP="001F3380">
            <w:pPr>
              <w:jc w:val="center"/>
              <w:rPr>
                <w:rFonts w:ascii="맑은 고딕" w:eastAsia="맑은 고딕" w:hAnsi="맑은 고딕"/>
                <w:i/>
                <w:color w:val="000000"/>
                <w:sz w:val="18"/>
                <w:szCs w:val="18"/>
              </w:rPr>
            </w:pPr>
            <w:r w:rsidRPr="000C2E88">
              <w:rPr>
                <w:rFonts w:ascii="맑은 고딕" w:eastAsia="맑은 고딕" w:hAnsi="맑은 고딕" w:hint="eastAsia"/>
                <w:i/>
                <w:color w:val="000000"/>
                <w:sz w:val="18"/>
                <w:szCs w:val="18"/>
              </w:rPr>
              <w:t>유동비율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1CCEC44E" w14:textId="04A0EB3E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315.0%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434DA646" w14:textId="2C6D6159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1136.7%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14F09F47" w14:textId="7B3C532B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245.7%</w:t>
            </w:r>
          </w:p>
        </w:tc>
      </w:tr>
      <w:tr w:rsidR="001F3380" w:rsidRPr="002932C3" w14:paraId="05C803DA" w14:textId="77777777" w:rsidTr="0072678A">
        <w:trPr>
          <w:trHeight w:val="374"/>
        </w:trPr>
        <w:tc>
          <w:tcPr>
            <w:tcW w:w="1977" w:type="dxa"/>
            <w:shd w:val="clear" w:color="auto" w:fill="FFFFFF" w:themeFill="background1"/>
            <w:vAlign w:val="center"/>
          </w:tcPr>
          <w:p w14:paraId="2EE7D294" w14:textId="4F9263CD" w:rsidR="001F3380" w:rsidRPr="000C2E88" w:rsidRDefault="001F3380" w:rsidP="001F3380">
            <w:pPr>
              <w:jc w:val="center"/>
              <w:rPr>
                <w:rFonts w:ascii="맑은 고딕" w:eastAsia="맑은 고딕" w:hAnsi="맑은 고딕"/>
                <w:i/>
                <w:color w:val="000000"/>
                <w:sz w:val="18"/>
                <w:szCs w:val="18"/>
              </w:rPr>
            </w:pPr>
            <w:r w:rsidRPr="000C2E88">
              <w:rPr>
                <w:rFonts w:ascii="맑은 고딕" w:eastAsia="맑은 고딕" w:hAnsi="맑은 고딕" w:hint="eastAsia"/>
                <w:i/>
                <w:color w:val="000000"/>
                <w:sz w:val="18"/>
                <w:szCs w:val="18"/>
              </w:rPr>
              <w:t>부채비율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0E863715" w14:textId="544F8F88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29.5%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4DFBE6C3" w14:textId="0B423870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15.3%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53D0A147" w14:textId="067BE6F9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47.8%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753828E8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0686345C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65936C6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63B3D54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466066" w:rsidRPr="002932C3" w14:paraId="437879EF" w14:textId="77777777" w:rsidTr="007F42C7">
        <w:trPr>
          <w:trHeight w:val="38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C79D11F" w14:textId="2CF6A7F5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8586CC6" w14:textId="5474C251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36,362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351D1F5" w14:textId="6ACFEFAA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27,069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74F0584D" w14:textId="5D8CE57F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19,305</w:t>
            </w:r>
          </w:p>
        </w:tc>
      </w:tr>
      <w:tr w:rsidR="00466066" w:rsidRPr="002932C3" w14:paraId="6E99DF04" w14:textId="77777777" w:rsidTr="007F42C7">
        <w:trPr>
          <w:trHeight w:val="38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FEAAF3F" w14:textId="05596CEF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951F387" w14:textId="7D616EB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27,602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7F874C3" w14:textId="4D1458FC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21,183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61A413D6" w14:textId="32CEDC5A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15,017</w:t>
            </w:r>
          </w:p>
        </w:tc>
      </w:tr>
      <w:tr w:rsidR="00466066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1C0E41CD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매출원가율</w:t>
            </w:r>
          </w:p>
        </w:tc>
        <w:tc>
          <w:tcPr>
            <w:tcW w:w="1977" w:type="dxa"/>
            <w:vAlign w:val="center"/>
          </w:tcPr>
          <w:p w14:paraId="44E68EB6" w14:textId="7785C9C4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977" w:type="dxa"/>
            <w:vAlign w:val="center"/>
          </w:tcPr>
          <w:p w14:paraId="5BFDC22B" w14:textId="57052738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78.3%</w:t>
            </w:r>
          </w:p>
        </w:tc>
        <w:tc>
          <w:tcPr>
            <w:tcW w:w="1978" w:type="dxa"/>
            <w:vAlign w:val="center"/>
          </w:tcPr>
          <w:p w14:paraId="310ED499" w14:textId="5739EF2E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77.8%</w:t>
            </w:r>
          </w:p>
        </w:tc>
      </w:tr>
      <w:tr w:rsidR="00466066" w:rsidRPr="002932C3" w14:paraId="3361CFF8" w14:textId="77777777" w:rsidTr="007F42C7">
        <w:trPr>
          <w:trHeight w:val="38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6CF426F" w14:textId="726060AB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38348FDD" w14:textId="46505A36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8,760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37FEE92" w14:textId="3D24F8DD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5,886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6DF03658" w14:textId="2182BB0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4,287</w:t>
            </w:r>
          </w:p>
        </w:tc>
      </w:tr>
      <w:tr w:rsidR="00466066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37A956BC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매출총이익율</w:t>
            </w:r>
          </w:p>
        </w:tc>
        <w:tc>
          <w:tcPr>
            <w:tcW w:w="1977" w:type="dxa"/>
            <w:vAlign w:val="center"/>
          </w:tcPr>
          <w:p w14:paraId="6846B6AA" w14:textId="6EA6AE8B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24.1%</w:t>
            </w:r>
          </w:p>
        </w:tc>
        <w:tc>
          <w:tcPr>
            <w:tcW w:w="1977" w:type="dxa"/>
            <w:vAlign w:val="center"/>
          </w:tcPr>
          <w:p w14:paraId="7BDA9137" w14:textId="3D49C64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21.7%</w:t>
            </w:r>
          </w:p>
        </w:tc>
        <w:tc>
          <w:tcPr>
            <w:tcW w:w="1978" w:type="dxa"/>
            <w:vAlign w:val="center"/>
          </w:tcPr>
          <w:p w14:paraId="0B01D5AF" w14:textId="2118F3CD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22.2%</w:t>
            </w:r>
          </w:p>
        </w:tc>
      </w:tr>
      <w:tr w:rsidR="00466066" w:rsidRPr="002932C3" w14:paraId="4C0CF194" w14:textId="77777777" w:rsidTr="007F42C7">
        <w:trPr>
          <w:trHeight w:val="38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E1F5CE9" w14:textId="554DBD83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343C143D" w14:textId="226C33B7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14,583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FE12779" w14:textId="2C08C740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9,463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7BB43973" w14:textId="67D0BEEF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5,455</w:t>
            </w:r>
          </w:p>
        </w:tc>
      </w:tr>
      <w:tr w:rsidR="00466066" w:rsidRPr="002932C3" w14:paraId="6A230AB1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1F70D639" w14:textId="4E39CB1D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판매관리비율</w:t>
            </w:r>
          </w:p>
        </w:tc>
        <w:tc>
          <w:tcPr>
            <w:tcW w:w="1977" w:type="dxa"/>
            <w:vAlign w:val="center"/>
          </w:tcPr>
          <w:p w14:paraId="46D70BC5" w14:textId="1A31EDC8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40.1%</w:t>
            </w:r>
          </w:p>
        </w:tc>
        <w:tc>
          <w:tcPr>
            <w:tcW w:w="1977" w:type="dxa"/>
            <w:vAlign w:val="center"/>
          </w:tcPr>
          <w:p w14:paraId="42EB4DD9" w14:textId="087BC7C2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35.0%</w:t>
            </w:r>
          </w:p>
        </w:tc>
        <w:tc>
          <w:tcPr>
            <w:tcW w:w="1978" w:type="dxa"/>
            <w:vAlign w:val="center"/>
          </w:tcPr>
          <w:p w14:paraId="58164A08" w14:textId="0FAB1680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28.3%</w:t>
            </w:r>
          </w:p>
        </w:tc>
      </w:tr>
      <w:tr w:rsidR="00466066" w:rsidRPr="002932C3" w14:paraId="2BD89102" w14:textId="77777777" w:rsidTr="007F42C7">
        <w:trPr>
          <w:trHeight w:val="38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46999E4" w14:textId="318AE8BE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2419600" w14:textId="390F9C5D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-5,823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9242D22" w14:textId="26EE5F5F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-3,577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6BE42E7E" w14:textId="21CD9335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-1,167</w:t>
            </w:r>
          </w:p>
        </w:tc>
      </w:tr>
      <w:tr w:rsidR="00466066" w:rsidRPr="002932C3" w14:paraId="4BF6710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B3E07F7" w14:textId="66952DF8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영업이익률</w:t>
            </w:r>
          </w:p>
        </w:tc>
        <w:tc>
          <w:tcPr>
            <w:tcW w:w="1977" w:type="dxa"/>
            <w:vAlign w:val="center"/>
          </w:tcPr>
          <w:p w14:paraId="15C48665" w14:textId="04117B82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-16.0%</w:t>
            </w:r>
          </w:p>
        </w:tc>
        <w:tc>
          <w:tcPr>
            <w:tcW w:w="1977" w:type="dxa"/>
            <w:vAlign w:val="center"/>
          </w:tcPr>
          <w:p w14:paraId="2F648751" w14:textId="2DBBD9BC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-13.2%</w:t>
            </w:r>
          </w:p>
        </w:tc>
        <w:tc>
          <w:tcPr>
            <w:tcW w:w="1978" w:type="dxa"/>
            <w:vAlign w:val="center"/>
          </w:tcPr>
          <w:p w14:paraId="3EA7F1DD" w14:textId="1A9CBAEB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-6.0%</w:t>
            </w:r>
          </w:p>
        </w:tc>
      </w:tr>
    </w:tbl>
    <w:p w14:paraId="27183128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328E5D9" w14:textId="77777777" w:rsidR="00C95971" w:rsidRPr="00E91648" w:rsidRDefault="00C95971" w:rsidP="00C95971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>이익창출능력 분석</w:t>
      </w:r>
    </w:p>
    <w:p w14:paraId="5306633D" w14:textId="073E2CCF" w:rsidR="00C95971" w:rsidRPr="00E91648" w:rsidRDefault="00C95971" w:rsidP="00C95971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기업의 과거와 현재 이익창출능력에 대한 분석은 미래의 이익창출능력을 예측하는 기초 정보를 제공합니다.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일반적으로 기업의 경영활동은 지속성을 가지므로,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과거 및 현재의 이익창출능력과 미래의 이익창출능력은 긴밀하게 연관되어 있습니다.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동시에 현재의 이익창출능력은 경영자의 경영능력을 반영하기 때문에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,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과거에 양호한 이익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lastRenderedPageBreak/>
        <w:t>성과를 거둔 경영자는 미래에도 좋은 이익성과를 거둘 가능성이 높습니다.</w:t>
      </w:r>
    </w:p>
    <w:p w14:paraId="7749B545" w14:textId="77777777" w:rsidR="00C26E1E" w:rsidRPr="00E91648" w:rsidRDefault="00C26E1E" w:rsidP="00C26E1E">
      <w:pPr>
        <w:pStyle w:val="af3"/>
        <w:ind w:leftChars="0" w:left="96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</w:p>
    <w:p w14:paraId="23507B05" w14:textId="3442C951" w:rsidR="004E651A" w:rsidRPr="00E91648" w:rsidRDefault="00C26E1E" w:rsidP="004E651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기업의 이익창출능력을 평가하는 주요지표는 자산이익률(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Return on Assets: ROA)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과 자기자본이익률(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Return on Shareholders’ Equity: ROE)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또는 R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eturn on Common Shareholders’ Equity: ROCE)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의 두 가지가 있습니다.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자산이익률은 기업이 모든 자산(주주와 채권자가 투입한 자금인 자본과 부채를 모두 포함)을 사용하여 창출한 이익비율이고,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자기자본이익률은 기업이 주주가 투입한 자금을 이용하여 창출한 이익비율입니다.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이익창출능력 분석은 자산이익률과 자기자본이익률의 틀 안에서 양자의 수준과 변화를 분석하고,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그 결과에 근거하여 미래의 이익수준을 예측하는 것입니다.</w:t>
      </w:r>
    </w:p>
    <w:p w14:paraId="525CB93C" w14:textId="77777777" w:rsidR="00E37DAD" w:rsidRPr="00E91648" w:rsidRDefault="00E37DAD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8"/>
          <w:szCs w:val="28"/>
          <w:highlight w:val="yellow"/>
        </w:rPr>
      </w:pPr>
    </w:p>
    <w:tbl>
      <w:tblPr>
        <w:tblW w:w="7816" w:type="dxa"/>
        <w:tblInd w:w="1072" w:type="dxa"/>
        <w:tblBorders>
          <w:top w:val="single" w:sz="8" w:space="0" w:color="999999"/>
          <w:bottom w:val="single" w:sz="8" w:space="0" w:color="999999"/>
          <w:insideH w:val="single" w:sz="8" w:space="0" w:color="999999"/>
          <w:insideV w:val="single" w:sz="8" w:space="0" w:color="999999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E37DAD" w:rsidRPr="00E37DAD" w14:paraId="0BEE0EE5" w14:textId="77777777" w:rsidTr="00E37DAD">
        <w:trPr>
          <w:trHeight w:val="345"/>
        </w:trPr>
        <w:tc>
          <w:tcPr>
            <w:tcW w:w="1954" w:type="dxa"/>
            <w:shd w:val="clear" w:color="000000" w:fill="D2DCFA"/>
            <w:vAlign w:val="center"/>
            <w:hideMark/>
          </w:tcPr>
          <w:p w14:paraId="17F8CF11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구분</w:t>
            </w:r>
          </w:p>
        </w:tc>
        <w:tc>
          <w:tcPr>
            <w:tcW w:w="1954" w:type="dxa"/>
            <w:shd w:val="clear" w:color="000000" w:fill="D2DCFA"/>
            <w:vAlign w:val="center"/>
            <w:hideMark/>
          </w:tcPr>
          <w:p w14:paraId="3F2C83A9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2023년 12월</w:t>
            </w:r>
          </w:p>
        </w:tc>
        <w:tc>
          <w:tcPr>
            <w:tcW w:w="1954" w:type="dxa"/>
            <w:shd w:val="clear" w:color="000000" w:fill="D2DCFA"/>
            <w:vAlign w:val="center"/>
            <w:hideMark/>
          </w:tcPr>
          <w:p w14:paraId="29C3C4FC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2022년 12월</w:t>
            </w:r>
          </w:p>
        </w:tc>
        <w:tc>
          <w:tcPr>
            <w:tcW w:w="1954" w:type="dxa"/>
            <w:shd w:val="clear" w:color="000000" w:fill="D2DCFA"/>
            <w:vAlign w:val="center"/>
            <w:hideMark/>
          </w:tcPr>
          <w:p w14:paraId="5668C22D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2021년 12월</w:t>
            </w:r>
          </w:p>
        </w:tc>
      </w:tr>
      <w:tr w:rsidR="00E37DAD" w:rsidRPr="00E37DAD" w14:paraId="592A8B8F" w14:textId="77777777" w:rsidTr="00E37DAD">
        <w:trPr>
          <w:trHeight w:val="345"/>
        </w:trPr>
        <w:tc>
          <w:tcPr>
            <w:tcW w:w="1954" w:type="dxa"/>
            <w:shd w:val="clear" w:color="auto" w:fill="auto"/>
            <w:vAlign w:val="center"/>
            <w:hideMark/>
          </w:tcPr>
          <w:p w14:paraId="46BE12CD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자산회전율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04E41160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162.0%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3C7B4D9E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351.2%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615D73A6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269.8%</w:t>
            </w:r>
          </w:p>
        </w:tc>
      </w:tr>
      <w:tr w:rsidR="00E37DAD" w:rsidRPr="00E37DAD" w14:paraId="1C390442" w14:textId="77777777" w:rsidTr="002D6A9C">
        <w:trPr>
          <w:trHeight w:val="345"/>
        </w:trPr>
        <w:tc>
          <w:tcPr>
            <w:tcW w:w="1954" w:type="dxa"/>
            <w:shd w:val="clear" w:color="auto" w:fill="FFFFFF" w:themeFill="background1"/>
            <w:vAlign w:val="center"/>
            <w:hideMark/>
          </w:tcPr>
          <w:p w14:paraId="5038C823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Cs/>
                <w:i/>
                <w:color w:val="000000"/>
                <w:kern w:val="0"/>
                <w:sz w:val="18"/>
                <w:szCs w:val="18"/>
                <w:highlight w:val="yellow"/>
              </w:rPr>
              <w:t>영업이익률</w:t>
            </w:r>
          </w:p>
        </w:tc>
        <w:tc>
          <w:tcPr>
            <w:tcW w:w="1954" w:type="dxa"/>
            <w:shd w:val="clear" w:color="auto" w:fill="FFFFFF" w:themeFill="background1"/>
            <w:vAlign w:val="center"/>
            <w:hideMark/>
          </w:tcPr>
          <w:p w14:paraId="2D62C2BA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Cs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-16.0%</w:t>
            </w:r>
          </w:p>
        </w:tc>
        <w:tc>
          <w:tcPr>
            <w:tcW w:w="1954" w:type="dxa"/>
            <w:shd w:val="clear" w:color="auto" w:fill="FFFFFF" w:themeFill="background1"/>
            <w:vAlign w:val="center"/>
            <w:hideMark/>
          </w:tcPr>
          <w:p w14:paraId="40D53582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Cs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-13.2%</w:t>
            </w:r>
          </w:p>
        </w:tc>
        <w:tc>
          <w:tcPr>
            <w:tcW w:w="1954" w:type="dxa"/>
            <w:shd w:val="clear" w:color="auto" w:fill="FFFFFF" w:themeFill="background1"/>
            <w:vAlign w:val="center"/>
            <w:hideMark/>
          </w:tcPr>
          <w:p w14:paraId="4E729132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Cs/>
                <w:i/>
                <w:iCs/>
                <w:color w:val="000000"/>
                <w:kern w:val="0"/>
                <w:sz w:val="18"/>
                <w:szCs w:val="18"/>
                <w:highlight w:val="yellow"/>
              </w:rPr>
              <w:t>-6.0%</w:t>
            </w:r>
          </w:p>
        </w:tc>
      </w:tr>
      <w:tr w:rsidR="00E37DAD" w:rsidRPr="00E37DAD" w14:paraId="3181B5F1" w14:textId="77777777" w:rsidTr="002D6A9C">
        <w:trPr>
          <w:trHeight w:val="345"/>
        </w:trPr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52650A54" w14:textId="0D6289B3" w:rsidR="00E37DAD" w:rsidRPr="00E37DAD" w:rsidRDefault="00E37DAD" w:rsidP="00D233A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  <w:t>자산이익률</w:t>
            </w:r>
            <w:r w:rsidR="00D233A6" w:rsidRPr="00E91648">
              <w:rPr>
                <w:rFonts w:ascii="맑은 고딕" w:eastAsia="맑은 고딕" w:hAnsi="맑은 고딕" w:cs="굴림" w:hint="eastAsia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 w:rsidR="00D233A6" w:rsidRPr="00E91648">
              <w:rPr>
                <w:rFonts w:ascii="맑은 고딕" w:eastAsia="맑은 고딕" w:hAnsi="맑은 고딕" w:cs="굴림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  <w:t>ROA)</w:t>
            </w:r>
          </w:p>
        </w:tc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094A14C2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  <w:t>-25.9%</w:t>
            </w:r>
          </w:p>
        </w:tc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7A0AFA97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  <w:t>-46.4%</w:t>
            </w:r>
          </w:p>
        </w:tc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123C61D4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iCs/>
                <w:color w:val="000000"/>
                <w:kern w:val="0"/>
                <w:sz w:val="18"/>
                <w:szCs w:val="18"/>
                <w:highlight w:val="yellow"/>
              </w:rPr>
              <w:t>-16.3%</w:t>
            </w:r>
          </w:p>
        </w:tc>
      </w:tr>
      <w:tr w:rsidR="00E37DAD" w:rsidRPr="00E37DAD" w14:paraId="7FC8D3D4" w14:textId="77777777" w:rsidTr="002D6A9C">
        <w:trPr>
          <w:trHeight w:val="345"/>
        </w:trPr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582DB3AB" w14:textId="6B9EA476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자기자본이익률</w:t>
            </w:r>
            <w:r w:rsidR="00D233A6" w:rsidRPr="00E9164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(</w:t>
            </w:r>
            <w:r w:rsidR="00D233A6" w:rsidRPr="00E9164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ROE)</w:t>
            </w:r>
          </w:p>
        </w:tc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6C528E25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-18.9%</w:t>
            </w:r>
          </w:p>
        </w:tc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36241847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-18.8%</w:t>
            </w:r>
          </w:p>
        </w:tc>
        <w:tc>
          <w:tcPr>
            <w:tcW w:w="1954" w:type="dxa"/>
            <w:shd w:val="clear" w:color="auto" w:fill="D9D9D9" w:themeFill="background1" w:themeFillShade="D9"/>
            <w:vAlign w:val="center"/>
            <w:hideMark/>
          </w:tcPr>
          <w:p w14:paraId="21C438EE" w14:textId="77777777" w:rsidR="00E37DAD" w:rsidRPr="00E37DAD" w:rsidRDefault="00E37DAD" w:rsidP="00E37DA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</w:pPr>
            <w:r w:rsidRPr="00E37DA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highlight w:val="yellow"/>
              </w:rPr>
              <w:t>-21.2%</w:t>
            </w:r>
          </w:p>
        </w:tc>
      </w:tr>
    </w:tbl>
    <w:p w14:paraId="23DA16F8" w14:textId="557F4E8B" w:rsidR="001421CC" w:rsidRPr="00E91648" w:rsidRDefault="001421C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8"/>
          <w:szCs w:val="28"/>
          <w:highlight w:val="yellow"/>
        </w:rPr>
      </w:pPr>
    </w:p>
    <w:p w14:paraId="270F9792" w14:textId="0C583503" w:rsidR="001421CC" w:rsidRPr="00E91648" w:rsidRDefault="001421CC" w:rsidP="001421CC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 xml:space="preserve">자산회전율은 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‘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매출액/평균자산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’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으로서 기업이 소유하고 있는 자산을 효율적으로 운영하는 능력,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즉 매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1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원의 자산이 어느 정도의 매출액을 창출하는지를 나타냅니다.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매1원의 자산이 창출한 매출액이 많을수록 자산회전율이 높습니다.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효율성이 높은 기업은 모든 자산을 수익을 창출할 수 있는 생산활동에 이용할 수 있어야 하지만,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모든 자산이 수익을 창출하는데 사용되는 것은 아닙니다.</w:t>
      </w:r>
    </w:p>
    <w:p w14:paraId="2EF6682B" w14:textId="77777777" w:rsidR="001421CC" w:rsidRPr="00E91648" w:rsidRDefault="001421CC" w:rsidP="001421CC">
      <w:pPr>
        <w:pStyle w:val="af3"/>
        <w:ind w:leftChars="0" w:left="960"/>
        <w:rPr>
          <w:rFonts w:ascii="맑은 고딕" w:eastAsia="맑은 고딕" w:hAnsi="맑은 고딕"/>
          <w:b/>
          <w:bCs/>
          <w:sz w:val="18"/>
          <w:szCs w:val="18"/>
          <w:highlight w:val="yellow"/>
        </w:rPr>
      </w:pPr>
    </w:p>
    <w:p w14:paraId="7E0544D9" w14:textId="2BF1A422" w:rsidR="00EE6ED4" w:rsidRPr="00E91648" w:rsidRDefault="001421CC" w:rsidP="00EE6ED4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Cs/>
          <w:szCs w:val="20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영업이익률은 기업의 현재 원가통제능력을 나타냅니다.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만약 기업의 원가가 잘 통제되고 있다면 영업이익률은 비교적 높을 것입니다.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이런 기업은 경기가 침체되거나 경쟁이 치열해졌을 때 또는 경영난에 부딪쳤을 때 제품가격 인하를 통해 경쟁력을 향상시킬 수 있는 여지가 커 위험시기를 더욱 용이하게 견뎌낼 수 있습니다.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그러므로 매출이익률이 높을수록 기업이 투자자를 위해 창출하는 부는 많고 위험을 극복할 수 있는 능력도 강해집니다.</w:t>
      </w:r>
    </w:p>
    <w:p w14:paraId="378ED036" w14:textId="77777777" w:rsidR="00EE6ED4" w:rsidRPr="00E91648" w:rsidRDefault="00EE6ED4" w:rsidP="00EE6ED4">
      <w:pPr>
        <w:pStyle w:val="af3"/>
        <w:ind w:leftChars="0" w:left="960"/>
        <w:rPr>
          <w:rFonts w:ascii="맑은 고딕" w:eastAsia="맑은 고딕" w:hAnsi="맑은 고딕"/>
          <w:b/>
          <w:bCs/>
          <w:sz w:val="18"/>
          <w:szCs w:val="18"/>
          <w:highlight w:val="yellow"/>
        </w:rPr>
      </w:pPr>
    </w:p>
    <w:p w14:paraId="7CD66F9F" w14:textId="15CB70ED" w:rsidR="00EE6ED4" w:rsidRPr="001421CC" w:rsidRDefault="00EE6ED4" w:rsidP="00EE6ED4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Cs/>
          <w:szCs w:val="20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자산이익률은 영업이익률과 자산회전율을 곱한 것과 같으며,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이 두 비율은 자산이익률의 변화를 일으키는 주요한 요인으로,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이들이 높을수록 자산이익률이 높습니다.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이익창출능력을 분석할 때 자산회전율과 영업이익률 중 어느 요인이 분석대상기업의 자산이익률에 더 큰 영향을 지니고 있는지를 분별할 필요가 있습니다.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 xml:space="preserve">자산회전율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lastRenderedPageBreak/>
        <w:t>또는 영업이익률 중 어느 요인이 자산이익률의 결정에 더 큰 작용을 하는지는 산업별로 상이합니다.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일반적으로 경쟁이 치열한 산업에서는 자산회전율이 더 중요한 반면 독점정도가 높은 산업에서는 영업이익률이 더 중요합니다.</w:t>
      </w:r>
    </w:p>
    <w:p w14:paraId="20A778B5" w14:textId="77777777" w:rsidR="00EE6ED4" w:rsidRPr="001421CC" w:rsidRDefault="00EE6ED4" w:rsidP="00EE6ED4">
      <w:pPr>
        <w:pStyle w:val="af3"/>
        <w:ind w:leftChars="0" w:left="960"/>
        <w:rPr>
          <w:rFonts w:ascii="맑은 고딕" w:eastAsia="맑은 고딕" w:hAnsi="맑은 고딕"/>
          <w:bCs/>
          <w:szCs w:val="20"/>
        </w:rPr>
      </w:pPr>
    </w:p>
    <w:p w14:paraId="6FA62FA9" w14:textId="0664B4DA" w:rsidR="0071002C" w:rsidRDefault="001421CC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 w:type="page"/>
      </w:r>
      <w:bookmarkStart w:id="10" w:name="_GoBack"/>
      <w:bookmarkEnd w:id="10"/>
    </w:p>
    <w:p w14:paraId="4D0BFFCA" w14:textId="6EB166CC" w:rsidR="009A7529" w:rsidRPr="00E91648" w:rsidRDefault="0071002C" w:rsidP="009A7529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  <w:highlight w:val="yellow"/>
        </w:rPr>
      </w:pPr>
      <w:r w:rsidRPr="00E91648">
        <w:rPr>
          <w:rFonts w:ascii="맑은 고딕" w:eastAsia="맑은 고딕" w:hAnsi="맑은 고딕" w:hint="eastAsia"/>
          <w:b/>
          <w:sz w:val="28"/>
          <w:szCs w:val="28"/>
          <w:highlight w:val="yellow"/>
        </w:rPr>
        <w:lastRenderedPageBreak/>
        <w:t>최근 사업연도</w:t>
      </w:r>
      <w:r w:rsidRPr="00E91648">
        <w:rPr>
          <w:rFonts w:ascii="맑은 고딕" w:eastAsia="맑은 고딕" w:hAnsi="맑은 고딕"/>
          <w:b/>
          <w:sz w:val="28"/>
          <w:szCs w:val="28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/>
          <w:sz w:val="28"/>
          <w:szCs w:val="28"/>
          <w:highlight w:val="yellow"/>
        </w:rPr>
        <w:t>자본변동 현황</w:t>
      </w:r>
    </w:p>
    <w:p w14:paraId="491A6980" w14:textId="4D09CD48" w:rsidR="009A7529" w:rsidRPr="00E91648" w:rsidRDefault="0081089F" w:rsidP="009A7529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 xml:space="preserve">평가대상기업의 최근 </w:t>
      </w:r>
      <w:r w:rsidRPr="00E91648">
        <w:rPr>
          <w:rFonts w:ascii="맑은 고딕" w:eastAsia="맑은 고딕" w:hAnsi="맑은 고딕"/>
          <w:b/>
          <w:bCs/>
          <w:sz w:val="22"/>
          <w:szCs w:val="25"/>
          <w:highlight w:val="yellow"/>
        </w:rPr>
        <w:t>2</w:t>
      </w: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>년 내 자본변동 현황</w:t>
      </w:r>
    </w:p>
    <w:p w14:paraId="477A5E98" w14:textId="67DF80F2" w:rsidR="00D171BF" w:rsidRPr="00E91648" w:rsidRDefault="0081089F" w:rsidP="00D171BF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Cs/>
          <w:szCs w:val="20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 xml:space="preserve">평가대상기업의 최근 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2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년 내 자본변동 현황은 다음과 같습니다.</w:t>
      </w:r>
    </w:p>
    <w:p w14:paraId="4B3075E6" w14:textId="29DDFBFA" w:rsidR="00D171BF" w:rsidRDefault="00D171BF" w:rsidP="00D171BF">
      <w:pPr>
        <w:rPr>
          <w:rFonts w:ascii="맑은 고딕" w:eastAsia="맑은 고딕" w:hAnsi="맑은 고딕"/>
          <w:bCs/>
          <w:szCs w:val="20"/>
        </w:rPr>
      </w:pPr>
    </w:p>
    <w:tbl>
      <w:tblPr>
        <w:tblW w:w="9498" w:type="dxa"/>
        <w:tblInd w:w="-18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7"/>
        <w:gridCol w:w="1134"/>
        <w:gridCol w:w="973"/>
        <w:gridCol w:w="869"/>
        <w:gridCol w:w="993"/>
        <w:gridCol w:w="1275"/>
        <w:gridCol w:w="1276"/>
        <w:gridCol w:w="1701"/>
      </w:tblGrid>
      <w:tr w:rsidR="00D171BF" w:rsidRPr="00D171BF" w14:paraId="64FCFB0C" w14:textId="77777777" w:rsidTr="00241D28">
        <w:trPr>
          <w:trHeight w:val="345"/>
        </w:trPr>
        <w:tc>
          <w:tcPr>
            <w:tcW w:w="127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151DB45D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연월</w:t>
            </w:r>
          </w:p>
        </w:tc>
        <w:tc>
          <w:tcPr>
            <w:tcW w:w="11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2F9D0072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973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3526D2C8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발행가</w:t>
            </w:r>
          </w:p>
        </w:tc>
        <w:tc>
          <w:tcPr>
            <w:tcW w:w="869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2D71136E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액면가</w:t>
            </w:r>
          </w:p>
        </w:tc>
        <w:tc>
          <w:tcPr>
            <w:tcW w:w="99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66033574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주식수</w:t>
            </w:r>
          </w:p>
        </w:tc>
        <w:tc>
          <w:tcPr>
            <w:tcW w:w="127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2426A2D2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발행금액</w:t>
            </w:r>
          </w:p>
        </w:tc>
        <w:tc>
          <w:tcPr>
            <w:tcW w:w="127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7941198B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자본금</w:t>
            </w:r>
          </w:p>
        </w:tc>
        <w:tc>
          <w:tcPr>
            <w:tcW w:w="170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517DDFBB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투자자</w:t>
            </w:r>
          </w:p>
        </w:tc>
      </w:tr>
      <w:tr w:rsidR="00D171BF" w:rsidRPr="00D171BF" w14:paraId="0EA677AC" w14:textId="77777777" w:rsidTr="00241D28">
        <w:trPr>
          <w:trHeight w:val="345"/>
        </w:trPr>
        <w:tc>
          <w:tcPr>
            <w:tcW w:w="12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37EDB3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4월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4A6CCE8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0FDB2A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57AFE8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03FC00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E73FA0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80C83C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788E858D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AB인베스트먼트</w:t>
            </w:r>
          </w:p>
        </w:tc>
      </w:tr>
      <w:tr w:rsidR="00D171BF" w:rsidRPr="00D171BF" w14:paraId="113ABAFA" w14:textId="77777777" w:rsidTr="00241D28">
        <w:trPr>
          <w:trHeight w:val="345"/>
        </w:trPr>
        <w:tc>
          <w:tcPr>
            <w:tcW w:w="12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49C84B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7월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95B1AC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9CDF7D0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15,000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A8C8B9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2912BB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C0929D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7C53C1F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04A035C0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기술보증기금</w:t>
            </w:r>
          </w:p>
        </w:tc>
      </w:tr>
      <w:tr w:rsidR="00D171BF" w:rsidRPr="00D171BF" w14:paraId="72F1AFBF" w14:textId="77777777" w:rsidTr="00241D28">
        <w:trPr>
          <w:trHeight w:val="345"/>
        </w:trPr>
        <w:tc>
          <w:tcPr>
            <w:tcW w:w="12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23D374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12월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73B952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49950C2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BC17BD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2E791C4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CFD974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8D61B65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08E5CCE2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XYZ인베스트먼트</w:t>
            </w:r>
          </w:p>
        </w:tc>
      </w:tr>
      <w:tr w:rsidR="00D171BF" w:rsidRPr="00D171BF" w14:paraId="4081CCA7" w14:textId="77777777" w:rsidTr="00241D28">
        <w:trPr>
          <w:trHeight w:val="345"/>
        </w:trPr>
        <w:tc>
          <w:tcPr>
            <w:tcW w:w="12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F034B0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2023년 4월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2218FB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25353E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F78601E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80C3B83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53D78C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80F03A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248C96CC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A증권</w:t>
            </w:r>
          </w:p>
        </w:tc>
      </w:tr>
      <w:tr w:rsidR="00D171BF" w:rsidRPr="00D171BF" w14:paraId="2DBDDAB9" w14:textId="77777777" w:rsidTr="00241D28">
        <w:trPr>
          <w:trHeight w:val="345"/>
        </w:trPr>
        <w:tc>
          <w:tcPr>
            <w:tcW w:w="127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94F384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2023년 11월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4EE86B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372611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30,000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BC21CE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69CE8E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25D4A9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B5C1E46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25,000,000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vAlign w:val="center"/>
            <w:hideMark/>
          </w:tcPr>
          <w:p w14:paraId="18025D31" w14:textId="77777777" w:rsidR="00D171BF" w:rsidRPr="00D171BF" w:rsidRDefault="00D171BF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B자산운용</w:t>
            </w:r>
          </w:p>
        </w:tc>
      </w:tr>
    </w:tbl>
    <w:p w14:paraId="441864FC" w14:textId="77777777" w:rsidR="00D171BF" w:rsidRPr="00D171BF" w:rsidRDefault="00D171BF" w:rsidP="00D171BF">
      <w:pPr>
        <w:rPr>
          <w:rFonts w:ascii="맑은 고딕" w:eastAsia="맑은 고딕" w:hAnsi="맑은 고딕"/>
          <w:bCs/>
          <w:szCs w:val="20"/>
        </w:rPr>
      </w:pPr>
    </w:p>
    <w:p w14:paraId="6D6B5231" w14:textId="77777777" w:rsidR="0071002C" w:rsidRPr="004543D8" w:rsidRDefault="0071002C" w:rsidP="0071002C">
      <w:pPr>
        <w:pStyle w:val="af3"/>
        <w:ind w:leftChars="0" w:left="960"/>
        <w:rPr>
          <w:rFonts w:ascii="맑은 고딕" w:eastAsia="맑은 고딕" w:hAnsi="맑은 고딕"/>
          <w:b/>
          <w:bCs/>
          <w:sz w:val="22"/>
          <w:szCs w:val="25"/>
        </w:rPr>
      </w:pPr>
    </w:p>
    <w:p w14:paraId="72A15A9D" w14:textId="29317FBA" w:rsidR="000E6CBC" w:rsidRDefault="000E6CBC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>
        <w:rPr>
          <w:rFonts w:asciiTheme="minorHAnsi" w:eastAsiaTheme="minorHAnsi" w:hAnsiTheme="minorHAnsi" w:cstheme="majorBidi"/>
          <w:b/>
          <w:bCs/>
          <w:sz w:val="32"/>
          <w:szCs w:val="32"/>
        </w:rPr>
        <w:br w:type="page"/>
      </w:r>
    </w:p>
    <w:p w14:paraId="5993C62A" w14:textId="154E29AC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1" w:name="_Toc190263277"/>
      <w:r w:rsidRPr="007756CE">
        <w:rPr>
          <w:rFonts w:asciiTheme="minorHAnsi" w:eastAsiaTheme="minorHAnsi" w:hAnsiTheme="minorHAnsi" w:hint="eastAsia"/>
        </w:rPr>
        <w:lastRenderedPageBreak/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1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1EDBB36C" w:rsidR="00F84169" w:rsidRDefault="001964B1" w:rsidP="009663D9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아파트멘터리(주)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lastRenderedPageBreak/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77777777" w:rsidR="00F95136" w:rsidRPr="002932C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산출하는데 활용될 수 있는 모형입니다.</w:t>
      </w: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23C4E37B" w:rsidR="00261CAC" w:rsidRPr="002932C3" w:rsidRDefault="00144977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4C756285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2029년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3ABB1FF1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B94E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lastRenderedPageBreak/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661A6301" w:rsidR="00F95136" w:rsidRPr="002052BE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</w:rPr>
        <w:t xml:space="preserve">회사의 매출액은 </w:t>
      </w:r>
      <w:r w:rsidR="001964B1" w:rsidRPr="002052BE">
        <w:rPr>
          <w:rFonts w:ascii="맑은 고딕" w:eastAsia="맑은 고딕" w:hAnsi="맑은 고딕"/>
          <w:bCs/>
          <w:szCs w:val="20"/>
        </w:rPr>
        <w:t>202</w:t>
      </w:r>
      <w:r w:rsidR="002052BE" w:rsidRPr="002052BE">
        <w:rPr>
          <w:rFonts w:ascii="맑은 고딕" w:eastAsia="맑은 고딕" w:hAnsi="맑은 고딕"/>
          <w:bCs/>
          <w:szCs w:val="20"/>
        </w:rPr>
        <w:t>4</w:t>
      </w:r>
      <w:r w:rsidR="001964B1" w:rsidRPr="002052BE">
        <w:rPr>
          <w:rFonts w:ascii="맑은 고딕" w:eastAsia="맑은 고딕" w:hAnsi="맑은 고딕"/>
          <w:bCs/>
          <w:szCs w:val="20"/>
        </w:rPr>
        <w:t xml:space="preserve">년 </w:t>
      </w:r>
      <w:r w:rsidR="002052BE" w:rsidRPr="002052BE">
        <w:rPr>
          <w:rFonts w:ascii="맑은 고딕" w:eastAsia="맑은 고딕" w:hAnsi="맑은 고딕"/>
          <w:bCs/>
          <w:szCs w:val="20"/>
        </w:rPr>
        <w:t>09</w:t>
      </w:r>
      <w:r w:rsidR="001964B1" w:rsidRPr="002052BE">
        <w:rPr>
          <w:rFonts w:ascii="맑은 고딕" w:eastAsia="맑은 고딕" w:hAnsi="맑은 고딕"/>
          <w:bCs/>
          <w:szCs w:val="20"/>
        </w:rPr>
        <w:t>월</w:t>
      </w:r>
      <w:r w:rsidRPr="002052BE">
        <w:rPr>
          <w:rFonts w:ascii="맑은 고딕" w:eastAsia="맑은 고딕" w:hAnsi="맑은 고딕" w:hint="eastAsia"/>
        </w:rPr>
        <w:t xml:space="preserve">까지의 영업실적, 향후 시장규모 예측자료를 기초로 </w:t>
      </w:r>
      <w:r w:rsidRPr="002052BE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2052BE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2052BE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68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084"/>
        <w:gridCol w:w="1084"/>
        <w:gridCol w:w="1083"/>
        <w:gridCol w:w="1084"/>
        <w:gridCol w:w="1084"/>
      </w:tblGrid>
      <w:tr w:rsidR="002052BE" w:rsidRPr="001B4699" w14:paraId="16DBEFAE" w14:textId="77777777" w:rsidTr="002052BE">
        <w:trPr>
          <w:cantSplit/>
          <w:trHeight w:val="360"/>
        </w:trPr>
        <w:tc>
          <w:tcPr>
            <w:tcW w:w="1434" w:type="dxa"/>
            <w:shd w:val="clear" w:color="auto" w:fill="D2DCFA"/>
            <w:noWrap/>
            <w:vAlign w:val="center"/>
          </w:tcPr>
          <w:p w14:paraId="1592DB9E" w14:textId="23527585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0C87849D" w14:textId="7583EB9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1FE7076F" w14:textId="60F0EF3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3" w:type="dxa"/>
            <w:shd w:val="clear" w:color="auto" w:fill="D2DCFA"/>
            <w:vAlign w:val="center"/>
          </w:tcPr>
          <w:p w14:paraId="7D150164" w14:textId="1617082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29E351E4" w14:textId="0CA05F7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10C95559" w14:textId="7F7C156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1B4699" w14:paraId="34EB3964" w14:textId="77777777" w:rsidTr="002052BE">
        <w:trPr>
          <w:cantSplit/>
          <w:trHeight w:val="360"/>
        </w:trPr>
        <w:tc>
          <w:tcPr>
            <w:tcW w:w="1434" w:type="dxa"/>
            <w:shd w:val="clear" w:color="auto" w:fill="auto"/>
            <w:noWrap/>
            <w:vAlign w:val="center"/>
          </w:tcPr>
          <w:p w14:paraId="0E86B078" w14:textId="2D733959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084" w:type="dxa"/>
            <w:vAlign w:val="center"/>
          </w:tcPr>
          <w:p w14:paraId="367E0C3D" w14:textId="05771F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AE7E6D3" w14:textId="45F7CD2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1D8EF9AE" w14:textId="4E85E2E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10D5790" w14:textId="015F79D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7E4F080" w14:textId="46D0E0A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CFA1A8A" w14:textId="7777777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E75477E" w14:textId="6001F3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45F39E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2E04102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6CEB71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1F70AEA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4F9ACFB" w14:textId="7777777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08343570" w14:textId="2425F420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5F132A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7D5021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061FD794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0E9DEF0F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68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084"/>
        <w:gridCol w:w="1084"/>
        <w:gridCol w:w="1083"/>
        <w:gridCol w:w="1084"/>
        <w:gridCol w:w="1084"/>
      </w:tblGrid>
      <w:tr w:rsidR="002052BE" w:rsidRPr="00942A33" w14:paraId="2A5A44CF" w14:textId="5D1D1AF7" w:rsidTr="002052BE">
        <w:trPr>
          <w:cantSplit/>
          <w:trHeight w:val="360"/>
        </w:trPr>
        <w:tc>
          <w:tcPr>
            <w:tcW w:w="1434" w:type="dxa"/>
            <w:shd w:val="clear" w:color="auto" w:fill="D2DCFA"/>
            <w:noWrap/>
            <w:vAlign w:val="center"/>
          </w:tcPr>
          <w:p w14:paraId="4A818F85" w14:textId="0D57BFB5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2A6525CD" w14:textId="5532D81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0567EEDC" w14:textId="1A99D87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3" w:type="dxa"/>
            <w:shd w:val="clear" w:color="auto" w:fill="D2DCFA"/>
            <w:vAlign w:val="center"/>
          </w:tcPr>
          <w:p w14:paraId="7F432909" w14:textId="1B11C70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4E8A4A89" w14:textId="140C9502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40A06A8B" w14:textId="41BD3C2D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942A33" w14:paraId="17761604" w14:textId="6524372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71A7EB5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51FC4A9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56C732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32FBF8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vAlign w:val="center"/>
          </w:tcPr>
          <w:p w14:paraId="3964B925" w14:textId="0777BDE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34FE10D0" w14:textId="681FA272" w:rsidTr="002052BE">
        <w:trPr>
          <w:cantSplit/>
          <w:trHeight w:val="360"/>
        </w:trPr>
        <w:tc>
          <w:tcPr>
            <w:tcW w:w="1434" w:type="dxa"/>
            <w:shd w:val="clear" w:color="auto" w:fill="F3ECD9"/>
            <w:noWrap/>
            <w:vAlign w:val="center"/>
          </w:tcPr>
          <w:p w14:paraId="2837563F" w14:textId="248809F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54AA8D3B" w14:textId="73B7AD5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2DF8F0DE" w14:textId="6881F63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83" w:type="dxa"/>
            <w:shd w:val="clear" w:color="auto" w:fill="F3ECD9"/>
            <w:vAlign w:val="center"/>
          </w:tcPr>
          <w:p w14:paraId="423D45B9" w14:textId="5CCF6F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43A89237" w14:textId="1CF655D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20A7DFBC" w14:textId="314759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1B526C17" w14:textId="633EED7C" w:rsidTr="002052BE">
        <w:trPr>
          <w:cantSplit/>
          <w:trHeight w:val="360"/>
        </w:trPr>
        <w:tc>
          <w:tcPr>
            <w:tcW w:w="1434" w:type="dxa"/>
            <w:shd w:val="clear" w:color="auto" w:fill="F3ECD9"/>
            <w:noWrap/>
            <w:vAlign w:val="center"/>
          </w:tcPr>
          <w:p w14:paraId="11D7C452" w14:textId="11F2969B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34FAD6AD" w14:textId="0494522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160A7062" w14:textId="49204C4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083" w:type="dxa"/>
            <w:shd w:val="clear" w:color="auto" w:fill="F3ECD9"/>
            <w:vAlign w:val="center"/>
          </w:tcPr>
          <w:p w14:paraId="298628A9" w14:textId="771B1CC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1AD292B2" w14:textId="662BE81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0029A51D" w14:textId="3D73A67A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lastRenderedPageBreak/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64EBB0EC" w:rsidR="008C235E" w:rsidRPr="00AB1058" w:rsidRDefault="00261CAC" w:rsidP="00261CAC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144977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1315"/>
        <w:gridCol w:w="1315"/>
        <w:gridCol w:w="1314"/>
        <w:gridCol w:w="1315"/>
        <w:gridCol w:w="1315"/>
      </w:tblGrid>
      <w:tr w:rsidR="002052BE" w:rsidRPr="002932C3" w14:paraId="72815424" w14:textId="1947F165" w:rsidTr="002052BE">
        <w:trPr>
          <w:trHeight w:val="360"/>
        </w:trPr>
        <w:tc>
          <w:tcPr>
            <w:tcW w:w="1314" w:type="dxa"/>
            <w:shd w:val="clear" w:color="auto" w:fill="D2DCFA"/>
            <w:noWrap/>
            <w:vAlign w:val="center"/>
          </w:tcPr>
          <w:p w14:paraId="006EFFCF" w14:textId="40E63822" w:rsidR="002052BE" w:rsidRPr="002932C3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22948DE" w14:textId="1778475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4DD303D" w14:textId="65CB74B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4" w:type="dxa"/>
            <w:shd w:val="clear" w:color="auto" w:fill="D2DCFA"/>
            <w:vAlign w:val="center"/>
          </w:tcPr>
          <w:p w14:paraId="3490417F" w14:textId="799B5D71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vAlign w:val="center"/>
          </w:tcPr>
          <w:p w14:paraId="1D2D6B7D" w14:textId="78A520E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78047EE3" w14:textId="7CB0B0E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51EA664D" w14:textId="5F84CA71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685D456" w14:textId="5B04537B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410BB1E6" w14:textId="2A4D0D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8B4AE46" w14:textId="559E9A2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68EBEF2" w14:textId="5DA7D44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6D402C25" w14:textId="6EDA5FB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5" w:type="dxa"/>
            <w:vAlign w:val="center"/>
          </w:tcPr>
          <w:p w14:paraId="0457342F" w14:textId="74937E1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2D732278" w14:textId="2079AE77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28637051" w14:textId="50037B70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539F335F" w14:textId="5A4CB3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D82B09C" w14:textId="184820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39BE1622" w14:textId="16FE55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C63D870" w14:textId="22C4C3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5" w:type="dxa"/>
            <w:vAlign w:val="center"/>
          </w:tcPr>
          <w:p w14:paraId="7726D854" w14:textId="65498E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108E9D55" w14:textId="28460B3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34FE3102" w14:textId="30A344CA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35046DBB" w14:textId="36D2AD3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05F27508" w14:textId="22B456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1805C11" w14:textId="26AA62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458DFCC" w14:textId="3A436AC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5" w:type="dxa"/>
            <w:vAlign w:val="center"/>
          </w:tcPr>
          <w:p w14:paraId="22286099" w14:textId="0F8367C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036CE40E" w14:textId="020E827C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4A36820C" w14:textId="0292CFB4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BFEFFA4" w14:textId="77ED24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20A209E7" w14:textId="33D9481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36295CC" w14:textId="251A345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8197365" w14:textId="01A6C4F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5" w:type="dxa"/>
            <w:vAlign w:val="center"/>
          </w:tcPr>
          <w:p w14:paraId="01B08BAB" w14:textId="6A63C8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5667EC20" w14:textId="6CEAD09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03759208" w14:textId="5536E97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ECDAF25" w14:textId="5339DA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3C51713" w14:textId="533A09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1B131ED4" w14:textId="1D75AE5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7926635" w14:textId="40F381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5" w:type="dxa"/>
            <w:vAlign w:val="center"/>
          </w:tcPr>
          <w:p w14:paraId="075083BF" w14:textId="45401C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3D3181DD" w14:textId="36DAFB66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BDA5E8A" w14:textId="36A708C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C4ECCA5" w14:textId="765279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60DC2E2" w14:textId="5E5C40A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8FA5C81" w14:textId="2FDB8B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07BB72D8" w14:textId="0B03BF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5" w:type="dxa"/>
            <w:vAlign w:val="center"/>
          </w:tcPr>
          <w:p w14:paraId="09EB36B3" w14:textId="2A953F0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09156330" w14:textId="6E4A0377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2F4FDA5F" w14:textId="74B99D2F" w:rsidR="002052BE" w:rsidRPr="00AB105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0B42CB4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123477D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7149C3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42D1219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2873EAB6" w14:textId="24F31A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5A87CCEF" w14:textId="020012FA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148AD1A7" w14:textId="0FD0109C" w:rsidR="002052BE" w:rsidRPr="0001083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2365C33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31.41%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7F6F99AD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27.33%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5A0EB1CB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24.42%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0703EB7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22.34%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7E49F8A" w14:textId="5E99B6F1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20.81%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lastRenderedPageBreak/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893" w:type="dxa"/>
        <w:tblInd w:w="91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5"/>
        <w:gridCol w:w="1316"/>
        <w:gridCol w:w="1315"/>
        <w:gridCol w:w="1316"/>
      </w:tblGrid>
      <w:tr w:rsidR="002052BE" w:rsidRPr="002932C3" w14:paraId="71C699C3" w14:textId="219D9DAF" w:rsidTr="002052BE">
        <w:trPr>
          <w:trHeight w:val="360"/>
        </w:trPr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576D4DA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0B01FD1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665721F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37BDD21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0830ED3C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6" w:type="dxa"/>
            <w:shd w:val="clear" w:color="auto" w:fill="D2DCFA"/>
            <w:vAlign w:val="center"/>
          </w:tcPr>
          <w:p w14:paraId="36B709FB" w14:textId="5809D17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3955876D" w14:textId="2706BFFF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174899AC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527BC15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70B4F26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68C55F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76E4B6E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16" w:type="dxa"/>
            <w:vAlign w:val="center"/>
          </w:tcPr>
          <w:p w14:paraId="49005CFF" w14:textId="3F4997C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2932C3" w14:paraId="763FD57C" w14:textId="2DFC87CB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573C101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015C46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4C1C01A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6977F77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3A5CDA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vAlign w:val="center"/>
          </w:tcPr>
          <w:p w14:paraId="4BF23277" w14:textId="172EDE6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  <w:tr w:rsidR="002052BE" w:rsidRPr="002932C3" w14:paraId="78554931" w14:textId="2586D028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3641E3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00A728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27D6B85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736BB61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063510F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16" w:type="dxa"/>
            <w:vAlign w:val="center"/>
          </w:tcPr>
          <w:p w14:paraId="3FEC489A" w14:textId="3CD9BBE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2932C3" w14:paraId="6F85F2EB" w14:textId="66AA0D04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18B21E63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1E6C04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30E30B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112B1C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3DE6D39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316" w:type="dxa"/>
            <w:vAlign w:val="center"/>
          </w:tcPr>
          <w:p w14:paraId="24C240D3" w14:textId="5B50C8C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  <w:tr w:rsidR="002052BE" w:rsidRPr="002932C3" w14:paraId="2703C1F1" w14:textId="4B3DA77B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4446973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67CBD3C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1189984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66A27FE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0310B0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316" w:type="dxa"/>
            <w:vAlign w:val="center"/>
          </w:tcPr>
          <w:p w14:paraId="174F08CE" w14:textId="3242CB1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86,577</w:t>
            </w:r>
          </w:p>
        </w:tc>
      </w:tr>
      <w:tr w:rsidR="002052BE" w:rsidRPr="002932C3" w14:paraId="389FAD9C" w14:textId="4E11889F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4F8E1E11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75F9FD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12801D0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57E7630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62CFAFB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6" w:type="dxa"/>
            <w:vAlign w:val="center"/>
          </w:tcPr>
          <w:p w14:paraId="11B32809" w14:textId="54947F4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09D52F3C" w14:textId="2113A6CE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A246259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1AB587A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4122F6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75567F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125738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6" w:type="dxa"/>
            <w:vAlign w:val="center"/>
          </w:tcPr>
          <w:p w14:paraId="09F2F5E5" w14:textId="371AA7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6533CB34" w14:textId="48D0097D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00DDA097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4E57A8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13D50E4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6F915A1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3639E2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6" w:type="dxa"/>
            <w:vAlign w:val="center"/>
          </w:tcPr>
          <w:p w14:paraId="7008DC32" w14:textId="65C0653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51EA4AD2" w14:textId="1EF45790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5166736E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37DABC5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5D7882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73294B2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123608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6" w:type="dxa"/>
            <w:vAlign w:val="center"/>
          </w:tcPr>
          <w:p w14:paraId="1ECFEA49" w14:textId="3DF369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2BCE18DD" w14:textId="295BA420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26734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37E738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3C80557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225B56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251337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6" w:type="dxa"/>
            <w:vAlign w:val="center"/>
          </w:tcPr>
          <w:p w14:paraId="3BB41C8B" w14:textId="6D4648F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37C606CA" w14:textId="07B7CDD3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2C46B964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5CC610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3560D5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5EEC43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28E1C7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6" w:type="dxa"/>
            <w:vAlign w:val="center"/>
          </w:tcPr>
          <w:p w14:paraId="315FDC83" w14:textId="78C02B0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236A1091" w14:textId="459B64A8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3042F30B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2C9773A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493CA8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3709F6D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14505B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6" w:type="dxa"/>
            <w:vAlign w:val="center"/>
          </w:tcPr>
          <w:p w14:paraId="75715D6A" w14:textId="69C292C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560A297C" w14:textId="7A51E0D9" w:rsidTr="002052BE">
        <w:trPr>
          <w:trHeight w:val="360"/>
        </w:trPr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313ADFD8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64CC83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14E0409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7A19F4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50BD66C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316" w:type="dxa"/>
            <w:shd w:val="clear" w:color="auto" w:fill="F3ECD9"/>
            <w:vAlign w:val="center"/>
          </w:tcPr>
          <w:p w14:paraId="322BD24E" w14:textId="0D1D3E4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34,816</w:t>
            </w:r>
          </w:p>
        </w:tc>
      </w:tr>
      <w:tr w:rsidR="002052BE" w:rsidRPr="002932C3" w14:paraId="56FA5F10" w14:textId="562FBC59" w:rsidTr="002052BE">
        <w:trPr>
          <w:trHeight w:val="360"/>
        </w:trPr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3AAA2A26" w:rsidR="002052BE" w:rsidRPr="00010839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3D5D72B3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-2.84%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450613F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3.39%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1537F95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8.37%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1F66457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1316" w:type="dxa"/>
            <w:shd w:val="clear" w:color="auto" w:fill="FFFFFF" w:themeFill="background1"/>
            <w:vAlign w:val="center"/>
          </w:tcPr>
          <w:p w14:paraId="00597D26" w14:textId="3182E60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14.00%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6852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6"/>
        <w:gridCol w:w="1085"/>
        <w:gridCol w:w="1086"/>
        <w:gridCol w:w="1086"/>
        <w:gridCol w:w="1086"/>
      </w:tblGrid>
      <w:tr w:rsidR="006F1295" w:rsidRPr="002932C3" w14:paraId="319B51DD" w14:textId="7A9ECCF5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4157EBD9" w14:textId="5E7736CA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4075B42B" w14:textId="7544DDD0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7E8DA6FD" w14:textId="6DFE7C41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1B4C4228" w14:textId="56F1C804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5792B0F3" w14:textId="14932BC8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3929C558" w14:textId="6D034177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2932C3" w14:paraId="150FE057" w14:textId="1284A201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2EA0613B" w14:textId="1E7DCC49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086" w:type="dxa"/>
            <w:vAlign w:val="center"/>
          </w:tcPr>
          <w:p w14:paraId="08FF10B0" w14:textId="02C548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085" w:type="dxa"/>
            <w:vAlign w:val="center"/>
          </w:tcPr>
          <w:p w14:paraId="3C2FEAAF" w14:textId="6584B8FA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086" w:type="dxa"/>
            <w:vAlign w:val="center"/>
          </w:tcPr>
          <w:p w14:paraId="154AFEA3" w14:textId="2FB936C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086" w:type="dxa"/>
            <w:vAlign w:val="center"/>
          </w:tcPr>
          <w:p w14:paraId="79177C7E" w14:textId="6F762B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086" w:type="dxa"/>
            <w:vAlign w:val="center"/>
          </w:tcPr>
          <w:p w14:paraId="0547BC76" w14:textId="23797A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6F1295" w:rsidRPr="002932C3" w14:paraId="239EA911" w14:textId="2C15A1E8" w:rsidTr="006F1295">
        <w:trPr>
          <w:cantSplit/>
          <w:trHeight w:val="360"/>
        </w:trPr>
        <w:tc>
          <w:tcPr>
            <w:tcW w:w="1423" w:type="dxa"/>
            <w:tcBorders>
              <w:bottom w:val="single" w:sz="4" w:space="0" w:color="999999"/>
            </w:tcBorders>
            <w:vAlign w:val="center"/>
          </w:tcPr>
          <w:p w14:paraId="1D1E391B" w14:textId="5B12CB62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247B9679" w14:textId="2A1CD74B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bottom w:val="single" w:sz="4" w:space="0" w:color="999999"/>
            </w:tcBorders>
            <w:vAlign w:val="center"/>
          </w:tcPr>
          <w:p w14:paraId="344860D9" w14:textId="2F7C1E2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57B823D8" w14:textId="479DAA1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4E440C74" w14:textId="069217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54F10D1C" w14:textId="2D92101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6F1295" w:rsidRPr="002932C3" w14:paraId="4154DC34" w14:textId="3E90BE1E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18C8AC5F" w14:textId="7B1157A6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90"/>
                <w:sz w:val="18"/>
                <w:szCs w:val="18"/>
              </w:rPr>
              <w:t>세후순영업이익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66DAB9BB" w14:textId="6ED0F642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70142FBF" w14:textId="618423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178930B" w14:textId="254B65B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19ADF320" w14:textId="588AEDE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1DA61A9" w14:textId="64D5CC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27,235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6852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6"/>
        <w:gridCol w:w="1085"/>
        <w:gridCol w:w="1086"/>
        <w:gridCol w:w="1086"/>
        <w:gridCol w:w="1086"/>
      </w:tblGrid>
      <w:tr w:rsidR="006F1295" w:rsidRPr="005C5287" w14:paraId="6EB86864" w14:textId="4F066B2C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584FB611" w14:textId="0F8E4A79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3289A174" w14:textId="5BBB3B6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6503B5FB" w14:textId="38E3716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5A694C07" w14:textId="08826E1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14968D53" w14:textId="0EC60A8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444A5D90" w14:textId="5E8E8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5C5287" w14:paraId="2C6F2F57" w14:textId="73F42A56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389A9DB" w14:textId="60CBBDE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086" w:type="dxa"/>
            <w:vAlign w:val="center"/>
          </w:tcPr>
          <w:p w14:paraId="72A7E272" w14:textId="587CCF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1,385</w:t>
            </w:r>
          </w:p>
        </w:tc>
        <w:tc>
          <w:tcPr>
            <w:tcW w:w="1085" w:type="dxa"/>
            <w:vAlign w:val="center"/>
          </w:tcPr>
          <w:p w14:paraId="2DA733F7" w14:textId="474164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1,402</w:t>
            </w:r>
          </w:p>
        </w:tc>
        <w:tc>
          <w:tcPr>
            <w:tcW w:w="1086" w:type="dxa"/>
            <w:vAlign w:val="center"/>
          </w:tcPr>
          <w:p w14:paraId="02814AA6" w14:textId="32B3C5C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1,423</w:t>
            </w:r>
          </w:p>
        </w:tc>
        <w:tc>
          <w:tcPr>
            <w:tcW w:w="1086" w:type="dxa"/>
            <w:vAlign w:val="center"/>
          </w:tcPr>
          <w:p w14:paraId="35197375" w14:textId="35B86C5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1,449</w:t>
            </w:r>
          </w:p>
        </w:tc>
        <w:tc>
          <w:tcPr>
            <w:tcW w:w="1086" w:type="dxa"/>
            <w:vAlign w:val="center"/>
          </w:tcPr>
          <w:p w14:paraId="79091AF4" w14:textId="7F2227A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1,479</w:t>
            </w:r>
          </w:p>
        </w:tc>
      </w:tr>
      <w:tr w:rsidR="006F1295" w:rsidRPr="005C5287" w14:paraId="03C31D83" w14:textId="6D5BEA44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0DE1AF1C" w14:textId="034023E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086" w:type="dxa"/>
            <w:vAlign w:val="center"/>
          </w:tcPr>
          <w:p w14:paraId="067E778F" w14:textId="28F1E1DD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085" w:type="dxa"/>
            <w:vAlign w:val="center"/>
          </w:tcPr>
          <w:p w14:paraId="3CBD66B1" w14:textId="627293C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86" w:type="dxa"/>
            <w:vAlign w:val="center"/>
          </w:tcPr>
          <w:p w14:paraId="4919618D" w14:textId="609C37D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086" w:type="dxa"/>
            <w:vAlign w:val="center"/>
          </w:tcPr>
          <w:p w14:paraId="6DC04279" w14:textId="641751A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086" w:type="dxa"/>
            <w:vAlign w:val="center"/>
          </w:tcPr>
          <w:p w14:paraId="7A3714A2" w14:textId="6DA45AF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6F1295" w:rsidRPr="005C5287" w14:paraId="7DF02746" w14:textId="2E1F7447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46510C8A" w14:textId="4EAD189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086" w:type="dxa"/>
            <w:vAlign w:val="center"/>
          </w:tcPr>
          <w:p w14:paraId="706FB30C" w14:textId="208ED66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085" w:type="dxa"/>
            <w:vAlign w:val="center"/>
          </w:tcPr>
          <w:p w14:paraId="0834D13E" w14:textId="22C4736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086" w:type="dxa"/>
            <w:vAlign w:val="center"/>
          </w:tcPr>
          <w:p w14:paraId="6D4BF0FE" w14:textId="658B260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86" w:type="dxa"/>
            <w:vAlign w:val="center"/>
          </w:tcPr>
          <w:p w14:paraId="15692654" w14:textId="263ED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086" w:type="dxa"/>
            <w:vAlign w:val="center"/>
          </w:tcPr>
          <w:p w14:paraId="07BC9127" w14:textId="543B047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405</w:t>
            </w:r>
          </w:p>
        </w:tc>
      </w:tr>
      <w:tr w:rsidR="006F1295" w:rsidRPr="005C5287" w14:paraId="50F2652D" w14:textId="681931F9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6577EEFF" w14:textId="61967A35" w:rsidR="006F1295" w:rsidRPr="00715D1E" w:rsidRDefault="006F1295" w:rsidP="006F1295">
            <w:pPr>
              <w:jc w:val="center"/>
              <w:rPr>
                <w:rFonts w:ascii="맑은 고딕" w:eastAsia="맑은 고딕" w:hAnsi="맑은 고딕"/>
                <w:b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무형자산상각비</w:t>
            </w:r>
          </w:p>
        </w:tc>
        <w:tc>
          <w:tcPr>
            <w:tcW w:w="1086" w:type="dxa"/>
            <w:vAlign w:val="center"/>
          </w:tcPr>
          <w:p w14:paraId="5CF9794E" w14:textId="4B72471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85" w:type="dxa"/>
            <w:vAlign w:val="center"/>
          </w:tcPr>
          <w:p w14:paraId="69AF8731" w14:textId="7A1E7CA5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6" w:type="dxa"/>
            <w:vAlign w:val="center"/>
          </w:tcPr>
          <w:p w14:paraId="0DE2452F" w14:textId="7EA0BBB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86" w:type="dxa"/>
            <w:vAlign w:val="center"/>
          </w:tcPr>
          <w:p w14:paraId="3C84E282" w14:textId="774EBD1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86" w:type="dxa"/>
            <w:vAlign w:val="center"/>
          </w:tcPr>
          <w:p w14:paraId="299F0F20" w14:textId="22B8F23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6F1295" w:rsidRPr="005C5287" w14:paraId="38CCD1E9" w14:textId="56140728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534233FC" w14:textId="64DB2A0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F5BCE5F" w14:textId="55634F6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1008FB57" w14:textId="5DE8F7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39EF081" w14:textId="4D6643F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37D4BAC" w14:textId="674A0F6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9635CC6" w14:textId="1F3DD6D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1,612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lastRenderedPageBreak/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685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5"/>
        <w:gridCol w:w="1086"/>
        <w:gridCol w:w="1085"/>
        <w:gridCol w:w="1086"/>
        <w:gridCol w:w="1086"/>
      </w:tblGrid>
      <w:tr w:rsidR="006F1295" w:rsidRPr="00D82670" w14:paraId="287F60FC" w14:textId="0C2A7649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02A2D0EF" w14:textId="2C4E6983" w:rsidR="006F1295" w:rsidRPr="00D82670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3B3604CA" w14:textId="43191203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22629A6B" w14:textId="33D4E5EA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3BCACDF8" w14:textId="09852045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6E4C676D" w14:textId="5333BDDF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0428B39E" w14:textId="030806CE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D82670" w14:paraId="53D56D99" w14:textId="646D30F2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9B859F2" w14:textId="57328F1F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085" w:type="dxa"/>
            <w:vAlign w:val="center"/>
          </w:tcPr>
          <w:p w14:paraId="705F6DCE" w14:textId="65F9CACD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4,131</w:t>
            </w:r>
          </w:p>
        </w:tc>
        <w:tc>
          <w:tcPr>
            <w:tcW w:w="1086" w:type="dxa"/>
            <w:vAlign w:val="center"/>
          </w:tcPr>
          <w:p w14:paraId="18047053" w14:textId="3AE5FCA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5,903</w:t>
            </w:r>
          </w:p>
        </w:tc>
        <w:tc>
          <w:tcPr>
            <w:tcW w:w="1085" w:type="dxa"/>
            <w:vAlign w:val="center"/>
          </w:tcPr>
          <w:p w14:paraId="7D55D69F" w14:textId="24199B6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8,436</w:t>
            </w:r>
          </w:p>
        </w:tc>
        <w:tc>
          <w:tcPr>
            <w:tcW w:w="1086" w:type="dxa"/>
            <w:vAlign w:val="center"/>
          </w:tcPr>
          <w:p w14:paraId="611793FC" w14:textId="056AD1D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12,059</w:t>
            </w:r>
          </w:p>
        </w:tc>
        <w:tc>
          <w:tcPr>
            <w:tcW w:w="1086" w:type="dxa"/>
            <w:vAlign w:val="center"/>
          </w:tcPr>
          <w:p w14:paraId="60951F0F" w14:textId="6E01441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17,633</w:t>
            </w:r>
          </w:p>
        </w:tc>
      </w:tr>
      <w:tr w:rsidR="006F1295" w:rsidRPr="00D82670" w14:paraId="4F5D05EA" w14:textId="103FCB56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DDA56AE" w14:textId="49A96B82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085" w:type="dxa"/>
            <w:vAlign w:val="center"/>
          </w:tcPr>
          <w:p w14:paraId="7C3C31B7" w14:textId="419E8438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1,331</w:t>
            </w:r>
          </w:p>
        </w:tc>
        <w:tc>
          <w:tcPr>
            <w:tcW w:w="1086" w:type="dxa"/>
            <w:vAlign w:val="center"/>
          </w:tcPr>
          <w:p w14:paraId="2C4C37E3" w14:textId="79432C09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1,888</w:t>
            </w:r>
          </w:p>
        </w:tc>
        <w:tc>
          <w:tcPr>
            <w:tcW w:w="1085" w:type="dxa"/>
            <w:vAlign w:val="center"/>
          </w:tcPr>
          <w:p w14:paraId="0308C36E" w14:textId="20FD515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2,678</w:t>
            </w:r>
          </w:p>
        </w:tc>
        <w:tc>
          <w:tcPr>
            <w:tcW w:w="1086" w:type="dxa"/>
            <w:vAlign w:val="center"/>
          </w:tcPr>
          <w:p w14:paraId="023DFCC6" w14:textId="3126BBBE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3,799</w:t>
            </w:r>
          </w:p>
        </w:tc>
        <w:tc>
          <w:tcPr>
            <w:tcW w:w="1086" w:type="dxa"/>
            <w:vAlign w:val="center"/>
          </w:tcPr>
          <w:p w14:paraId="1F16F90C" w14:textId="35FD3DE4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5,555</w:t>
            </w:r>
          </w:p>
        </w:tc>
      </w:tr>
      <w:tr w:rsidR="006F1295" w:rsidRPr="00D82670" w14:paraId="634F70AA" w14:textId="0F120C81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EB8BBEC" w14:textId="038E2C80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085" w:type="dxa"/>
            <w:vAlign w:val="center"/>
          </w:tcPr>
          <w:p w14:paraId="500E2560" w14:textId="4F3C33D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2,800</w:t>
            </w:r>
          </w:p>
        </w:tc>
        <w:tc>
          <w:tcPr>
            <w:tcW w:w="1086" w:type="dxa"/>
            <w:vAlign w:val="center"/>
          </w:tcPr>
          <w:p w14:paraId="49BCA925" w14:textId="539C803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4,015</w:t>
            </w:r>
          </w:p>
        </w:tc>
        <w:tc>
          <w:tcPr>
            <w:tcW w:w="1085" w:type="dxa"/>
            <w:vAlign w:val="center"/>
          </w:tcPr>
          <w:p w14:paraId="65B1BF0A" w14:textId="35EE922C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5,758</w:t>
            </w:r>
          </w:p>
        </w:tc>
        <w:tc>
          <w:tcPr>
            <w:tcW w:w="1086" w:type="dxa"/>
            <w:vAlign w:val="center"/>
          </w:tcPr>
          <w:p w14:paraId="6EFAD139" w14:textId="1C6A689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8,260</w:t>
            </w:r>
          </w:p>
        </w:tc>
        <w:tc>
          <w:tcPr>
            <w:tcW w:w="1086" w:type="dxa"/>
            <w:vAlign w:val="center"/>
          </w:tcPr>
          <w:p w14:paraId="27397BCF" w14:textId="393A609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12,078</w:t>
            </w:r>
          </w:p>
        </w:tc>
      </w:tr>
      <w:tr w:rsidR="006F1295" w:rsidRPr="00D82670" w14:paraId="41BA6AB2" w14:textId="51BDBD3E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148BEAE0" w14:textId="004DEEEA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8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80"/>
                <w:sz w:val="18"/>
                <w:szCs w:val="18"/>
              </w:rPr>
              <w:t>순운전자본변동분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56BE455A" w14:textId="0F973EA5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C776D74" w14:textId="384AFA9C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6CAEDA39" w14:textId="2F7D1521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0AF6A9CE" w14:textId="6CA06063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33DD094C" w14:textId="5F9EA827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3,818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6F1295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0986FF80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2" w:name="RANGE!S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2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1B0482F5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1720AB7D" w:rsidR="006F1295" w:rsidRPr="000E13A4" w:rsidRDefault="006F1295" w:rsidP="006F129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10,561</w:t>
            </w:r>
          </w:p>
        </w:tc>
        <w:tc>
          <w:tcPr>
            <w:tcW w:w="2635" w:type="dxa"/>
            <w:vAlign w:val="center"/>
          </w:tcPr>
          <w:p w14:paraId="379CA7B7" w14:textId="5B5F984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564060EC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D434A24" w14:textId="5CC0F80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9802FAD" w14:textId="7D612D3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5B1EF91" w14:textId="1410D50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64C82D0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6E753392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6236BD25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9F6993" w14:textId="5A838414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9A1E6FF" w14:textId="21485EC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327A020" w14:textId="7069B49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C6E736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4128D49" w14:textId="026EE40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6C2F4C0" w14:textId="2240ED3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0342B50" w14:textId="2FD8A52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6BDA3B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3067F387" w14:textId="732EEE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투자부동산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EF65FB5" w14:textId="2544AB0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CC2582D" w14:textId="5661E78F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AD1886B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CA7AABC" w14:textId="6A90189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회원권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4DE6EF" w14:textId="04FD45C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2A1233B" w14:textId="03698057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7F03C94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9BB7FB8" w14:textId="350D4A2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기타비영업용자산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91F76CE" w14:textId="016D35D1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71DA92E" w14:textId="55B64CD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4DAEE3F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496C7CCE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lastRenderedPageBreak/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6F1295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164F9573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3" w:name="RANGE!S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3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062529CF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5AC1932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4F3859A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83D8EA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C32C5F4" w14:textId="57EE0E8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E1175A" w14:textId="3FD32A0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049BF52" w14:textId="22FF9B98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4300DC4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130F634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505FE88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0A67EE5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2549FAC5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950E5ED" w14:textId="340BE856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98E8" w14:textId="50303A8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A3ADA8" w14:textId="6542379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4D94039F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963253" w14:textId="47DCEFE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기타재무부채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156096" w14:textId="385B80E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72A70" w14:textId="296E2BF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02986B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2C56967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10D8345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515DEDC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베타 산정</w:t>
      </w:r>
    </w:p>
    <w:p w14:paraId="01AE36BE" w14:textId="5A60A436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6F1295" w:rsidRPr="001770EA" w14:paraId="7A3FF30A" w14:textId="77777777" w:rsidTr="00DD0D2D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176C8D3" w14:textId="1FC0ACC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14" w:name="RANGE!V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14"/>
          </w:p>
        </w:tc>
        <w:tc>
          <w:tcPr>
            <w:tcW w:w="1559" w:type="dxa"/>
            <w:shd w:val="clear" w:color="auto" w:fill="D2DCFA"/>
            <w:vAlign w:val="center"/>
          </w:tcPr>
          <w:p w14:paraId="550334F2" w14:textId="3DB0408F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2DA975BB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59166139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4A9C9CD3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6F1295" w:rsidRPr="001770EA" w14:paraId="388650D8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25BBEE6" w14:textId="753931AD" w:rsidR="006F1295" w:rsidRPr="00DF3B91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현대리바트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B71F33" w14:textId="2E33B0A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100E06B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108.17</w:t>
            </w:r>
          </w:p>
        </w:tc>
        <w:tc>
          <w:tcPr>
            <w:tcW w:w="1559" w:type="dxa"/>
            <w:vAlign w:val="center"/>
          </w:tcPr>
          <w:p w14:paraId="105E992F" w14:textId="0524457E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559" w:type="dxa"/>
            <w:vAlign w:val="center"/>
          </w:tcPr>
          <w:p w14:paraId="182758CC" w14:textId="5B8AB04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</w:tr>
      <w:tr w:rsidR="006F1295" w:rsidRPr="001770EA" w14:paraId="59BBD3A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3D833EE" w14:textId="7299E59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한국가구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CF38C" w14:textId="1509C27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3276761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17.30</w:t>
            </w:r>
          </w:p>
        </w:tc>
        <w:tc>
          <w:tcPr>
            <w:tcW w:w="1559" w:type="dxa"/>
            <w:vAlign w:val="center"/>
          </w:tcPr>
          <w:p w14:paraId="7DEC25FD" w14:textId="059D64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vAlign w:val="center"/>
          </w:tcPr>
          <w:p w14:paraId="677A4BD3" w14:textId="021C4D9D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</w:tr>
      <w:tr w:rsidR="006F1295" w:rsidRPr="001770EA" w14:paraId="0828490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E80F24D" w14:textId="12DA296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퍼시스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C7FCA" w14:textId="5672EBB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11C9F57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559" w:type="dxa"/>
            <w:vAlign w:val="center"/>
          </w:tcPr>
          <w:p w14:paraId="22EBDA01" w14:textId="0BDBC21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vAlign w:val="center"/>
          </w:tcPr>
          <w:p w14:paraId="4D170BB0" w14:textId="08B17B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0.72</w:t>
            </w:r>
          </w:p>
        </w:tc>
      </w:tr>
      <w:tr w:rsidR="006F1295" w:rsidRPr="001770EA" w14:paraId="2F681992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DDC2533" w14:textId="1BD2BF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한샘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BD331" w14:textId="7EFC717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3599DF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37.94</w:t>
            </w:r>
          </w:p>
        </w:tc>
        <w:tc>
          <w:tcPr>
            <w:tcW w:w="1559" w:type="dxa"/>
            <w:vAlign w:val="center"/>
          </w:tcPr>
          <w:p w14:paraId="22225CCB" w14:textId="6B2BF28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vAlign w:val="center"/>
          </w:tcPr>
          <w:p w14:paraId="1B4E8C46" w14:textId="1003CED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0.91</w:t>
            </w:r>
          </w:p>
        </w:tc>
      </w:tr>
      <w:tr w:rsidR="006F1295" w:rsidRPr="001770EA" w14:paraId="4CB2CFCC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CB3A502" w14:textId="7D2368D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와토스코리아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CDFC72" w14:textId="5279222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0C1FC7F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559" w:type="dxa"/>
            <w:vAlign w:val="center"/>
          </w:tcPr>
          <w:p w14:paraId="2BA85E4E" w14:textId="3A476FD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vAlign w:val="center"/>
          </w:tcPr>
          <w:p w14:paraId="7536A708" w14:textId="6199DFB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0.90</w:t>
            </w:r>
          </w:p>
        </w:tc>
      </w:tr>
      <w:tr w:rsidR="006F1295" w:rsidRPr="001770EA" w14:paraId="7AFBD537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C45F7C9" w14:textId="67288F8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프럼파스트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3F9D88" w14:textId="1A17074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B3721" w14:textId="007F3B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559" w:type="dxa"/>
            <w:vAlign w:val="center"/>
          </w:tcPr>
          <w:p w14:paraId="49CEED31" w14:textId="2C26483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559" w:type="dxa"/>
            <w:vAlign w:val="center"/>
          </w:tcPr>
          <w:p w14:paraId="226E428D" w14:textId="53AC716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1.03</w:t>
            </w:r>
          </w:p>
        </w:tc>
      </w:tr>
      <w:tr w:rsidR="006F1295" w:rsidRPr="001770EA" w14:paraId="75FCEB01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808CCAF" w14:textId="1986FCC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대림b&amp;co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A1260B" w14:textId="6A9B5E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3D7758" w14:textId="65785A3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160.79</w:t>
            </w:r>
          </w:p>
        </w:tc>
        <w:tc>
          <w:tcPr>
            <w:tcW w:w="1559" w:type="dxa"/>
            <w:vAlign w:val="center"/>
          </w:tcPr>
          <w:p w14:paraId="021854D9" w14:textId="552A75A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559" w:type="dxa"/>
            <w:vAlign w:val="center"/>
          </w:tcPr>
          <w:p w14:paraId="7A7BAF31" w14:textId="58EF866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0.33</w:t>
            </w:r>
          </w:p>
        </w:tc>
      </w:tr>
      <w:tr w:rsidR="006F1295" w:rsidRPr="001770EA" w14:paraId="1F1AE77C" w14:textId="77777777" w:rsidTr="00D84B17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434E950D" w14:textId="4D010C8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8B8E16D" w14:textId="3C49B24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7248A8C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47.00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687FBE7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07BAFC4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0.73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6A7FACAC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241B44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3D5CE6FE" w:rsidR="00241B44" w:rsidRPr="00230E25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15" w:name="RANGE!Y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15"/>
          </w:p>
        </w:tc>
      </w:tr>
      <w:tr w:rsidR="00241B44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30168287" w:rsidR="00241B44" w:rsidRPr="00DF3B91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</w:tr>
      <w:tr w:rsidR="00241B44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6A9A503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3.35%</w:t>
            </w:r>
          </w:p>
        </w:tc>
      </w:tr>
      <w:tr w:rsidR="00241B44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B589C81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yrs)</w:t>
            </w:r>
          </w:p>
        </w:tc>
        <w:tc>
          <w:tcPr>
            <w:tcW w:w="1144" w:type="dxa"/>
            <w:vAlign w:val="center"/>
          </w:tcPr>
          <w:p w14:paraId="3FF21957" w14:textId="3D04C37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11.97%</w:t>
            </w:r>
          </w:p>
        </w:tc>
      </w:tr>
      <w:tr w:rsidR="00241B44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7ACAC85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3.00%</w:t>
            </w:r>
          </w:p>
        </w:tc>
      </w:tr>
      <w:tr w:rsidR="00241B44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5074F9A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15.14%</w:t>
            </w:r>
          </w:p>
        </w:tc>
      </w:tr>
      <w:tr w:rsidR="00241B44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329AC800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23.10%</w:t>
            </w:r>
          </w:p>
        </w:tc>
      </w:tr>
      <w:tr w:rsidR="00241B44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76F7684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10.55%</w:t>
            </w:r>
          </w:p>
        </w:tc>
      </w:tr>
      <w:tr w:rsidR="00241B44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241B44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241B44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0C68B2E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8.11%</w:t>
            </w:r>
          </w:p>
        </w:tc>
      </w:tr>
      <w:tr w:rsidR="00241B44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0B708D05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vertAlign w:val="subscript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27A32D0B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7516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52"/>
        <w:gridCol w:w="1092"/>
        <w:gridCol w:w="1093"/>
        <w:gridCol w:w="1093"/>
        <w:gridCol w:w="1093"/>
        <w:gridCol w:w="1093"/>
      </w:tblGrid>
      <w:tr w:rsidR="00241B44" w:rsidRPr="00A7533B" w14:paraId="287877F4" w14:textId="5CC00E2B" w:rsidTr="00241B44">
        <w:trPr>
          <w:trHeight w:val="155"/>
          <w:tblHeader/>
        </w:trPr>
        <w:tc>
          <w:tcPr>
            <w:tcW w:w="205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A7ABA2F" w:rsidR="00241B44" w:rsidRPr="00715D1E" w:rsidRDefault="00241B44" w:rsidP="00241B44">
            <w:pPr>
              <w:jc w:val="center"/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b/>
                <w:bCs/>
                <w:color w:val="000000"/>
                <w:w w:val="90"/>
                <w:sz w:val="18"/>
                <w:szCs w:val="18"/>
              </w:rPr>
              <w:t>구분</w:t>
            </w:r>
          </w:p>
        </w:tc>
        <w:tc>
          <w:tcPr>
            <w:tcW w:w="1092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58D29B5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2025-12-31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229F0E7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2026-12-31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4AF99563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2027-12-31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63E4C15E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2028-12-31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C14E3EA" w14:textId="59DB1B2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2029-12-31</w:t>
            </w:r>
          </w:p>
        </w:tc>
      </w:tr>
      <w:tr w:rsidR="00241B44" w:rsidRPr="00A7533B" w14:paraId="7E926F85" w14:textId="5EA2CF2F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0145842E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Ⅰ. 매출액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45AD5F2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2727B5D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39785AD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5942B4F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BB5401" w14:textId="6F262C8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41B44" w:rsidRPr="00A7533B" w14:paraId="04A728B6" w14:textId="57481969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62EC89CA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Ⅱ. 매출원가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2687BA2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3FFCFBC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6753CF1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153BADD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72B56F" w14:textId="2D891C2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41B44" w:rsidRPr="00A7533B" w14:paraId="775D939F" w14:textId="1E4FD9DD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276EE340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Ⅲ. 매출총이익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000AA29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330D71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25B6B78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6DAC435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0F6EB" w14:textId="04A00D0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86,577</w:t>
            </w:r>
          </w:p>
        </w:tc>
      </w:tr>
      <w:tr w:rsidR="00241B44" w:rsidRPr="00A7533B" w14:paraId="7E294285" w14:textId="7233908C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6410DD8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Ⅳ. 판매 및 일반관리비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0B21078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0D2AD08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3E8DFED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6876625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C8A9DD" w14:textId="20A83E9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51,761</w:t>
            </w:r>
          </w:p>
        </w:tc>
      </w:tr>
      <w:tr w:rsidR="00241B44" w:rsidRPr="00A7533B" w14:paraId="58BB283C" w14:textId="2C4A8403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E9F436" w14:textId="760F3E42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1. 매출관련경비</w:t>
            </w:r>
          </w:p>
        </w:tc>
        <w:tc>
          <w:tcPr>
            <w:tcW w:w="1092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D4A73E4" w14:textId="7176C2A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4CB51D" w14:textId="74178F8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5CCF7B9" w14:textId="46E969A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348340D" w14:textId="03864BF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0180E8" w14:textId="521DDE1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41B44" w:rsidRPr="00A7533B" w14:paraId="7B596791" w14:textId="2A7A07B8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F036B7A" w14:textId="41D46F59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인건비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EED74" w14:textId="5EDEB0A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85594" w14:textId="202C311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7F1D3" w14:textId="5A64163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4E412" w14:textId="4CB46A0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9E7E20" w14:textId="4053B38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41B44" w:rsidRPr="00A7533B" w14:paraId="2C8D1CFB" w14:textId="1E2FDBE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FE70CA1" w14:textId="0DC08F76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3. 인건비성경비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DC4624" w14:textId="661A417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BC220" w14:textId="184E57C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D30072" w14:textId="10898C0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4DF71" w14:textId="07CE17F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BCDD93" w14:textId="0879A79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41B44" w:rsidRPr="00A7533B" w14:paraId="1546EAC2" w14:textId="08D7C5E0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9D9516" w14:textId="2F4C6B73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4. 고정성경비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D46E9" w14:textId="3E1EE4F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60AEB" w14:textId="42425F1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DD500" w14:textId="07462E1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81561D" w14:textId="2A6358E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D16CC6" w14:textId="4055D43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41B44" w:rsidRPr="00A7533B" w14:paraId="36B1DAF7" w14:textId="105F4FD9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A8CDA5" w14:textId="21C2DC7E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5. 감가상각비(IS)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6237C" w14:textId="37BAC3A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F24" w14:textId="12EFD12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392C7" w14:textId="1538957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2A8F1" w14:textId="36CA18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A81EC8" w14:textId="020951D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41B44" w:rsidRPr="00A7533B" w14:paraId="2035D97B" w14:textId="59882CAC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029F664" w14:textId="4B918CB6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6. 무형자산상각비(IS)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E512A" w14:textId="3A95518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DC953F" w14:textId="0D65E9F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65552" w14:textId="19CD502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416E9" w14:textId="748863B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BFC6AD" w14:textId="2F677B1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41B44" w:rsidRPr="00A7533B" w14:paraId="6CB7CD04" w14:textId="5E89B3D4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CE4F61C" w14:textId="29D01223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Ⅴ. 영업이익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06C27361" w14:textId="2FE9FFF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6CD11698" w14:textId="3F0E768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2C5CB490" w14:textId="28E72A2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7B87CF27" w14:textId="4748408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22F904" w14:textId="39E1582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241B44" w:rsidRPr="00A7533B" w14:paraId="799710A8" w14:textId="0C6319F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24105FE" w14:textId="2E549166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Ⅵ. 법인세비용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738FBEB5" w14:textId="14FEF44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6C9412FF" w14:textId="13EF3A0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07A9BA8C" w14:textId="5B91719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156654B8" w14:textId="75BF61E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CD1BE" w14:textId="4A1CCA8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241B44" w:rsidRPr="00A7533B" w14:paraId="1AFA0FFB" w14:textId="7F9C2A09" w:rsidTr="00241B44">
        <w:trPr>
          <w:trHeight w:val="149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366E46F" w14:textId="7D5AB0DF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Ⅶ. NOPLAT (a)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0D564347" w14:textId="4D9208E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415FC32D" w14:textId="766BCB9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11CF5AA9" w14:textId="206F86D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5AD5B98B" w14:textId="7194346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3BF385" w14:textId="5DAC296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27,235</w:t>
            </w:r>
          </w:p>
        </w:tc>
      </w:tr>
      <w:tr w:rsidR="00241B44" w:rsidRPr="00A7533B" w14:paraId="7419820B" w14:textId="632762E8" w:rsidTr="00241B44">
        <w:trPr>
          <w:trHeight w:val="155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1B404B68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Ⅷ.</w:t>
            </w:r>
            <w:r w:rsidRPr="00715D1E">
              <w:rPr>
                <w:rFonts w:asciiTheme="minorHAnsi" w:eastAsiaTheme="minorHAnsi" w:hAnsiTheme="minorHAnsi" w:cs="Arial Unicode MS" w:hint="eastAsia"/>
                <w:color w:val="000000"/>
                <w:w w:val="90"/>
                <w:sz w:val="18"/>
                <w:szCs w:val="18"/>
              </w:rPr>
              <w:t xml:space="preserve"> 조정사항 (b)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30BCBB7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5370B1C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1,235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2560E83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1,768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11B8BC4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2,532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81AEBD" w14:textId="771AC74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3,852</w:t>
            </w:r>
          </w:p>
        </w:tc>
      </w:tr>
      <w:tr w:rsidR="00241B44" w:rsidRPr="00A7533B" w14:paraId="2E986571" w14:textId="1ABB508B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0C9999F2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595BDB7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(802)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33FE403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(955)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3BF2405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(1,147)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579C2D7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(1,384)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967F24" w14:textId="1D8812F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(1,578)</w:t>
            </w:r>
          </w:p>
        </w:tc>
      </w:tr>
      <w:tr w:rsidR="00241B44" w:rsidRPr="00A7533B" w14:paraId="130B5A05" w14:textId="6BD60BB9" w:rsidTr="00241B44">
        <w:trPr>
          <w:trHeight w:val="149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7BB37F20" w:rsidR="00241B44" w:rsidRPr="00715D1E" w:rsidRDefault="00241B44" w:rsidP="00241B44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순운전자본의 증감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084CF33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0B1C2CA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52E9ACB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69934B6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29CF87" w14:textId="52C0C2B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3,818</w:t>
            </w:r>
          </w:p>
        </w:tc>
      </w:tr>
      <w:tr w:rsidR="00241B44" w:rsidRPr="00A7533B" w14:paraId="6B23B239" w14:textId="6A4668FE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3020E0E4" w:rsidR="00241B44" w:rsidRPr="00715D1E" w:rsidRDefault="00241B44" w:rsidP="00241B44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47FA38C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6560E56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514DD3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31A64E6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5F3290" w14:textId="541A6D2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1,612</w:t>
            </w:r>
          </w:p>
        </w:tc>
      </w:tr>
      <w:tr w:rsidR="00241B44" w:rsidRPr="00A7533B" w14:paraId="45B26663" w14:textId="13A8C2AE" w:rsidTr="00241B44">
        <w:trPr>
          <w:trHeight w:val="155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786064D0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Ⅸ. FCFF (c=a-b)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14D96F2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748A98D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0416503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67110FC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F8B7DD" w14:textId="1497E49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</w:tr>
      <w:tr w:rsidR="00241B44" w:rsidRPr="00A7533B" w14:paraId="7AB1AA1A" w14:textId="7D785BD3" w:rsidTr="00241B44">
        <w:trPr>
          <w:trHeight w:val="149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80EBA48" w14:textId="25088589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할인율</w:t>
            </w:r>
          </w:p>
        </w:tc>
        <w:tc>
          <w:tcPr>
            <w:tcW w:w="1092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2228784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059A067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00F6ED8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1C0430C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A2AC1E" w14:textId="67CF69F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  <w:tr w:rsidR="00241B44" w:rsidRPr="00A7533B" w14:paraId="613BDD92" w14:textId="5A803F2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CD791EC" w14:textId="0A3CDC75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할인기간(기중현금)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1B20951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4C0359A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3794645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52DB432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D1E30" w14:textId="40AC740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</w:tr>
      <w:tr w:rsidR="00241B44" w:rsidRPr="00A7533B" w14:paraId="0F22731A" w14:textId="0DE4461E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0CB81E" w14:textId="023E6B5A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현가계수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053E1" w14:textId="32EB2AB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02D2C55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6AE85A3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6ED8D24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93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E2B40F" w14:textId="0F07114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</w:tr>
      <w:tr w:rsidR="00241B44" w:rsidRPr="00A7533B" w14:paraId="468A64D1" w14:textId="29AC1DA8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Ⅹ. ΣPV of FCFF(d)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0B233B50" w14:textId="46FCA4AA" w:rsidR="00241B44" w:rsidRPr="00DF3B9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bookmarkStart w:id="16" w:name="RANGE!AD30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25,915</w:t>
            </w:r>
            <w:bookmarkEnd w:id="16"/>
          </w:p>
        </w:tc>
        <w:tc>
          <w:tcPr>
            <w:tcW w:w="1093" w:type="dxa"/>
            <w:tcBorders>
              <w:top w:val="single" w:sz="4" w:space="0" w:color="808080" w:themeColor="background1" w:themeShade="80"/>
              <w:bottom w:val="nil"/>
              <w:right w:val="nil"/>
            </w:tcBorders>
            <w:shd w:val="clear" w:color="auto" w:fill="auto"/>
          </w:tcPr>
          <w:p w14:paraId="61A7355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0591D44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56E0DC8B" w14:textId="0948D15E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Arial Unicode MS" w:eastAsia="Arial Unicode MS" w:hAnsi="Arial Unicode MS" w:cs="Arial Unicode MS" w:hint="eastAsia"/>
                <w:color w:val="000000"/>
                <w:w w:val="90"/>
                <w:sz w:val="18"/>
                <w:szCs w:val="18"/>
              </w:rPr>
              <w:t>Ⅺ</w:t>
            </w:r>
            <w:r w:rsidRPr="00715D1E">
              <w:rPr>
                <w:rFonts w:ascii="맑은 고딕" w:eastAsia="맑은 고딕" w:hAnsi="맑은 고딕" w:cs="Arial Unicode MS" w:hint="eastAsia"/>
                <w:color w:val="000000"/>
                <w:w w:val="90"/>
                <w:sz w:val="18"/>
                <w:szCs w:val="18"/>
              </w:rPr>
              <w:t>. 영구가치(e)</w:t>
            </w:r>
          </w:p>
        </w:tc>
        <w:tc>
          <w:tcPr>
            <w:tcW w:w="1092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41390" w14:textId="6545EDD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7F3A8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2256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3BBF135C" w14:textId="6B653051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Arial Unicode MS" w:eastAsia="Arial Unicode MS" w:hAnsi="Arial Unicode MS" w:cs="Arial Unicode MS" w:hint="eastAsia"/>
                <w:color w:val="000000"/>
                <w:w w:val="90"/>
                <w:sz w:val="18"/>
                <w:szCs w:val="18"/>
              </w:rPr>
              <w:t>Ⅻ</w:t>
            </w:r>
            <w:r w:rsidRPr="00715D1E">
              <w:rPr>
                <w:rFonts w:ascii="맑은 고딕" w:eastAsia="맑은 고딕" w:hAnsi="맑은 고딕" w:cs="Arial Unicode MS" w:hint="eastAsia"/>
                <w:color w:val="000000"/>
                <w:w w:val="90"/>
                <w:sz w:val="18"/>
                <w:szCs w:val="18"/>
              </w:rPr>
              <w:t>. 영업가치(f=d+e)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EE9239" w14:textId="46C13F85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6C66E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4CFA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22C8F51E" w14:textId="045B84D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XIII. 비영업용자산(g)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B3042B" w14:textId="7EAEADED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B38CB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8EF82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27B021D5" w14:textId="0624D77C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XIV. 기업가치(h=f+g)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FF4991" w14:textId="0E534A6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B6420D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C5906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5E4CC42D" w14:textId="07D04920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XV. 순부채(i)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6339D7" w14:textId="2C5AC55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EF32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6FDA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0F2EAC86" w14:textId="67585AC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XVI. 우선주 등(j)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7C33EA" w14:textId="31504AC1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0760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D883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739A9C8E" w14:textId="4297B79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241B44" w:rsidRPr="00715D1E" w:rsidRDefault="00241B44" w:rsidP="00241B44">
            <w:pPr>
              <w:rPr>
                <w:rFonts w:asciiTheme="minorHAnsi" w:eastAsiaTheme="minorHAnsi" w:hAnsiTheme="minorHAnsi"/>
                <w:w w:val="85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85"/>
                <w:sz w:val="18"/>
                <w:szCs w:val="18"/>
              </w:rPr>
              <w:t>XVII.자기자본가치(k=h-i-j)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857F17" w14:textId="7050ACE5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694EE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6703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60D180C2" w14:textId="76E33965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241B44" w:rsidRPr="00715D1E" w:rsidRDefault="00241B44" w:rsidP="00241B44">
            <w:pPr>
              <w:rPr>
                <w:rFonts w:asciiTheme="minorHAnsi" w:eastAsiaTheme="minorHAnsi" w:hAnsiTheme="minorHAnsi"/>
                <w:w w:val="85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85"/>
                <w:sz w:val="18"/>
                <w:szCs w:val="18"/>
              </w:rPr>
              <w:t>XVIII. 유통보통발행주식수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86B72" w14:textId="6205C4C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CEE8DA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042D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93AA4" w14:paraId="1B6569B0" w14:textId="3DC5CDD8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246C17AA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XIX. 주당 평가금액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2B332A" w14:textId="125ADC3D" w:rsidR="00241B44" w:rsidRPr="00F93D61" w:rsidRDefault="00241B44" w:rsidP="00241B44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56C73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6897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CA0ADF8" w14:textId="77777777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7" w:name="_Toc190263278"/>
      <w:r w:rsidRPr="007756CE">
        <w:rPr>
          <w:rFonts w:asciiTheme="minorHAnsi" w:eastAsiaTheme="minorHAnsi" w:hAnsiTheme="minorHAnsi" w:hint="eastAsia"/>
        </w:rPr>
        <w:lastRenderedPageBreak/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17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36BECB2C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1964B1">
        <w:rPr>
          <w:rFonts w:ascii="맑은 고딕" w:eastAsia="맑은 고딕" w:hAnsi="맑은 고딕"/>
          <w:b/>
          <w:bCs/>
          <w:u w:val="single"/>
        </w:rPr>
        <w:t>49,048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1F16B2B1" w:rsidR="005B00E8" w:rsidRPr="000E13A4" w:rsidRDefault="001964B1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49,048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44808AEE" w:rsidR="005B00E8" w:rsidRPr="00AC58B8" w:rsidRDefault="001964B1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49,048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8" w:name="_Toc190263279"/>
      <w:r w:rsidRPr="007756CE">
        <w:rPr>
          <w:rFonts w:asciiTheme="minorHAnsi" w:eastAsiaTheme="minorHAnsi" w:hAnsiTheme="minorHAnsi" w:hint="eastAsia"/>
        </w:rPr>
        <w:lastRenderedPageBreak/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18"/>
    </w:p>
    <w:p w14:paraId="0FE18DA0" w14:textId="1F3AF964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241B44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241B44" w:rsidRPr="00A7533B" w:rsidRDefault="00241B44" w:rsidP="00241B44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618CAF3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19" w:name="RANGE!AD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11.89%</w:t>
            </w:r>
            <w:bookmarkEnd w:id="19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6D2BBCD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41F8130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13.89%</w:t>
            </w:r>
          </w:p>
        </w:tc>
      </w:tr>
      <w:tr w:rsidR="00241B44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52DC06F5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581" w:type="dxa"/>
            <w:vAlign w:val="center"/>
          </w:tcPr>
          <w:p w14:paraId="6DFA8E64" w14:textId="64FE5FF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50,631</w:t>
            </w:r>
          </w:p>
        </w:tc>
        <w:tc>
          <w:tcPr>
            <w:tcW w:w="1581" w:type="dxa"/>
            <w:vAlign w:val="center"/>
          </w:tcPr>
          <w:p w14:paraId="403583FF" w14:textId="0DB5371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45,966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7C0F4073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42,009</w:t>
            </w:r>
          </w:p>
        </w:tc>
      </w:tr>
      <w:tr w:rsidR="00241B44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4F198906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581" w:type="dxa"/>
            <w:vAlign w:val="center"/>
          </w:tcPr>
          <w:p w14:paraId="7022A06E" w14:textId="7028667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54,408</w:t>
            </w:r>
          </w:p>
        </w:tc>
        <w:tc>
          <w:tcPr>
            <w:tcW w:w="1581" w:type="dxa"/>
            <w:vAlign w:val="center"/>
          </w:tcPr>
          <w:p w14:paraId="7B717C8A" w14:textId="58F022F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0F7A7D6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44,557</w:t>
            </w:r>
          </w:p>
        </w:tc>
      </w:tr>
      <w:tr w:rsidR="00241B44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23DAF838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581" w:type="dxa"/>
            <w:vAlign w:val="center"/>
          </w:tcPr>
          <w:p w14:paraId="141F3CF2" w14:textId="6929B52D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58,950</w:t>
            </w:r>
          </w:p>
        </w:tc>
        <w:tc>
          <w:tcPr>
            <w:tcW w:w="1581" w:type="dxa"/>
            <w:vAlign w:val="center"/>
          </w:tcPr>
          <w:p w14:paraId="0D71C172" w14:textId="00187A9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52,696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46245E6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47,534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sectPr w:rsidR="00B46121" w:rsidSect="00C55F3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2B89" w14:textId="77777777" w:rsidR="00FA7137" w:rsidRDefault="00FA7137">
      <w:r>
        <w:separator/>
      </w:r>
    </w:p>
  </w:endnote>
  <w:endnote w:type="continuationSeparator" w:id="0">
    <w:p w14:paraId="7662C35B" w14:textId="77777777" w:rsidR="00FA7137" w:rsidRDefault="00FA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261CAC" w:rsidRDefault="00261CA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261CAC" w:rsidRDefault="00261C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261CAC" w:rsidRDefault="00261CAC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261CAC" w:rsidRDefault="00261CAC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78BDF3E6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9C7FB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261CAC" w:rsidRDefault="00261CAC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52050BB3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F3332">
      <w:rPr>
        <w:rStyle w:val="a8"/>
        <w:noProof/>
      </w:rPr>
      <w:t>8</w:t>
    </w:r>
    <w:r>
      <w:rPr>
        <w:rStyle w:val="a8"/>
      </w:rPr>
      <w:fldChar w:fldCharType="end"/>
    </w:r>
  </w:p>
  <w:p w14:paraId="3B0EE34D" w14:textId="77777777" w:rsidR="00261CAC" w:rsidRDefault="00261CAC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040A4039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184E8408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172BD8A9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2B723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79850" w14:textId="77777777" w:rsidR="00FA7137" w:rsidRDefault="00FA7137">
      <w:r>
        <w:separator/>
      </w:r>
    </w:p>
  </w:footnote>
  <w:footnote w:type="continuationSeparator" w:id="0">
    <w:p w14:paraId="7F8F117C" w14:textId="77777777" w:rsidR="00FA7137" w:rsidRDefault="00FA7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96D28" w14:textId="7407F2C3" w:rsidR="0071002C" w:rsidRDefault="00FA7137">
    <w:pPr>
      <w:pStyle w:val="a5"/>
    </w:pPr>
    <w:r>
      <w:rPr>
        <w:noProof/>
      </w:rPr>
      <w:pict w14:anchorId="676DA2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2" o:spid="_x0000_s2051" type="#_x0000_t136" style="position:absolute;left:0;text-align:left;margin-left:0;margin-top:0;width:516.9pt;height:103.35pt;rotation:315;z-index:-251651584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07419E7A" w:rsidR="00261CAC" w:rsidRDefault="00FA7137">
    <w:pPr>
      <w:pStyle w:val="a5"/>
      <w:jc w:val="right"/>
    </w:pPr>
    <w:r>
      <w:rPr>
        <w:noProof/>
      </w:rPr>
      <w:pict w14:anchorId="5712C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3" o:spid="_x0000_s2052" type="#_x0000_t136" style="position:absolute;left:0;text-align:left;margin-left:0;margin-top:0;width:516.9pt;height:103.35pt;rotation:315;z-index:-251649536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  <w:r w:rsidR="00261CAC">
      <w:rPr>
        <w:noProof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456BC" id="Line 8" o:spid="_x0000_s1026" style="position:absolute;left:0;text-align:left;flip:x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261CAC">
      <w:rPr>
        <w:rFonts w:hint="eastAsia"/>
      </w:rPr>
      <w:t>씨제이지엘에스㈜ 비시장성 지분증권 평가보고서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1BADB" w14:textId="1133F49C" w:rsidR="0071002C" w:rsidRDefault="00FA7137">
    <w:pPr>
      <w:pStyle w:val="a5"/>
    </w:pPr>
    <w:r>
      <w:rPr>
        <w:noProof/>
      </w:rPr>
      <w:pict w14:anchorId="4E1EDD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1" o:spid="_x0000_s2050" type="#_x0000_t136" style="position:absolute;left:0;text-align:left;margin-left:0;margin-top:0;width:516.9pt;height:103.35pt;rotation:315;z-index:-251653632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2AAC6" w14:textId="4272BA5D" w:rsidR="0071002C" w:rsidRDefault="00FA7137">
    <w:pPr>
      <w:pStyle w:val="a5"/>
    </w:pPr>
    <w:r>
      <w:rPr>
        <w:noProof/>
      </w:rPr>
      <w:pict w14:anchorId="180CE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5" o:spid="_x0000_s2054" type="#_x0000_t136" style="position:absolute;left:0;text-align:left;margin-left:0;margin-top:0;width:516.9pt;height:103.35pt;rotation:315;z-index:-2516454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11474172" w:rsidR="00261CAC" w:rsidRPr="005073E5" w:rsidRDefault="00FA7137">
    <w:pPr>
      <w:pStyle w:val="a5"/>
      <w:jc w:val="right"/>
      <w:rPr>
        <w:rFonts w:ascii="맑은 고딕" w:eastAsia="맑은 고딕" w:hAnsi="맑은 고딕"/>
      </w:rPr>
    </w:pPr>
    <w:r>
      <w:rPr>
        <w:noProof/>
      </w:rPr>
      <w:pict w14:anchorId="12E4DC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6" o:spid="_x0000_s2055" type="#_x0000_t136" style="position:absolute;left:0;text-align:left;margin-left:0;margin-top:0;width:516.9pt;height:103.35pt;rotation:315;z-index:-2516433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  <w:r w:rsidR="00261CAC"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C567D65" wp14:editId="2AF0C3DA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28723" id="Line 4" o:spid="_x0000_s1026" style="position:absolute;left:0;text-align:left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1964B1">
      <w:rPr>
        <w:rFonts w:ascii="맑은 고딕" w:eastAsia="맑은 고딕" w:hAnsi="맑은 고딕" w:hint="eastAsia"/>
        <w:noProof/>
      </w:rPr>
      <w:t>아파트멘터리(주)</w:t>
    </w:r>
    <w:r w:rsidR="00261CAC" w:rsidRPr="001F333D">
      <w:rPr>
        <w:rFonts w:ascii="맑은 고딕" w:eastAsia="맑은 고딕" w:hAnsi="맑은 고딕" w:hint="eastAsia"/>
      </w:rPr>
      <w:t xml:space="preserve"> 비시장성 지분증권</w:t>
    </w:r>
    <w:r w:rsidR="00261CAC" w:rsidRPr="005073E5">
      <w:rPr>
        <w:rFonts w:ascii="맑은 고딕" w:eastAsia="맑은 고딕" w:hAnsi="맑은 고딕" w:hint="eastAsia"/>
      </w:rPr>
      <w:t xml:space="preserve"> 평가보고서</w:t>
    </w:r>
    <w:r w:rsidR="00261CAC"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59C8B666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9C3A9" w14:textId="6303CC15" w:rsidR="0071002C" w:rsidRDefault="00FA7137">
    <w:pPr>
      <w:pStyle w:val="a5"/>
    </w:pPr>
    <w:r>
      <w:rPr>
        <w:noProof/>
      </w:rPr>
      <w:pict w14:anchorId="277588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4" o:spid="_x0000_s2053" type="#_x0000_t136" style="position:absolute;left:0;text-align:left;margin-left:0;margin-top:0;width:516.9pt;height:103.35pt;rotation:315;z-index:-251647488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D5AA5CEE"/>
    <w:lvl w:ilvl="0" w:tplc="04090007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8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E5A51"/>
    <w:multiLevelType w:val="multilevel"/>
    <w:tmpl w:val="0818BC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720" w:hanging="720"/>
      </w:pPr>
      <w:rPr>
        <w:rFonts w:ascii="Wingdings" w:hAnsi="Wingdings" w:hint="default"/>
        <w:sz w:val="1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0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7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2B8"/>
    <w:rsid w:val="000009BB"/>
    <w:rsid w:val="000053F1"/>
    <w:rsid w:val="00010839"/>
    <w:rsid w:val="000125ED"/>
    <w:rsid w:val="0001302F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C9C"/>
    <w:rsid w:val="0004736F"/>
    <w:rsid w:val="00047C1D"/>
    <w:rsid w:val="00047EAC"/>
    <w:rsid w:val="00050545"/>
    <w:rsid w:val="00050DC9"/>
    <w:rsid w:val="00051DBB"/>
    <w:rsid w:val="000527C7"/>
    <w:rsid w:val="00055971"/>
    <w:rsid w:val="0006098C"/>
    <w:rsid w:val="00062EF5"/>
    <w:rsid w:val="00063065"/>
    <w:rsid w:val="0006369D"/>
    <w:rsid w:val="00063AA0"/>
    <w:rsid w:val="00065D48"/>
    <w:rsid w:val="00065E2D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2E88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6CBC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353E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B61"/>
    <w:rsid w:val="00134264"/>
    <w:rsid w:val="001354F9"/>
    <w:rsid w:val="00136042"/>
    <w:rsid w:val="00136A50"/>
    <w:rsid w:val="00137665"/>
    <w:rsid w:val="00137870"/>
    <w:rsid w:val="00140DFB"/>
    <w:rsid w:val="001421CC"/>
    <w:rsid w:val="001422E0"/>
    <w:rsid w:val="001430B2"/>
    <w:rsid w:val="00143628"/>
    <w:rsid w:val="00144977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70EA"/>
    <w:rsid w:val="00180599"/>
    <w:rsid w:val="00180FD2"/>
    <w:rsid w:val="001815E9"/>
    <w:rsid w:val="00181B01"/>
    <w:rsid w:val="001828D0"/>
    <w:rsid w:val="00182DBB"/>
    <w:rsid w:val="0018301C"/>
    <w:rsid w:val="00185997"/>
    <w:rsid w:val="00185E70"/>
    <w:rsid w:val="00185EE9"/>
    <w:rsid w:val="00186520"/>
    <w:rsid w:val="00190082"/>
    <w:rsid w:val="00193742"/>
    <w:rsid w:val="00194F81"/>
    <w:rsid w:val="001964B1"/>
    <w:rsid w:val="001A1D10"/>
    <w:rsid w:val="001A2234"/>
    <w:rsid w:val="001A37D9"/>
    <w:rsid w:val="001A42DC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C6B05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380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52BE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1B44"/>
    <w:rsid w:val="00241D28"/>
    <w:rsid w:val="00244678"/>
    <w:rsid w:val="002454B9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6A9C"/>
    <w:rsid w:val="002D7DEC"/>
    <w:rsid w:val="002E0F0B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6583"/>
    <w:rsid w:val="00337B29"/>
    <w:rsid w:val="00337EED"/>
    <w:rsid w:val="00340B78"/>
    <w:rsid w:val="00341DD8"/>
    <w:rsid w:val="00343D6F"/>
    <w:rsid w:val="00346C9C"/>
    <w:rsid w:val="00350446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3107"/>
    <w:rsid w:val="003E340C"/>
    <w:rsid w:val="003E52C6"/>
    <w:rsid w:val="003E5BE7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2D70"/>
    <w:rsid w:val="00433F34"/>
    <w:rsid w:val="00435B6B"/>
    <w:rsid w:val="00437AA8"/>
    <w:rsid w:val="00443935"/>
    <w:rsid w:val="0044433D"/>
    <w:rsid w:val="00444B9B"/>
    <w:rsid w:val="00446E8D"/>
    <w:rsid w:val="004470CB"/>
    <w:rsid w:val="004472DB"/>
    <w:rsid w:val="00450EA3"/>
    <w:rsid w:val="00453091"/>
    <w:rsid w:val="00453F4F"/>
    <w:rsid w:val="004543D8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35BD"/>
    <w:rsid w:val="00463BEF"/>
    <w:rsid w:val="00464DE1"/>
    <w:rsid w:val="00466066"/>
    <w:rsid w:val="00466A62"/>
    <w:rsid w:val="0047028A"/>
    <w:rsid w:val="0047068B"/>
    <w:rsid w:val="00471B08"/>
    <w:rsid w:val="00472164"/>
    <w:rsid w:val="00475974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F35"/>
    <w:rsid w:val="004E38D7"/>
    <w:rsid w:val="004E3B5E"/>
    <w:rsid w:val="004E3B85"/>
    <w:rsid w:val="004E537B"/>
    <w:rsid w:val="004E651A"/>
    <w:rsid w:val="004E6909"/>
    <w:rsid w:val="004E7664"/>
    <w:rsid w:val="004E7C40"/>
    <w:rsid w:val="004E7F5E"/>
    <w:rsid w:val="004F2897"/>
    <w:rsid w:val="004F3332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2B4"/>
    <w:rsid w:val="00512797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87034"/>
    <w:rsid w:val="005908F8"/>
    <w:rsid w:val="00590E71"/>
    <w:rsid w:val="0059206E"/>
    <w:rsid w:val="00594AD6"/>
    <w:rsid w:val="005952F7"/>
    <w:rsid w:val="00597389"/>
    <w:rsid w:val="00597CE4"/>
    <w:rsid w:val="005A0E39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31C"/>
    <w:rsid w:val="005E1632"/>
    <w:rsid w:val="005E2151"/>
    <w:rsid w:val="005E216A"/>
    <w:rsid w:val="005E3125"/>
    <w:rsid w:val="005E3CDB"/>
    <w:rsid w:val="005E67B2"/>
    <w:rsid w:val="005E797F"/>
    <w:rsid w:val="005F1866"/>
    <w:rsid w:val="005F1BA1"/>
    <w:rsid w:val="005F20F6"/>
    <w:rsid w:val="005F3E96"/>
    <w:rsid w:val="005F479B"/>
    <w:rsid w:val="005F761D"/>
    <w:rsid w:val="005F7FF7"/>
    <w:rsid w:val="00601806"/>
    <w:rsid w:val="0060264B"/>
    <w:rsid w:val="0060702F"/>
    <w:rsid w:val="00614A0B"/>
    <w:rsid w:val="00616B32"/>
    <w:rsid w:val="00616F4D"/>
    <w:rsid w:val="00617D23"/>
    <w:rsid w:val="006202DF"/>
    <w:rsid w:val="006206DA"/>
    <w:rsid w:val="00620759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3DA9"/>
    <w:rsid w:val="006E54F0"/>
    <w:rsid w:val="006E68E8"/>
    <w:rsid w:val="006E6E92"/>
    <w:rsid w:val="006E7922"/>
    <w:rsid w:val="006F06FB"/>
    <w:rsid w:val="006F1295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02C"/>
    <w:rsid w:val="007102AA"/>
    <w:rsid w:val="007109BD"/>
    <w:rsid w:val="00714498"/>
    <w:rsid w:val="007151AA"/>
    <w:rsid w:val="00715D1E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678A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81D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EDA"/>
    <w:rsid w:val="007C0F83"/>
    <w:rsid w:val="007C1655"/>
    <w:rsid w:val="007C1E75"/>
    <w:rsid w:val="007C3CB0"/>
    <w:rsid w:val="007C55EC"/>
    <w:rsid w:val="007C5EA6"/>
    <w:rsid w:val="007D08FA"/>
    <w:rsid w:val="007D1C6F"/>
    <w:rsid w:val="007D3C5A"/>
    <w:rsid w:val="007D4148"/>
    <w:rsid w:val="007D45DF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B72"/>
    <w:rsid w:val="007E564A"/>
    <w:rsid w:val="007E5A97"/>
    <w:rsid w:val="007F12E9"/>
    <w:rsid w:val="007F42C7"/>
    <w:rsid w:val="007F7525"/>
    <w:rsid w:val="007F772A"/>
    <w:rsid w:val="00802636"/>
    <w:rsid w:val="00802781"/>
    <w:rsid w:val="00804655"/>
    <w:rsid w:val="00806968"/>
    <w:rsid w:val="0081089F"/>
    <w:rsid w:val="00810F65"/>
    <w:rsid w:val="0081151F"/>
    <w:rsid w:val="008119EE"/>
    <w:rsid w:val="00811A72"/>
    <w:rsid w:val="00813BF8"/>
    <w:rsid w:val="00815005"/>
    <w:rsid w:val="0081596C"/>
    <w:rsid w:val="00816815"/>
    <w:rsid w:val="00816F66"/>
    <w:rsid w:val="0081721D"/>
    <w:rsid w:val="00822D75"/>
    <w:rsid w:val="00826F99"/>
    <w:rsid w:val="008303FD"/>
    <w:rsid w:val="008319D9"/>
    <w:rsid w:val="00831FA9"/>
    <w:rsid w:val="008329F7"/>
    <w:rsid w:val="00834B40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D4"/>
    <w:rsid w:val="008919F7"/>
    <w:rsid w:val="008946DF"/>
    <w:rsid w:val="0089470B"/>
    <w:rsid w:val="008A0556"/>
    <w:rsid w:val="008A0751"/>
    <w:rsid w:val="008A14F1"/>
    <w:rsid w:val="008A2254"/>
    <w:rsid w:val="008A3A8C"/>
    <w:rsid w:val="008A5D12"/>
    <w:rsid w:val="008B3715"/>
    <w:rsid w:val="008B3E77"/>
    <w:rsid w:val="008B6430"/>
    <w:rsid w:val="008B69CC"/>
    <w:rsid w:val="008B7487"/>
    <w:rsid w:val="008B7E84"/>
    <w:rsid w:val="008C016F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675A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A7529"/>
    <w:rsid w:val="009B1C6B"/>
    <w:rsid w:val="009B1CB4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05"/>
    <w:rsid w:val="009F54D4"/>
    <w:rsid w:val="009F5773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3870"/>
    <w:rsid w:val="00AF70A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4EE0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C439A"/>
    <w:rsid w:val="00BC5EEA"/>
    <w:rsid w:val="00BC60D9"/>
    <w:rsid w:val="00BC63C1"/>
    <w:rsid w:val="00BC6A23"/>
    <w:rsid w:val="00BD2CE0"/>
    <w:rsid w:val="00BD31A2"/>
    <w:rsid w:val="00BD4291"/>
    <w:rsid w:val="00BD480B"/>
    <w:rsid w:val="00BD5B41"/>
    <w:rsid w:val="00BD7166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26E1E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AF7"/>
    <w:rsid w:val="00C64761"/>
    <w:rsid w:val="00C65576"/>
    <w:rsid w:val="00C666CE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5971"/>
    <w:rsid w:val="00C9661E"/>
    <w:rsid w:val="00C969C7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1E"/>
    <w:rsid w:val="00CB2D88"/>
    <w:rsid w:val="00CB45FC"/>
    <w:rsid w:val="00CB471A"/>
    <w:rsid w:val="00CB4BC6"/>
    <w:rsid w:val="00CB5648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D04"/>
    <w:rsid w:val="00D0561A"/>
    <w:rsid w:val="00D135BC"/>
    <w:rsid w:val="00D13FBA"/>
    <w:rsid w:val="00D16838"/>
    <w:rsid w:val="00D171BF"/>
    <w:rsid w:val="00D17483"/>
    <w:rsid w:val="00D211DE"/>
    <w:rsid w:val="00D223EE"/>
    <w:rsid w:val="00D233A6"/>
    <w:rsid w:val="00D24231"/>
    <w:rsid w:val="00D24F2A"/>
    <w:rsid w:val="00D257E8"/>
    <w:rsid w:val="00D32B55"/>
    <w:rsid w:val="00D35F52"/>
    <w:rsid w:val="00D36DDE"/>
    <w:rsid w:val="00D36EEA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F246C"/>
    <w:rsid w:val="00DF2E4E"/>
    <w:rsid w:val="00DF3859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37DAD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8074C"/>
    <w:rsid w:val="00E842B9"/>
    <w:rsid w:val="00E855E5"/>
    <w:rsid w:val="00E8572C"/>
    <w:rsid w:val="00E86F7E"/>
    <w:rsid w:val="00E87328"/>
    <w:rsid w:val="00E87F8B"/>
    <w:rsid w:val="00E91648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E6ED4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69F"/>
    <w:rsid w:val="00F36DA9"/>
    <w:rsid w:val="00F4024B"/>
    <w:rsid w:val="00F40B21"/>
    <w:rsid w:val="00F41B52"/>
    <w:rsid w:val="00F42224"/>
    <w:rsid w:val="00F42358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2E7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183E"/>
    <w:rsid w:val="00FA2DD7"/>
    <w:rsid w:val="00FA3706"/>
    <w:rsid w:val="00FA37B4"/>
    <w:rsid w:val="00FA3AD3"/>
    <w:rsid w:val="00FA3DBD"/>
    <w:rsid w:val="00FA4AAE"/>
    <w:rsid w:val="00FA4B6A"/>
    <w:rsid w:val="00FA62B0"/>
    <w:rsid w:val="00FA7137"/>
    <w:rsid w:val="00FA745F"/>
    <w:rsid w:val="00FB0F16"/>
    <w:rsid w:val="00FB1686"/>
    <w:rsid w:val="00FB1BCE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575B"/>
    <w:rsid w:val="00FE189F"/>
    <w:rsid w:val="00FE1C78"/>
    <w:rsid w:val="00FE1F6F"/>
    <w:rsid w:val="00FE215F"/>
    <w:rsid w:val="00FE24AB"/>
    <w:rsid w:val="00FE2AA1"/>
    <w:rsid w:val="00FE5EF4"/>
    <w:rsid w:val="00FE7E81"/>
    <w:rsid w:val="00FF0156"/>
    <w:rsid w:val="00FF0B0A"/>
    <w:rsid w:val="00FF25AD"/>
    <w:rsid w:val="00FF3EF0"/>
    <w:rsid w:val="00FF682F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971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2830-6392-4D9F-944B-364C225687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0F785E-FA1F-426A-977F-73403374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79</TotalTime>
  <Pages>23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다.채동우</cp:lastModifiedBy>
  <cp:revision>40</cp:revision>
  <cp:lastPrinted>2025-01-09T06:29:00Z</cp:lastPrinted>
  <dcterms:created xsi:type="dcterms:W3CDTF">2025-01-09T06:18:00Z</dcterms:created>
  <dcterms:modified xsi:type="dcterms:W3CDTF">2025-02-12T05:34:00Z</dcterms:modified>
</cp:coreProperties>
</file>