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</w:pPr>
      <w:r>
        <w:rPr>
          <w:rFonts w:ascii="Arial" w:hAnsi="Arial" w:eastAsia="等线" w:cs="Arial"/>
          <w:b/>
          <w:sz w:val="52"/>
        </w:rPr>
        <w:t>东大对接协议</w:t>
      </w:r>
    </w:p>
    <w:p>
      <w:pPr>
        <w:spacing w:before="380" w:after="140" w:line="288" w:lineRule="auto"/>
        <w:ind w:left="0"/>
        <w:jc w:val="left"/>
        <w:outlineLvl w:val="0"/>
      </w:pPr>
      <w:bookmarkStart w:id="0" w:name="heading_0"/>
      <w:r>
        <w:rPr>
          <w:rFonts w:ascii="Arial" w:hAnsi="Arial" w:eastAsia="等线" w:cs="Arial"/>
          <w:b/>
          <w:sz w:val="36"/>
        </w:rPr>
        <w:t>轨迹数据推送协议（kafka）</w:t>
      </w:r>
      <w:bookmarkEnd w:id="0"/>
    </w:p>
    <w:p>
      <w:pPr>
        <w:numPr>
          <w:ilvl w:val="0"/>
          <w:numId w:val="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Topic: </w:t>
      </w:r>
      <w:r>
        <w:rPr>
          <w:rFonts w:ascii="Consolas" w:hAnsi="Consolas" w:eastAsia="Consolas" w:cs="Consolas"/>
          <w:sz w:val="22"/>
          <w:shd w:val="clear" w:fill="EFF0F1"/>
        </w:rPr>
        <w:t>trafficTrajectory</w:t>
      </w:r>
    </w:p>
    <w:p>
      <w:pPr>
        <w:numPr>
          <w:ilvl w:val="0"/>
          <w:numId w:val="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发送方式：每个设备的每一帧分别作为一条 JSON 消息推出</w:t>
      </w:r>
    </w:p>
    <w:p>
      <w:pPr>
        <w:numPr>
          <w:ilvl w:val="0"/>
          <w:numId w:val="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发送周期</w:t>
      </w:r>
    </w:p>
    <w:p>
      <w:pPr>
        <w:numPr>
          <w:ilvl w:val="0"/>
          <w:numId w:val="4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隼眼雷达: 50ms (20 fps)</w:t>
      </w:r>
    </w:p>
    <w:p>
      <w:pPr>
        <w:numPr>
          <w:ilvl w:val="0"/>
          <w:numId w:val="5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视频(25fps)</w:t>
      </w:r>
    </w:p>
    <w:p>
      <w:pPr>
        <w:spacing w:before="300" w:after="120" w:line="288" w:lineRule="auto"/>
        <w:ind w:left="0"/>
        <w:jc w:val="left"/>
        <w:outlineLvl w:val="2"/>
      </w:pPr>
      <w:bookmarkStart w:id="1" w:name="heading_1"/>
      <w:r>
        <w:rPr>
          <w:rFonts w:ascii="Arial" w:hAnsi="Arial" w:eastAsia="等线" w:cs="Arial"/>
          <w:b/>
          <w:sz w:val="30"/>
        </w:rPr>
        <w:t>消息结构</w:t>
      </w:r>
      <w:bookmarkEnd w:id="1"/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30"/>
        <w:gridCol w:w="930"/>
        <w:gridCol w:w="870"/>
        <w:gridCol w:w="930"/>
        <w:gridCol w:w="4635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</w:tblPrEx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字段名</w:t>
            </w:r>
          </w:p>
        </w:tc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数据类型</w:t>
            </w:r>
          </w:p>
        </w:tc>
        <w:tc>
          <w:tcPr>
            <w:tcW w:w="8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是否必须</w:t>
            </w:r>
          </w:p>
        </w:tc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字段说明</w:t>
            </w:r>
          </w:p>
        </w:tc>
        <w:tc>
          <w:tcPr>
            <w:tcW w:w="46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备注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deviceID</w:t>
            </w:r>
          </w:p>
        </w:tc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8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是</w:t>
            </w:r>
          </w:p>
        </w:tc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设备名称</w:t>
            </w:r>
          </w:p>
        </w:tc>
        <w:tc>
          <w:tcPr>
            <w:tcW w:w="46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雷达或者摄像机名称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deviceType</w:t>
            </w:r>
          </w:p>
        </w:tc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8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是</w:t>
            </w:r>
          </w:p>
        </w:tc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设备类型</w:t>
            </w:r>
          </w:p>
        </w:tc>
        <w:tc>
          <w:tcPr>
            <w:tcW w:w="46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1-雷达、2-摄像机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targets</w:t>
            </w:r>
          </w:p>
        </w:tc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array</w:t>
            </w:r>
          </w:p>
        </w:tc>
        <w:tc>
          <w:tcPr>
            <w:tcW w:w="8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是</w:t>
            </w:r>
          </w:p>
        </w:tc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rFonts w:ascii="Arial" w:hAnsi="Arial" w:eastAsia="等线" w:cs="Arial"/>
                <w:b w:val="0"/>
                <w:bCs w:val="0"/>
                <w:sz w:val="22"/>
              </w:rPr>
              <w:t>轨迹数组</w:t>
            </w:r>
          </w:p>
        </w:tc>
        <w:tc>
          <w:tcPr>
            <w:tcW w:w="46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b w:val="0"/>
                <w:bCs w:val="0"/>
              </w:rPr>
            </w:pPr>
            <w:r>
              <w:rPr>
                <w:rFonts w:ascii="Arial" w:hAnsi="Arial" w:eastAsia="等线" w:cs="Arial"/>
                <w:b w:val="0"/>
                <w:bCs w:val="0"/>
                <w:sz w:val="22"/>
              </w:rPr>
              <w:t>数组，元素结构见下目标结构</w:t>
            </w:r>
          </w:p>
        </w:tc>
      </w:tr>
    </w:tbl>
    <w:p>
      <w:pPr>
        <w:spacing w:before="300" w:after="120" w:line="288" w:lineRule="auto"/>
        <w:ind w:left="0"/>
        <w:jc w:val="left"/>
        <w:outlineLvl w:val="2"/>
      </w:pPr>
      <w:bookmarkStart w:id="2" w:name="heading_2"/>
      <w:r>
        <w:rPr>
          <w:rFonts w:ascii="Arial" w:hAnsi="Arial" w:eastAsia="等线" w:cs="Arial"/>
          <w:b/>
          <w:sz w:val="30"/>
        </w:rPr>
        <w:t>目标结构</w:t>
      </w:r>
      <w:bookmarkEnd w:id="2"/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30"/>
        <w:gridCol w:w="930"/>
        <w:gridCol w:w="870"/>
        <w:gridCol w:w="930"/>
        <w:gridCol w:w="4635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字段名</w:t>
            </w:r>
          </w:p>
        </w:tc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数据类型</w:t>
            </w:r>
          </w:p>
        </w:tc>
        <w:tc>
          <w:tcPr>
            <w:tcW w:w="8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是否必须</w:t>
            </w:r>
          </w:p>
        </w:tc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字段说明</w:t>
            </w:r>
          </w:p>
        </w:tc>
        <w:tc>
          <w:tcPr>
            <w:tcW w:w="46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备注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timestamp</w:t>
            </w:r>
          </w:p>
        </w:tc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int64</w:t>
            </w:r>
          </w:p>
        </w:tc>
        <w:tc>
          <w:tcPr>
            <w:tcW w:w="8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是</w:t>
            </w:r>
          </w:p>
        </w:tc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时间戳</w:t>
            </w:r>
          </w:p>
        </w:tc>
        <w:tc>
          <w:tcPr>
            <w:tcW w:w="46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数据发送时间，Unix 毫秒时间戳。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id</w:t>
            </w:r>
          </w:p>
        </w:tc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int64</w:t>
            </w:r>
          </w:p>
        </w:tc>
        <w:tc>
          <w:tcPr>
            <w:tcW w:w="8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否</w:t>
            </w:r>
          </w:p>
        </w:tc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目标id</w:t>
            </w:r>
          </w:p>
        </w:tc>
        <w:tc>
          <w:tcPr>
            <w:tcW w:w="46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目标轨迹编号，不重复，递增循环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lane</w:t>
            </w:r>
          </w:p>
        </w:tc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uint32</w:t>
            </w:r>
          </w:p>
        </w:tc>
        <w:tc>
          <w:tcPr>
            <w:tcW w:w="8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是</w:t>
            </w:r>
          </w:p>
        </w:tc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目标车道号</w:t>
            </w:r>
          </w:p>
        </w:tc>
        <w:tc>
          <w:tcPr>
            <w:tcW w:w="46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目标所在车道位置编号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y</w:t>
            </w:r>
          </w:p>
        </w:tc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double</w:t>
            </w:r>
          </w:p>
        </w:tc>
        <w:tc>
          <w:tcPr>
            <w:tcW w:w="8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是</w:t>
            </w:r>
          </w:p>
        </w:tc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纵向距离</w:t>
            </w:r>
          </w:p>
        </w:tc>
        <w:tc>
          <w:tcPr>
            <w:tcW w:w="46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设定原点，构建局部坐标系，目标的纵向距离，单位 m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x</w:t>
            </w:r>
          </w:p>
        </w:tc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double</w:t>
            </w:r>
          </w:p>
        </w:tc>
        <w:tc>
          <w:tcPr>
            <w:tcW w:w="8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是</w:t>
            </w:r>
          </w:p>
        </w:tc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横向距离</w:t>
            </w:r>
          </w:p>
        </w:tc>
        <w:tc>
          <w:tcPr>
            <w:tcW w:w="46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设定原点，构建局部坐标系，目标的横向距离，单位 m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cls</w:t>
            </w:r>
          </w:p>
        </w:tc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uint32</w:t>
            </w:r>
          </w:p>
        </w:tc>
        <w:tc>
          <w:tcPr>
            <w:tcW w:w="8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是</w:t>
            </w:r>
          </w:p>
        </w:tc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目标类型</w:t>
            </w:r>
          </w:p>
        </w:tc>
        <w:tc>
          <w:tcPr>
            <w:tcW w:w="46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类型：0-未定义目标，1-car，2-truck，3-bus，4-摩托，5-自行车，6-行人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speed</w:t>
            </w:r>
          </w:p>
        </w:tc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double</w:t>
            </w:r>
          </w:p>
        </w:tc>
        <w:tc>
          <w:tcPr>
            <w:tcW w:w="8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是</w:t>
            </w:r>
          </w:p>
        </w:tc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速度</w:t>
            </w:r>
          </w:p>
        </w:tc>
        <w:tc>
          <w:tcPr>
            <w:tcW w:w="46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单位: km/h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vx</w:t>
            </w:r>
          </w:p>
        </w:tc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double</w:t>
            </w:r>
          </w:p>
        </w:tc>
        <w:tc>
          <w:tcPr>
            <w:tcW w:w="8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是</w:t>
            </w:r>
          </w:p>
        </w:tc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X 轴速度</w:t>
            </w:r>
          </w:p>
        </w:tc>
        <w:tc>
          <w:tcPr>
            <w:tcW w:w="46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单位: km/h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vy</w:t>
            </w:r>
          </w:p>
        </w:tc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double</w:t>
            </w:r>
          </w:p>
        </w:tc>
        <w:tc>
          <w:tcPr>
            <w:tcW w:w="8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是</w:t>
            </w:r>
          </w:p>
        </w:tc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Y 轴速度</w:t>
            </w:r>
          </w:p>
        </w:tc>
        <w:tc>
          <w:tcPr>
            <w:tcW w:w="46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单位: km/h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latitude</w:t>
            </w:r>
          </w:p>
        </w:tc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double</w:t>
            </w:r>
          </w:p>
        </w:tc>
        <w:tc>
          <w:tcPr>
            <w:tcW w:w="8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是</w:t>
            </w:r>
          </w:p>
        </w:tc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纬度</w:t>
            </w:r>
          </w:p>
        </w:tc>
        <w:tc>
          <w:tcPr>
            <w:tcW w:w="46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WGS84坐标系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longitude</w:t>
            </w:r>
          </w:p>
        </w:tc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double</w:t>
            </w:r>
          </w:p>
        </w:tc>
        <w:tc>
          <w:tcPr>
            <w:tcW w:w="8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是</w:t>
            </w:r>
          </w:p>
        </w:tc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经度</w:t>
            </w:r>
          </w:p>
        </w:tc>
        <w:tc>
          <w:tcPr>
            <w:tcW w:w="46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WGS84坐标系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示例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  </w:t>
            </w:r>
            <w:r>
              <w:rPr>
                <w:rFonts w:ascii="Consolas" w:hAnsi="Consolas" w:eastAsia="Consolas" w:cs="Consolas"/>
                <w:color w:val="2EA121"/>
                <w:sz w:val="22"/>
              </w:rPr>
              <w:t>"deviceID"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: "K68+366",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  </w:t>
            </w:r>
            <w:r>
              <w:rPr>
                <w:rFonts w:ascii="Consolas" w:hAnsi="Consolas" w:eastAsia="Consolas" w:cs="Consolas"/>
                <w:color w:val="2EA121"/>
                <w:sz w:val="22"/>
              </w:rPr>
              <w:t>"deviceType"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: </w:t>
            </w:r>
            <w:r>
              <w:rPr>
                <w:rFonts w:ascii="Consolas" w:hAnsi="Consolas" w:eastAsia="Consolas" w:cs="Consolas"/>
                <w:color w:val="245BDB"/>
                <w:sz w:val="22"/>
              </w:rPr>
              <w:t>1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  </w:t>
            </w:r>
            <w:r>
              <w:rPr>
                <w:rFonts w:ascii="Consolas" w:hAnsi="Consolas" w:eastAsia="Consolas" w:cs="Consolas"/>
                <w:color w:val="2EA121"/>
                <w:sz w:val="22"/>
              </w:rPr>
              <w:t>"targets"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: [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     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2EA121"/>
                <w:sz w:val="22"/>
              </w:rPr>
              <w:t>"timestamp"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: </w:t>
            </w:r>
            <w:r>
              <w:rPr>
                <w:rFonts w:ascii="Consolas" w:hAnsi="Consolas" w:eastAsia="Consolas" w:cs="Consolas"/>
                <w:color w:val="245BDB"/>
                <w:sz w:val="22"/>
              </w:rPr>
              <w:t>1705910562380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2EA121"/>
                <w:sz w:val="22"/>
              </w:rPr>
              <w:t>"id"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: </w:t>
            </w:r>
            <w:r>
              <w:rPr>
                <w:rFonts w:ascii="Consolas" w:hAnsi="Consolas" w:eastAsia="Consolas" w:cs="Consolas"/>
                <w:color w:val="245BDB"/>
                <w:sz w:val="22"/>
              </w:rPr>
              <w:t>696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2EA121"/>
                <w:sz w:val="22"/>
              </w:rPr>
              <w:t>"lane"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: </w:t>
            </w:r>
            <w:r>
              <w:rPr>
                <w:rFonts w:ascii="Consolas" w:hAnsi="Consolas" w:eastAsia="Consolas" w:cs="Consolas"/>
                <w:color w:val="245BDB"/>
                <w:sz w:val="22"/>
              </w:rPr>
              <w:t>2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2EA121"/>
                <w:sz w:val="22"/>
              </w:rPr>
              <w:t>"x"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: </w:t>
            </w:r>
            <w:r>
              <w:rPr>
                <w:rFonts w:ascii="Consolas" w:hAnsi="Consolas" w:eastAsia="Consolas" w:cs="Consolas"/>
                <w:color w:val="245BDB"/>
                <w:sz w:val="22"/>
              </w:rPr>
              <w:t>-7.084577829007044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2EA121"/>
                <w:sz w:val="22"/>
              </w:rPr>
              <w:t>"y"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: </w:t>
            </w:r>
            <w:r>
              <w:rPr>
                <w:rFonts w:ascii="Consolas" w:hAnsi="Consolas" w:eastAsia="Consolas" w:cs="Consolas"/>
                <w:color w:val="245BDB"/>
                <w:sz w:val="22"/>
              </w:rPr>
              <w:t>7.085103535729672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2EA121"/>
                <w:sz w:val="22"/>
              </w:rPr>
              <w:t>"latitude"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: </w:t>
            </w:r>
            <w:r>
              <w:rPr>
                <w:rFonts w:ascii="Consolas" w:hAnsi="Consolas" w:eastAsia="Consolas" w:cs="Consolas"/>
                <w:color w:val="245BDB"/>
                <w:sz w:val="22"/>
              </w:rPr>
              <w:t>33.3333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2EA121"/>
                <w:sz w:val="22"/>
              </w:rPr>
              <w:t>"longitude"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: </w:t>
            </w:r>
            <w:r>
              <w:rPr>
                <w:rFonts w:ascii="Consolas" w:hAnsi="Consolas" w:eastAsia="Consolas" w:cs="Consolas"/>
                <w:color w:val="245BDB"/>
                <w:sz w:val="22"/>
              </w:rPr>
              <w:t>111.1111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2EA121"/>
                <w:sz w:val="22"/>
              </w:rPr>
              <w:t>"cls"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: </w:t>
            </w:r>
            <w:r>
              <w:rPr>
                <w:rFonts w:ascii="Consolas" w:hAnsi="Consolas" w:eastAsia="Consolas" w:cs="Consolas"/>
                <w:color w:val="245BDB"/>
                <w:sz w:val="22"/>
              </w:rPr>
              <w:t>0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2EA121"/>
                <w:sz w:val="22"/>
              </w:rPr>
              <w:t>"speed"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: </w:t>
            </w:r>
            <w:r>
              <w:rPr>
                <w:rFonts w:ascii="Consolas" w:hAnsi="Consolas" w:eastAsia="Consolas" w:cs="Consolas"/>
                <w:color w:val="245BDB"/>
                <w:sz w:val="22"/>
              </w:rPr>
              <w:t>63.20526478463193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2EA121"/>
                <w:sz w:val="22"/>
              </w:rPr>
              <w:t>"vx"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: </w:t>
            </w:r>
            <w:r>
              <w:rPr>
                <w:rFonts w:ascii="Consolas" w:hAnsi="Consolas" w:eastAsia="Consolas" w:cs="Consolas"/>
                <w:color w:val="245BDB"/>
                <w:sz w:val="22"/>
              </w:rPr>
              <w:t>1.0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2EA121"/>
                <w:sz w:val="22"/>
              </w:rPr>
              <w:t>"vy"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: </w:t>
            </w:r>
            <w:r>
              <w:rPr>
                <w:rFonts w:ascii="Consolas" w:hAnsi="Consolas" w:eastAsia="Consolas" w:cs="Consolas"/>
                <w:color w:val="245BDB"/>
                <w:sz w:val="22"/>
              </w:rPr>
              <w:t>60.0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      },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     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2EA121"/>
                <w:sz w:val="22"/>
              </w:rPr>
              <w:t>"timestamp"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: </w:t>
            </w:r>
            <w:r>
              <w:rPr>
                <w:rFonts w:ascii="Consolas" w:hAnsi="Consolas" w:eastAsia="Consolas" w:cs="Consolas"/>
                <w:color w:val="245BDB"/>
                <w:sz w:val="22"/>
              </w:rPr>
              <w:t>1705910562380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2EA121"/>
                <w:sz w:val="22"/>
              </w:rPr>
              <w:t>"id"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: </w:t>
            </w:r>
            <w:r>
              <w:rPr>
                <w:rFonts w:ascii="Consolas" w:hAnsi="Consolas" w:eastAsia="Consolas" w:cs="Consolas"/>
                <w:color w:val="245BDB"/>
                <w:sz w:val="22"/>
              </w:rPr>
              <w:t>52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2EA121"/>
                <w:sz w:val="22"/>
              </w:rPr>
              <w:t>"lane"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: </w:t>
            </w:r>
            <w:r>
              <w:rPr>
                <w:rFonts w:ascii="Consolas" w:hAnsi="Consolas" w:eastAsia="Consolas" w:cs="Consolas"/>
                <w:color w:val="245BDB"/>
                <w:sz w:val="22"/>
              </w:rPr>
              <w:t>2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2EA121"/>
                <w:sz w:val="22"/>
              </w:rPr>
              <w:t>"x"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: </w:t>
            </w:r>
            <w:r>
              <w:rPr>
                <w:rFonts w:ascii="Consolas" w:hAnsi="Consolas" w:eastAsia="Consolas" w:cs="Consolas"/>
                <w:color w:val="245BDB"/>
                <w:sz w:val="22"/>
              </w:rPr>
              <w:t>-93.31471856189998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2EA121"/>
                <w:sz w:val="22"/>
              </w:rPr>
              <w:t>"y"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: </w:t>
            </w:r>
            <w:r>
              <w:rPr>
                <w:rFonts w:ascii="Consolas" w:hAnsi="Consolas" w:eastAsia="Consolas" w:cs="Consolas"/>
                <w:color w:val="245BDB"/>
                <w:sz w:val="22"/>
              </w:rPr>
              <w:t>-1.4275749755241487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2EA121"/>
                <w:sz w:val="22"/>
              </w:rPr>
              <w:t>"latitude"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: </w:t>
            </w:r>
            <w:r>
              <w:rPr>
                <w:rFonts w:ascii="Consolas" w:hAnsi="Consolas" w:eastAsia="Consolas" w:cs="Consolas"/>
                <w:color w:val="245BDB"/>
                <w:sz w:val="22"/>
              </w:rPr>
              <w:t>33.3333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2EA121"/>
                <w:sz w:val="22"/>
              </w:rPr>
              <w:t>"longitude"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: </w:t>
            </w:r>
            <w:r>
              <w:rPr>
                <w:rFonts w:ascii="Consolas" w:hAnsi="Consolas" w:eastAsia="Consolas" w:cs="Consolas"/>
                <w:color w:val="245BDB"/>
                <w:sz w:val="22"/>
              </w:rPr>
              <w:t>111.1111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2EA121"/>
                <w:sz w:val="22"/>
              </w:rPr>
              <w:t>"cls"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: </w:t>
            </w:r>
            <w:r>
              <w:rPr>
                <w:rFonts w:ascii="Consolas" w:hAnsi="Consolas" w:eastAsia="Consolas" w:cs="Consolas"/>
                <w:color w:val="245BDB"/>
                <w:sz w:val="22"/>
              </w:rPr>
              <w:t>0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2EA121"/>
                <w:sz w:val="22"/>
              </w:rPr>
              <w:t>"speed"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: </w:t>
            </w:r>
            <w:r>
              <w:rPr>
                <w:rFonts w:ascii="Consolas" w:hAnsi="Consolas" w:eastAsia="Consolas" w:cs="Consolas"/>
                <w:color w:val="245BDB"/>
                <w:sz w:val="22"/>
              </w:rPr>
              <w:t>59.291003819294794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2EA121"/>
                <w:sz w:val="22"/>
              </w:rPr>
              <w:t>"vx"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: </w:t>
            </w:r>
            <w:r>
              <w:rPr>
                <w:rFonts w:ascii="Consolas" w:hAnsi="Consolas" w:eastAsia="Consolas" w:cs="Consolas"/>
                <w:color w:val="245BDB"/>
                <w:sz w:val="22"/>
              </w:rPr>
              <w:t>1.0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2EA121"/>
                <w:sz w:val="22"/>
              </w:rPr>
              <w:t>"vy"</w:t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: </w:t>
            </w:r>
            <w:r>
              <w:rPr>
                <w:rFonts w:ascii="Consolas" w:hAnsi="Consolas" w:eastAsia="Consolas" w:cs="Consolas"/>
                <w:color w:val="245BDB"/>
                <w:sz w:val="22"/>
              </w:rPr>
              <w:t>60.0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 xml:space="preserve">    ]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8F959E"/>
                <w:sz w:val="22"/>
              </w:rPr>
              <w:t>}</w:t>
            </w:r>
          </w:p>
        </w:tc>
      </w:tr>
    </w:tbl>
    <w:p>
      <w:pPr>
        <w:spacing w:before="380" w:after="140" w:line="288" w:lineRule="auto"/>
        <w:ind w:left="0"/>
        <w:jc w:val="left"/>
        <w:outlineLvl w:val="0"/>
      </w:pPr>
      <w:bookmarkStart w:id="3" w:name="heading_3"/>
      <w:r>
        <w:rPr>
          <w:rFonts w:ascii="Arial" w:hAnsi="Arial" w:eastAsia="等线" w:cs="Arial"/>
          <w:b/>
          <w:sz w:val="36"/>
        </w:rPr>
        <w:t>事件接收协议（HTTP）</w:t>
      </w:r>
      <w:bookmarkEnd w:id="3"/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HTTP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POST /raoyue/seu-events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Content-Type: application/json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"type": 1,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"level": 1,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"start_time": "2023-12-06 11:11:11",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"end_time": "2023-12-06 11:11:11",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"lane": 1,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"raw_class": 1,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"point_wgs84":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"lat": 33.33,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"lon": 111.11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"device_type": 1,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"device_id": "K70+800"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numPr>
          <w:ilvl w:val="0"/>
          <w:numId w:val="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每个请求上报一起事件，具体字段定义如下</w:t>
      </w:r>
    </w:p>
    <w:tbl>
      <w:tblPr>
        <w:tblStyle w:val="3"/>
        <w:tblW w:w="0" w:type="auto"/>
        <w:tblInd w:w="453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50"/>
        <w:gridCol w:w="975"/>
        <w:gridCol w:w="975"/>
        <w:gridCol w:w="1275"/>
        <w:gridCol w:w="32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字段名</w:t>
            </w:r>
          </w:p>
        </w:tc>
        <w:tc>
          <w:tcPr>
            <w:tcW w:w="10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数据类型</w:t>
            </w:r>
          </w:p>
        </w:tc>
        <w:tc>
          <w:tcPr>
            <w:tcW w:w="10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是否必须</w:t>
            </w:r>
          </w:p>
        </w:tc>
        <w:tc>
          <w:tcPr>
            <w:tcW w:w="13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字段说明</w:t>
            </w:r>
          </w:p>
        </w:tc>
        <w:tc>
          <w:tcPr>
            <w:tcW w:w="34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备注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type</w:t>
            </w:r>
          </w:p>
        </w:tc>
        <w:tc>
          <w:tcPr>
            <w:tcW w:w="10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int64</w:t>
            </w:r>
          </w:p>
        </w:tc>
        <w:tc>
          <w:tcPr>
            <w:tcW w:w="10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是</w:t>
            </w:r>
          </w:p>
        </w:tc>
        <w:tc>
          <w:tcPr>
            <w:tcW w:w="13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事件类型</w:t>
            </w:r>
          </w:p>
        </w:tc>
        <w:tc>
          <w:tcPr>
            <w:tcW w:w="34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0-抛洒物，1-机动车异常停车，2-行人闯入，3-机动车逆行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level</w:t>
            </w:r>
          </w:p>
        </w:tc>
        <w:tc>
          <w:tcPr>
            <w:tcW w:w="10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int64</w:t>
            </w:r>
          </w:p>
        </w:tc>
        <w:tc>
          <w:tcPr>
            <w:tcW w:w="10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否</w:t>
            </w:r>
          </w:p>
        </w:tc>
        <w:tc>
          <w:tcPr>
            <w:tcW w:w="13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事件等级</w:t>
            </w:r>
          </w:p>
        </w:tc>
        <w:tc>
          <w:tcPr>
            <w:tcW w:w="34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预留字段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start_time</w:t>
            </w:r>
          </w:p>
        </w:tc>
        <w:tc>
          <w:tcPr>
            <w:tcW w:w="10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10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是</w:t>
            </w:r>
          </w:p>
        </w:tc>
        <w:tc>
          <w:tcPr>
            <w:tcW w:w="13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事件开始时间</w:t>
            </w:r>
          </w:p>
        </w:tc>
        <w:tc>
          <w:tcPr>
            <w:tcW w:w="34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end_time</w:t>
            </w:r>
          </w:p>
        </w:tc>
        <w:tc>
          <w:tcPr>
            <w:tcW w:w="10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10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是</w:t>
            </w:r>
          </w:p>
        </w:tc>
        <w:tc>
          <w:tcPr>
            <w:tcW w:w="13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事件结束时间</w:t>
            </w:r>
          </w:p>
        </w:tc>
        <w:tc>
          <w:tcPr>
            <w:tcW w:w="34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lane</w:t>
            </w:r>
          </w:p>
        </w:tc>
        <w:tc>
          <w:tcPr>
            <w:tcW w:w="10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uint32</w:t>
            </w:r>
          </w:p>
        </w:tc>
        <w:tc>
          <w:tcPr>
            <w:tcW w:w="10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是</w:t>
            </w:r>
          </w:p>
        </w:tc>
        <w:tc>
          <w:tcPr>
            <w:tcW w:w="13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车道号</w:t>
            </w:r>
          </w:p>
        </w:tc>
        <w:tc>
          <w:tcPr>
            <w:tcW w:w="34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raw_class</w:t>
            </w:r>
          </w:p>
        </w:tc>
        <w:tc>
          <w:tcPr>
            <w:tcW w:w="10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int64</w:t>
            </w:r>
          </w:p>
        </w:tc>
        <w:tc>
          <w:tcPr>
            <w:tcW w:w="10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是</w:t>
            </w:r>
          </w:p>
        </w:tc>
        <w:tc>
          <w:tcPr>
            <w:tcW w:w="13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目标类型</w:t>
            </w:r>
          </w:p>
        </w:tc>
        <w:tc>
          <w:tcPr>
            <w:tcW w:w="34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类型：0-未定义目标，1-car，2-truck，3-bus，4-摩托，5-自行车，6-行人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point_wgs84</w:t>
            </w:r>
          </w:p>
        </w:tc>
        <w:tc>
          <w:tcPr>
            <w:tcW w:w="10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Object</w:t>
            </w:r>
          </w:p>
        </w:tc>
        <w:tc>
          <w:tcPr>
            <w:tcW w:w="10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是</w:t>
            </w:r>
          </w:p>
        </w:tc>
        <w:tc>
          <w:tcPr>
            <w:tcW w:w="13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经纬度坐标</w:t>
            </w:r>
          </w:p>
        </w:tc>
        <w:tc>
          <w:tcPr>
            <w:tcW w:w="34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参考例子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device_type</w:t>
            </w:r>
          </w:p>
        </w:tc>
        <w:tc>
          <w:tcPr>
            <w:tcW w:w="10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10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是</w:t>
            </w:r>
          </w:p>
        </w:tc>
        <w:tc>
          <w:tcPr>
            <w:tcW w:w="13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设备类型</w:t>
            </w:r>
          </w:p>
        </w:tc>
        <w:tc>
          <w:tcPr>
            <w:tcW w:w="34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device_id</w:t>
            </w:r>
          </w:p>
        </w:tc>
        <w:tc>
          <w:tcPr>
            <w:tcW w:w="10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10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是</w:t>
            </w:r>
          </w:p>
        </w:tc>
        <w:tc>
          <w:tcPr>
            <w:tcW w:w="13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设备 id</w:t>
            </w:r>
          </w:p>
        </w:tc>
        <w:tc>
          <w:tcPr>
            <w:tcW w:w="34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/>
    <w:p>
      <w:pPr>
        <w:rPr>
          <w:rFonts w:hint="eastAsia"/>
          <w:b/>
          <w:bCs/>
          <w:lang w:val="en-US" w:eastAsia="zh-CN"/>
        </w:rPr>
      </w:pPr>
      <w:r>
        <w:br w:type="page"/>
      </w:r>
      <w:r>
        <w:rPr>
          <w:rFonts w:hint="eastAsia"/>
          <w:b/>
          <w:bCs/>
          <w:lang w:val="en-US" w:eastAsia="zh-CN"/>
        </w:rPr>
        <w:t>事件类型说明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根据项目前述监测的事件，具体包括：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["spill", "stop", "lowSpeed", "highSpeed", "emergencyBrake", "incident", "crowd", "illegalOccupation"]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抛洒物监测，停车监测，低速行驶，超速行驶，急刹车，交通事故，车道拥堵，非法占用应急车道。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上报事件说明</w:t>
      </w:r>
    </w:p>
    <w:p>
      <w:pPr>
        <w:ind w:firstLine="396" w:firstLineChars="18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抛洒物检测基于道路元胞检测，无法给出具体的latlon，可以根据lane确认出现抛洒物的车道。借用latlon，lat用于存储元胞的order，lon用于存储元胞的start(该设备监测范围内, 从该lane正向行驶的方向，在监测范围内从道路边界值，逐个划分cell的起始点位置，order是元胞划分出的序号)。故从而确定发生抛洒物的位置。</w:t>
      </w:r>
    </w:p>
    <w:p>
      <w:pPr>
        <w:ind w:firstLine="396" w:firstLineChars="18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同样的，车道拥堵也无法给出具体latlon，lat用于存储laneID，lon用于存储交通量q。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部署时可能需要调整的地方</w:t>
      </w:r>
      <w:bookmarkStart w:id="4" w:name="_GoBack"/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（1）参数config.yml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根据应用场景(快速路/高速)，调整config数值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（2）标定clb.yml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注意部署测试可能跟开发的测试数据场景不同，需要在</w:t>
      </w:r>
      <w:r>
        <w:rPr>
          <w:rFonts w:hint="default"/>
          <w:lang w:val="en-US" w:eastAsia="zh-CN"/>
        </w:rPr>
        <w:t>config</w:t>
      </w:r>
      <w:r>
        <w:rPr>
          <w:rFonts w:hint="eastAsia"/>
          <w:lang w:val="en-US" w:eastAsia="zh-CN"/>
        </w:rPr>
        <w:t>中开启</w:t>
      </w:r>
      <w:r>
        <w:rPr>
          <w:rFonts w:hint="default"/>
          <w:lang w:val="en-US" w:eastAsia="zh-CN"/>
        </w:rPr>
        <w:t>recalib,</w:t>
      </w:r>
      <w:r>
        <w:rPr>
          <w:rFonts w:hint="eastAsia"/>
          <w:lang w:val="en-US" w:eastAsia="zh-CN"/>
        </w:rPr>
        <w:t>对</w:t>
      </w:r>
      <w:r>
        <w:rPr>
          <w:rFonts w:hint="default"/>
          <w:lang w:val="en-US" w:eastAsia="zh-CN"/>
        </w:rPr>
        <w:t>clb.yml</w:t>
      </w:r>
      <w:r>
        <w:rPr>
          <w:rFonts w:hint="eastAsia"/>
          <w:lang w:val="en-US" w:eastAsia="zh-CN"/>
        </w:rPr>
        <w:t>进行重新标定。当前标定仅考虑单设备。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（3）后期如果协议有变化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如果来的数据有修改，在driverOnline的receive修改。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如果发的event协议有修改，在driverOnline的_eventsInner2Outer修改。</w:t>
      </w: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">
    <w:nsid w:val="BF205925"/>
    <w:multiLevelType w:val="singleLevel"/>
    <w:tmpl w:val="BF205925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">
    <w:nsid w:val="CF092B84"/>
    <w:multiLevelType w:val="singleLevel"/>
    <w:tmpl w:val="CF092B8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">
    <w:nsid w:val="0053208E"/>
    <w:multiLevelType w:val="singleLevel"/>
    <w:tmpl w:val="0053208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">
    <w:nsid w:val="03D62ECE"/>
    <w:multiLevelType w:val="singleLevel"/>
    <w:tmpl w:val="03D62EC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">
    <w:nsid w:val="59ADCABA"/>
    <w:multiLevelType w:val="singleLevel"/>
    <w:tmpl w:val="59ADCABA"/>
    <w:lvl w:ilvl="0" w:tentative="0">
      <w:start w:val="0"/>
      <w:numFmt w:val="bullet"/>
      <w:lvlText w:val="•"/>
      <w:lvlJc w:val="left"/>
      <w:rPr>
        <w:color w:val="3370FF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docVars>
    <w:docVar w:name="commondata" w:val="eyJoZGlkIjoiN2Y1ODk4MTU3YzgyYzY2YWU0N2QzY2QwNWZiYjgzOGYifQ=="/>
  </w:docVars>
  <w:rsids>
    <w:rsidRoot w:val="00000000"/>
    <w:rsid w:val="015D52EC"/>
    <w:rsid w:val="04785EAF"/>
    <w:rsid w:val="0BF959E9"/>
    <w:rsid w:val="10E1563A"/>
    <w:rsid w:val="2A1E3744"/>
    <w:rsid w:val="2E1E48D5"/>
    <w:rsid w:val="2E5D511B"/>
    <w:rsid w:val="33104311"/>
    <w:rsid w:val="48A4239B"/>
    <w:rsid w:val="4B7E16D1"/>
    <w:rsid w:val="533E33EC"/>
    <w:rsid w:val="5EA52602"/>
    <w:rsid w:val="6CC47589"/>
    <w:rsid w:val="72152688"/>
    <w:rsid w:val="7FA140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2024-01-29T08:01:00Z</dcterms:created>
  <dc:creator>Apache POI</dc:creator>
  <cp:lastModifiedBy>CR400AF</cp:lastModifiedBy>
  <dcterms:modified xsi:type="dcterms:W3CDTF">2024-02-01T15:32:04Z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4BD48C429FA144EB9317639783521455_12</vt:lpwstr>
  </property>
</Properties>
</file>