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1"/>
        </w:numPr>
        <w:rPr>
          <w:rFonts w:cs="Songti SC Regular" w:ascii="Songti SC Regular" w:hAnsi="Songti SC Regular"/>
          <w:sz w:val="36"/>
        </w:rPr>
        <w:jc w:val="left"/>
        <w:ind w:left="720" w:hanging="500"/>
        <w:widowControl w:val="0"/>
        <w:spacing w:after="240" w:line="240" w:lineRule="auto"/>
        <w:tabs>
          <w:tab w:val="left" w:pos="220"/>
          <w:tab w:pos="720"/>
        </w:tabs>
      </w:pPr>
      <w:r>
        <w:rPr>
          <w:rFonts w:cs="Songti SC Regular" w:ascii="Songti SC Regular" w:hAnsi="Songti SC Regular"/>
          <w:sz w:val="36"/>
          <w:b w:val="1"/>
        </w:rPr>
        <w:t>客体的罢工（</w:t>
      </w:r>
      <w:r>
        <w:rPr>
          <w:rFonts w:cs="Times Roman" w:ascii="Times Roman" w:hAnsi="Times Roman"/>
          <w:sz w:val="36"/>
          <w:b w:val="1"/>
        </w:rPr>
        <w:t>The General Strike of Objects</w:t>
      </w:r>
      <w:r>
        <w:rPr>
          <w:rFonts w:cs="Songti SC Regular" w:ascii="Songti SC Regular" w:hAnsi="Songti SC Regular"/>
          <w:sz w:val="36"/>
          <w:b w:val="1"/>
        </w:rPr>
        <w:t>）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如果有人拒绝快乐，我们就罚他去数一颗柳树上到底有多少片叶子，直到他数错为止。这是城市的法律，更准确说是城市的行政法规，有人试图拒绝快乐，但还没有人试图拒绝对于拒绝快乐的惩罚，也没有人觉得这条法律违法宪法。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被惩罚的人的通常对应手段都是一直等到冬天到来，夜莺不再用歌声监督他，等到叶子一片片落光，然后回答，零，答案是零。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这时云朵通常会统一意见，决定放这个快乐的潜逃犯回家。她们说，他已经paid his due。不过在那之前，他们通常会开个玩笑，问罪犯，那地上有多少叶子呢，你有数地上有多少叶子么？直到罪犯迷茫得看着自己的脚下，再看看远处的街道，经常有罪犯还会环顾四周，认识到自己永远也不会得到正确的答案的时候，云朵才会开怀大笑，让阳光穿过，留一些在柳树光溜溜的熟茶中，这时候罪犯才知道自己被捉弄了，通常就也笑起来，有人会说，地上的叶子和落下前树上的叶子一般多，但是正确的答案不重要，重要的是被捉弄笑了，云朵也会觉得你得到了快乐，既然得到了快乐就代表你已经改过自新，重新做人，就可以回归社会，停止数叶子了。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假释犯（我们依然用罪犯来称呼他，因为他还是不懂得怎么获取快乐）回家的路上，街角红色的邮筒跳着恰恰舞，每一封投进去的信都在肚子里发痒，他排在队伍最后面，前面的人都等着被逗乐，不知道为什么邮筒强迫大家排队看他跳舞，而不是让大家围观，丝毫不懂得利用scale of economy。每个人排到邮筒前面的时候，邮筒都支着耳朵，张着嘴，拿信换舞蹈。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假释犯说，你又不是点唱机，如果你想跳舞就跳舞，为什么一定和人们要信呢？再说这又不是你的信，你不过是这些信件的暂留，到了晚上，邮差来的时候你不还是要乖乖得把信吐出来，你收信的时候跳舞，难道你吐信的时候还能把舞收回来。还是你能跳负数的舞蹈，负二次的舞蹈是什么？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邮筒不知道什么是负二次，但是他知道舞蹈没有反义词。他也不记得第一次勒索人们给他投信就跳舞是什么时候，第一只和第十只的舞蹈都是情不自禁的，信进了肚子发痒，他想跳舞而已。于是就产生了巴普洛夫的狗的效应，最开始是其他人，总结出了经验—只有投信邮筒才会跳舞。邮筒现实训练了人，但是人反过来又训练了他，他现在也总结出了经验—跳舞需要投信。不过他知道跳舞没有反义词，舞蹈带来的快乐在舞动的瞬间就已经是永恒了，无论今天和明天的冬天多么寒冷，都没法带走那时候的快乐，这时候邮筒想起来，自己连件过冬的棉袄也没有，但是没想起来自己只是个邮筒并不需要棉袄。</w:t>
      </w:r>
    </w:p>
    <w:p>
      <w:pPr>
        <w:rPr>
          <w:rFonts w:cs="PingFang SC Regular" w:ascii="PingFang SC Regular" w:hAnsi="PingFang SC Regular"/>
          <w:sz w:val="36"/>
        </w:rPr>
        <w:jc w:val="left"/>
        <w:widowControl w:val="0"/>
        <w:spacing w:line="240" w:lineRule="auto"/>
      </w:pPr>
      <w:r>
        <w:rPr>
          <w:rFonts w:cs="PingFang SC Regular" w:ascii="PingFang SC Regular" w:hAnsi="PingFang SC Regular"/>
          <w:sz w:val="36"/>
        </w:rPr>
        <w:t>跳舞没有反义词，邮筒告诉假释犯，还有你为什么拒绝快乐？</w:t>
      </w:r>
    </w:p>
    <w:p>
      <w:pPr>
        <w:rPr>
          <w:rFonts w:cs="Songti SC Regular" w:ascii="Songti SC Regular" w:hAnsi="Songti SC Regular"/>
          <w:sz w:val="36"/>
        </w:rPr>
        <w:jc w:val="left"/>
        <w:widowControl w:val="0"/>
        <w:spacing w:line="240" w:lineRule="auto"/>
      </w:pPr>
      <w:r>
        <w:rPr>
          <w:rFonts w:cs="Songti SC Regular" w:ascii="Songti SC Regular" w:hAnsi="Songti SC Regular"/>
          <w:sz w:val="36"/>
        </w:rPr>
        <w:t>我已经付出了代价，男人说，他想在这时候引用一段圣经，比如：我已行了我应行的路，打了我应打的仗，守了我应守的路。</w:t>
      </w:r>
      <w:r>
        <w:rPr>
          <w:rFonts w:cs="PingFang SC Regular" w:ascii="PingFang SC Regular" w:hAnsi="PingFang SC Regular"/>
          <w:sz w:val="36"/>
        </w:rPr>
        <w:t>但是他想到那里应该讲的是对抗邪恶或者罪恶，而不是像他一样拒绝快乐。他也不清楚，但是既然是圣经里的，至少作者无论谁是作者，他的本意应该是要拒绝邪恶。而他拒绝的是快乐。这也是为什么数叶子的罪犯不少，他也不是第一个发明等到冬天的人，（在知道冬天之前，因为给出错误答案的人要受到更深刻的惩罚（一会儿再告诉你不会数数的人会受到什么惩罚）），但是没有一个人提过异议，所有人都接受拒绝快乐的惩罚。</w:t>
      </w:r>
    </w:p>
    <w:sectPr>
      <w:pgSz w:w="12240" w:h="15840"/>
      <w:pgMar w:top="1439" w:bottom="1439" w:left="1439" w:right="1439" w:header="599" w:footer="59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ngti SC Regular">
    <w:panose1 w:val="02010600040101010101"/>
    <w:charset w:val="00"/>
    <w:family w:val="auto"/>
    <w:pitch w:val="default"/>
  </w:font>
  <w:font w:name="Times Roman">
    <w:panose1 w:val="00000800000000020000"/>
    <w:charset w:val="00"/>
    <w:family w:val="auto"/>
    <w:pitch w:val="default"/>
  </w:font>
  <w:font w:name="PingFang SC Regular">
    <w:panose1 w:val="020B0400000000000000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0"/>
        <w:spacing w:before="0" w:after="0" w:line="240" w:lineRule="auto"/>
      </w:pPr>
    </w:pPrDefault>
    <w:rPrDefault>
      <w:rPr>
        <w:rFonts w:cs="PingFang SC Regular" w:ascii="PingFang SC Regular" w:hAnsi="PingFang SC Regular"/>
        <w:sz w:val="36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pPr>
      <w:rPr>
        <w:rFonts w:cs="Palatino" w:ascii="Palatino" w:hAnsi="Palatino"/>
        <w:sz w:val="56"/>
      </w:rPr>
      <w:jc w:val="left"/>
      <w:ind w:left="0" w:firstLine="0" w:right="0"/>
      <w:keepNext/>
      <w:keepLines/>
      <w:widowContro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56"/>
    </w:rPr>
  </w:style>
  <w:style w:type="paragraph" w:styleId="BlockQuote">
    <w:name w:val="Block Quote"/>
    <w:pPr>
      <w:rPr>
        <w:rFonts w:cs="Palatino" w:ascii="Palatino" w:hAnsi="Palatino"/>
        <w:sz w:val="24"/>
      </w:rPr>
      <w:jc w:val="left"/>
      <w:ind w:left="720" w:firstLine="0" w:right="0"/>
      <w:widowControl w:val="0"/>
      <w:spacing w:before="24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CenteredText">
    <w:name w:val="Centered Text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0" w:line="263" w:lineRule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</w:pPr>
  </w:style>
  <w:style w:type="paragraph" w:styleId="CodeBlock">
    <w:name w:val="Code Block"/>
    <w:next w:val="CodeBlock"/>
    <w:pPr>
      <w:rPr>
        <w:rFonts w:cs="Menlo Regular" w:ascii="Menlo Regular" w:hAnsi="Menlo Regular"/>
        <w:sz w:val="22"/>
      </w:rPr>
      <w:jc w:val="left"/>
      <w:ind w:left="720" w:firstLine="0" w:right="0"/>
      <w:widowControl w:val="0"/>
      <w:spacing w:before="0" w:after="0" w:line="240" w:lineRule="auto"/>
      <w:tabs>
        <w:tab w:val="left" w:pos="720"/>
        <w:tab w:val="left" w:pos="1080"/>
        <w:tab w:val="left" w:pos="1440"/>
        <w:tab w:val="left" w:pos="1800"/>
        <w:tab w:val="left" w:pos="2160"/>
      </w:tabs>
    </w:pPr>
    <w:rPr>
      <w:rFonts w:cs="Menlo Regular" w:ascii="Menlo Regular" w:hAnsi="Menlo Regular"/>
      <w:sz w:val="22"/>
    </w:rPr>
  </w:style>
  <w:style w:type="paragraph" w:styleId="Attribution">
    <w:name w:val="Attribution"/>
    <w:pPr>
      <w:rPr>
        <w:rFonts w:cs="Palatino" w:ascii="Palatino" w:hAnsi="Palatino"/>
        <w:sz w:val="24"/>
      </w:rPr>
      <w:jc w:val="right"/>
      <w:ind w:left="720" w:firstLine="0" w:right="0"/>
      <w:widowControl w:val="0"/>
      <w:spacing w:before="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Verse">
    <w:name w:val="Verse"/>
    <w:next w:val="Verse"/>
    <w:pPr>
      <w:rPr>
        <w:rFonts w:cs="Palatino" w:ascii="Palatino" w:hAnsi="Palatino"/>
        <w:sz w:val="24"/>
      </w:rPr>
      <w:jc w:val="center"/>
      <w:ind w:left="0" w:firstLine="0" w:right="0"/>
      <w:widowControl w:val="0"/>
      <w:spacing w:before="0" w:after="0" w:line="263" w:lineRule="auto"/>
    </w:pPr>
    <w:rPr>
      <w:sz w:val="24"/>
    </w:rPr>
  </w:style>
  <w:style w:type="paragraph" w:styleId="Caption">
    <w:name w:val="Caption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16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</w:rPr>
  </w:style>
  <w:style w:type="paragraph" w:styleId="Heading2">
    <w:name w:val="Heading 2"/>
    <w:pPr>
      <w:rPr>
        <w:rFonts w:cs="Palatino" w:ascii="Palatino" w:hAnsi="Palatino"/>
        <w:sz w:val="26"/>
      </w:rPr>
      <w:jc w:val="left"/>
      <w:ind w:left="0" w:firstLine="0" w:right="0"/>
      <w:keepNext/>
      <w:keepLines/>
      <w:widowControl w:val="0"/>
      <w:outlineLvl w:val="1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  <w:b w:val="1"/>
    </w:rPr>
  </w:style>
  <w:style w:type="paragraph" w:styleId="Heading1">
    <w:name w:val="Heading 1"/>
    <w:pPr>
      <w:rPr>
        <w:rFonts w:cs="Palatino" w:ascii="Palatino" w:hAnsi="Palatino"/>
        <w:sz w:val="36"/>
      </w:rPr>
      <w:jc w:val="left"/>
      <w:ind w:left="0" w:firstLine="0" w:right="0"/>
      <w:keepNext/>
      <w:keepLines/>
      <w:widowControl w:val="0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  <w:b w:val="1"/>
    </w:rPr>
  </w:style>
  <w:style w:type="character" w:styleId="Emphasis">
    <w:name w:val="Emphasis"/>
    <w:rPr>
      <w:i w:val="1"/>
    </w:rPr>
  </w:style>
  <w:style w:type="character" w:styleId="CodeSpan">
    <w:name w:val="Code Span"/>
    <w:rPr>
      <w:rFonts w:cs="Menlo Regular" w:ascii="Menlo Regular" w:hAnsi="Menlo Regular"/>
      <w:sz w:val="22"/>
    </w:r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numbering" Target="numbering.xml"/><Relationship Id="rId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