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C83E2" w14:textId="77777777" w:rsidR="001979BA" w:rsidRDefault="002E335A">
      <w:pPr>
        <w:jc w:val="center"/>
        <w:rPr>
          <w:rFonts w:ascii="Times New Roman" w:eastAsiaTheme="minorEastAsia" w:hAnsi="Times New Roman"/>
          <w:b/>
          <w:bCs/>
          <w:sz w:val="36"/>
          <w:szCs w:val="32"/>
        </w:rPr>
      </w:pPr>
      <w:r>
        <w:rPr>
          <w:rFonts w:ascii="Times New Roman" w:eastAsiaTheme="minorEastAsia" w:hAnsi="Times New Roman"/>
          <w:b/>
          <w:bCs/>
          <w:sz w:val="36"/>
          <w:szCs w:val="32"/>
        </w:rPr>
        <w:t>2022</w:t>
      </w:r>
      <w:r>
        <w:rPr>
          <w:rFonts w:ascii="Times New Roman" w:eastAsiaTheme="minorEastAsia" w:hAnsi="Times New Roman"/>
          <w:b/>
          <w:bCs/>
          <w:sz w:val="36"/>
          <w:szCs w:val="32"/>
        </w:rPr>
        <w:t>年春季学期</w:t>
      </w:r>
    </w:p>
    <w:p w14:paraId="5B4C24D4" w14:textId="77777777" w:rsidR="001979BA" w:rsidRDefault="002E335A">
      <w:pPr>
        <w:jc w:val="center"/>
        <w:rPr>
          <w:rFonts w:ascii="Times New Roman" w:eastAsiaTheme="minorEastAsia" w:hAnsi="Times New Roman"/>
          <w:b/>
          <w:bCs/>
          <w:sz w:val="36"/>
          <w:szCs w:val="32"/>
        </w:rPr>
      </w:pPr>
      <w:r>
        <w:rPr>
          <w:rFonts w:ascii="Times New Roman" w:eastAsiaTheme="minorEastAsia" w:hAnsi="Times New Roman"/>
          <w:b/>
          <w:bCs/>
          <w:sz w:val="36"/>
          <w:szCs w:val="32"/>
        </w:rPr>
        <w:t>数据结构课程设计</w:t>
      </w:r>
      <w:r>
        <w:rPr>
          <w:rFonts w:ascii="Times New Roman" w:eastAsiaTheme="minorEastAsia" w:hAnsi="Times New Roman" w:hint="eastAsia"/>
          <w:b/>
          <w:bCs/>
          <w:sz w:val="36"/>
          <w:szCs w:val="32"/>
        </w:rPr>
        <w:t>第</w:t>
      </w:r>
      <w:r>
        <w:rPr>
          <w:rFonts w:ascii="Times New Roman" w:eastAsiaTheme="minorEastAsia" w:hAnsi="Times New Roman" w:hint="eastAsia"/>
          <w:b/>
          <w:bCs/>
          <w:sz w:val="36"/>
          <w:szCs w:val="32"/>
        </w:rPr>
        <w:t>5-</w:t>
      </w:r>
      <w:r>
        <w:rPr>
          <w:rFonts w:ascii="Times New Roman" w:eastAsiaTheme="minorEastAsia" w:hAnsi="Times New Roman"/>
          <w:b/>
          <w:bCs/>
          <w:sz w:val="36"/>
          <w:szCs w:val="32"/>
        </w:rPr>
        <w:t>7</w:t>
      </w:r>
      <w:r>
        <w:rPr>
          <w:rFonts w:ascii="Times New Roman" w:eastAsiaTheme="minorEastAsia" w:hAnsi="Times New Roman" w:hint="eastAsia"/>
          <w:b/>
          <w:bCs/>
          <w:sz w:val="36"/>
          <w:szCs w:val="32"/>
        </w:rPr>
        <w:t>次课赛道</w:t>
      </w:r>
      <w:r>
        <w:rPr>
          <w:rFonts w:ascii="Times New Roman" w:eastAsiaTheme="minorEastAsia" w:hAnsi="Times New Roman"/>
          <w:b/>
          <w:bCs/>
          <w:sz w:val="36"/>
          <w:szCs w:val="32"/>
        </w:rPr>
        <w:t>B</w:t>
      </w:r>
    </w:p>
    <w:p w14:paraId="132DCDE8" w14:textId="77777777" w:rsidR="001979BA" w:rsidRDefault="002E335A">
      <w:pPr>
        <w:jc w:val="center"/>
        <w:rPr>
          <w:rFonts w:ascii="Times New Roman" w:eastAsiaTheme="minorEastAsia" w:hAnsi="Times New Roman"/>
          <w:b/>
          <w:bCs/>
          <w:sz w:val="36"/>
          <w:szCs w:val="32"/>
        </w:rPr>
      </w:pPr>
      <w:r>
        <w:rPr>
          <w:rFonts w:ascii="Times New Roman" w:eastAsiaTheme="minorEastAsia" w:hAnsi="Times New Roman"/>
          <w:b/>
          <w:bCs/>
          <w:sz w:val="36"/>
          <w:szCs w:val="32"/>
        </w:rPr>
        <w:t>实验报告</w:t>
      </w:r>
    </w:p>
    <w:p w14:paraId="5F40FE8B" w14:textId="77777777" w:rsidR="001979BA" w:rsidRDefault="002E33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hint="eastAsia"/>
          <w:sz w:val="28"/>
          <w:szCs w:val="28"/>
        </w:rPr>
        <w:t>周泽焜</w:t>
      </w:r>
      <w:r>
        <w:rPr>
          <w:rFonts w:ascii="Times New Roman" w:hAnsi="Times New Roman"/>
          <w:sz w:val="28"/>
          <w:szCs w:val="28"/>
          <w:vertAlign w:val="superscript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刘</w:t>
      </w:r>
      <w:proofErr w:type="gramStart"/>
      <w:r>
        <w:rPr>
          <w:rFonts w:ascii="Times New Roman" w:hAnsi="Times New Roman" w:hint="eastAsia"/>
          <w:sz w:val="28"/>
          <w:szCs w:val="28"/>
        </w:rPr>
        <w:t>浩</w:t>
      </w:r>
      <w:proofErr w:type="gramEnd"/>
      <w:r>
        <w:rPr>
          <w:rFonts w:ascii="Times New Roman" w:hAnsi="Times New Roman" w:hint="eastAsia"/>
          <w:sz w:val="28"/>
          <w:szCs w:val="28"/>
        </w:rPr>
        <w:t>尘</w:t>
      </w:r>
      <w:r>
        <w:rPr>
          <w:rFonts w:ascii="Times New Roman" w:hAnsi="Times New Roman" w:hint="eastAsia"/>
          <w:sz w:val="28"/>
          <w:szCs w:val="28"/>
          <w:vertAlign w:val="superscript"/>
        </w:rPr>
        <w:t>2</w:t>
      </w:r>
      <w:r>
        <w:rPr>
          <w:rFonts w:ascii="Times New Roman" w:hAnsi="Times New Roman" w:hint="eastAsia"/>
          <w:sz w:val="28"/>
          <w:szCs w:val="28"/>
        </w:rPr>
        <w:t>董致彤</w:t>
      </w:r>
      <w:r>
        <w:rPr>
          <w:rFonts w:ascii="Times New Roman" w:hAnsi="Times New Roman" w:hint="eastAsia"/>
          <w:sz w:val="28"/>
          <w:szCs w:val="28"/>
          <w:vertAlign w:val="superscript"/>
        </w:rPr>
        <w:t>1</w:t>
      </w:r>
      <w:r>
        <w:rPr>
          <w:rFonts w:ascii="Times New Roman" w:hAnsi="Times New Roman" w:hint="eastAsia"/>
          <w:sz w:val="28"/>
          <w:szCs w:val="28"/>
        </w:rPr>
        <w:t>毛梓鉴</w:t>
      </w:r>
      <w:r>
        <w:rPr>
          <w:rFonts w:ascii="Times New Roman" w:hAnsi="Times New Roman" w:hint="eastAsia"/>
          <w:sz w:val="28"/>
          <w:szCs w:val="28"/>
          <w:vertAlign w:val="superscript"/>
        </w:rPr>
        <w:t>1</w:t>
      </w:r>
    </w:p>
    <w:p w14:paraId="5B71FC5A" w14:textId="77777777" w:rsidR="001979BA" w:rsidRDefault="002E335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计算机</w:t>
      </w:r>
      <w:r>
        <w:rPr>
          <w:rFonts w:ascii="Times New Roman" w:hAnsi="Times New Roman" w:hint="eastAsia"/>
          <w:sz w:val="24"/>
          <w:szCs w:val="24"/>
        </w:rPr>
        <w:t>科学与技术</w:t>
      </w:r>
      <w:r>
        <w:rPr>
          <w:rFonts w:ascii="Times New Roman" w:hAnsi="Times New Roman"/>
          <w:sz w:val="24"/>
          <w:szCs w:val="24"/>
        </w:rPr>
        <w:t>学院</w:t>
      </w:r>
      <w:r>
        <w:rPr>
          <w:rFonts w:ascii="Times New Roman" w:hAnsi="Times New Roman"/>
          <w:sz w:val="24"/>
          <w:szCs w:val="24"/>
        </w:rPr>
        <w:t>2020</w:t>
      </w:r>
      <w:r>
        <w:rPr>
          <w:rFonts w:ascii="Times New Roman" w:hAnsi="Times New Roman"/>
          <w:sz w:val="24"/>
          <w:szCs w:val="24"/>
        </w:rPr>
        <w:t>级</w:t>
      </w:r>
      <w:r>
        <w:rPr>
          <w:rFonts w:ascii="Times New Roman" w:hAnsi="Times New Roman" w:hint="eastAsia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>班</w:t>
      </w:r>
    </w:p>
    <w:p w14:paraId="3EEAEB14" w14:textId="77777777" w:rsidR="001979BA" w:rsidRDefault="002E335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计算机</w:t>
      </w:r>
      <w:r>
        <w:rPr>
          <w:rFonts w:ascii="Times New Roman" w:hAnsi="Times New Roman" w:hint="eastAsia"/>
          <w:sz w:val="24"/>
          <w:szCs w:val="24"/>
        </w:rPr>
        <w:t>科学与技术</w:t>
      </w:r>
      <w:r>
        <w:rPr>
          <w:rFonts w:ascii="Times New Roman" w:hAnsi="Times New Roman"/>
          <w:sz w:val="24"/>
          <w:szCs w:val="24"/>
        </w:rPr>
        <w:t>学院</w:t>
      </w:r>
      <w:r>
        <w:rPr>
          <w:rFonts w:ascii="Times New Roman" w:hAnsi="Times New Roman"/>
          <w:sz w:val="24"/>
          <w:szCs w:val="24"/>
        </w:rPr>
        <w:t>2020</w:t>
      </w:r>
      <w:r>
        <w:rPr>
          <w:rFonts w:ascii="Times New Roman" w:hAnsi="Times New Roman"/>
          <w:sz w:val="24"/>
          <w:szCs w:val="24"/>
        </w:rPr>
        <w:t>级</w:t>
      </w:r>
      <w:r>
        <w:rPr>
          <w:rFonts w:ascii="Times New Roman" w:hAnsi="Times New Roman" w:hint="eastAsia"/>
          <w:sz w:val="24"/>
          <w:szCs w:val="24"/>
        </w:rPr>
        <w:t>29</w:t>
      </w:r>
      <w:r>
        <w:rPr>
          <w:rFonts w:ascii="Times New Roman" w:hAnsi="Times New Roman"/>
          <w:sz w:val="24"/>
          <w:szCs w:val="24"/>
        </w:rPr>
        <w:t>班</w:t>
      </w:r>
    </w:p>
    <w:p w14:paraId="554924B2" w14:textId="77777777" w:rsidR="001979BA" w:rsidRDefault="001979BA"/>
    <w:p w14:paraId="7211B6F9" w14:textId="77777777" w:rsidR="001979BA" w:rsidRDefault="002E335A">
      <w:pPr>
        <w:pStyle w:val="1"/>
      </w:pPr>
      <w:bookmarkStart w:id="0" w:name="_Toc69548504"/>
      <w:bookmarkStart w:id="1" w:name="_Toc484901147"/>
      <w:r>
        <w:rPr>
          <w:rFonts w:hint="eastAsia"/>
        </w:rPr>
        <w:t>分工与合作</w:t>
      </w:r>
      <w:bookmarkEnd w:id="0"/>
      <w:bookmarkEnd w:id="1"/>
    </w:p>
    <w:p w14:paraId="2CA56765" w14:textId="77777777" w:rsidR="001979BA" w:rsidRDefault="002E335A">
      <w:r>
        <w:rPr>
          <w:rFonts w:hint="eastAsia"/>
        </w:rPr>
        <w:t>周泽焜（组长）：主要负责任务的分配与方案的制定，参与估值函数的优化与调试，参与博弈函数的设计，参与策略部分的实现。同时负责小组蒙特卡洛方案的实现。</w:t>
      </w:r>
    </w:p>
    <w:p w14:paraId="607C47C2" w14:textId="77777777" w:rsidR="001979BA" w:rsidRDefault="002E335A">
      <w:r>
        <w:rPr>
          <w:rFonts w:hint="eastAsia"/>
        </w:rPr>
        <w:t>刘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尘：负责查取资料，选择合适的估值函数，并对估值函数进行实现以及优化。其所负责的估值函数是我们程序的核心</w:t>
      </w:r>
    </w:p>
    <w:p w14:paraId="1AD9D4EA" w14:textId="77777777" w:rsidR="001979BA" w:rsidRDefault="002E335A">
      <w:r>
        <w:rPr>
          <w:rFonts w:hint="eastAsia"/>
        </w:rPr>
        <w:t>董致彤：负责博弈函数的实现，参与策略部分的实现，参与蒙特卡洛方案的实现</w:t>
      </w:r>
    </w:p>
    <w:p w14:paraId="31C9DD04" w14:textId="77777777" w:rsidR="001979BA" w:rsidRDefault="002E335A">
      <w:r>
        <w:rPr>
          <w:rFonts w:hint="eastAsia"/>
        </w:rPr>
        <w:t>毛梓鉴：负责策略部分的实现，同于参与蒙特卡洛方案的实现</w:t>
      </w:r>
    </w:p>
    <w:p w14:paraId="2830AB49" w14:textId="77777777" w:rsidR="001979BA" w:rsidRDefault="002E335A">
      <w:pPr>
        <w:pStyle w:val="1"/>
      </w:pPr>
      <w:bookmarkStart w:id="2" w:name="_Toc69548505"/>
      <w:r>
        <w:rPr>
          <w:rFonts w:hint="eastAsia"/>
        </w:rPr>
        <w:t>算法思想</w:t>
      </w:r>
      <w:bookmarkEnd w:id="2"/>
    </w:p>
    <w:p w14:paraId="6E27D846" w14:textId="77777777" w:rsidR="001979BA" w:rsidRDefault="002E335A">
      <w:pPr>
        <w:pStyle w:val="2"/>
      </w:pPr>
      <w:bookmarkStart w:id="3" w:name="_Toc69548506"/>
      <w:r>
        <w:rPr>
          <w:rFonts w:hint="eastAsia"/>
        </w:rPr>
        <w:t>总体思路</w:t>
      </w:r>
      <w:bookmarkEnd w:id="3"/>
    </w:p>
    <w:p w14:paraId="09A0DD95" w14:textId="77777777" w:rsidR="001979BA" w:rsidRDefault="002E335A">
      <w:pPr>
        <w:ind w:firstLine="420"/>
      </w:pPr>
      <w:r>
        <w:rPr>
          <w:rFonts w:hint="eastAsia"/>
        </w:rPr>
        <w:t>整个程序的框架是估值函数加上博弈树，并以策略为辅。估值函数采用以</w:t>
      </w:r>
      <w:proofErr w:type="gramStart"/>
      <w:r>
        <w:rPr>
          <w:rFonts w:hint="eastAsia"/>
        </w:rPr>
        <w:t>双距离</w:t>
      </w:r>
      <w:proofErr w:type="gramEnd"/>
      <w:r>
        <w:rPr>
          <w:rFonts w:hint="eastAsia"/>
        </w:rPr>
        <w:t>为主，结合潜力值与进攻机动性对局面进行估值。博弈</w:t>
      </w:r>
      <w:proofErr w:type="gramStart"/>
      <w:r>
        <w:rPr>
          <w:rFonts w:hint="eastAsia"/>
        </w:rPr>
        <w:t>树设计</w:t>
      </w:r>
      <w:proofErr w:type="gramEnd"/>
      <w:r>
        <w:rPr>
          <w:rFonts w:hint="eastAsia"/>
        </w:rPr>
        <w:t>为两层剪枝博弈函数，尽可能减少枝杈，提高精确性。策略点主要包括双桥判断与连接，无用点判断，边界判断等。</w:t>
      </w:r>
    </w:p>
    <w:p w14:paraId="6226FBE8" w14:textId="77777777" w:rsidR="001979BA" w:rsidRDefault="002E335A">
      <w:pPr>
        <w:pStyle w:val="2"/>
      </w:pPr>
      <w:bookmarkStart w:id="4" w:name="_Toc69548507"/>
      <w:r>
        <w:rPr>
          <w:rFonts w:hint="eastAsia"/>
        </w:rPr>
        <w:t>所用方法的特别、新颖或创新之处</w:t>
      </w:r>
      <w:bookmarkEnd w:id="4"/>
    </w:p>
    <w:p w14:paraId="2BC158A8" w14:textId="17DA5696" w:rsidR="001979BA" w:rsidRDefault="002E335A" w:rsidP="0016473B">
      <w:pPr>
        <w:ind w:firstLine="420"/>
      </w:pPr>
      <w:r>
        <w:rPr>
          <w:rFonts w:hint="eastAsia"/>
        </w:rPr>
        <w:t>我们采用两层博弈树与纯估值函数进行结合，以减少一步贪心策略带来的不足。具体实现上我们以第二层得出的最低值代替第一层得出的值。同时为了避免无法成功完成搜索，我们将第一层结点设置为八个，取第一层最大的八个结点。经过我们的统计，前八个点几乎一定能包含最终性价比最高的那个点。之后我们对此八个点求第二层结果，找出第二步对我方最优的点，将其变为敌方的棋子，重新对局面进行估值，并将估出的值传回第一层，最后取第一层中值最大点。如图</w:t>
      </w:r>
      <w:r>
        <w:rPr>
          <w:rFonts w:hint="eastAsia"/>
        </w:rPr>
        <w:t>1</w:t>
      </w:r>
      <w:r>
        <w:rPr>
          <w:rFonts w:hint="eastAsia"/>
        </w:rPr>
        <w:t>所示，倘若只有一层，便会</w:t>
      </w:r>
      <w:r w:rsidR="0016473B">
        <w:rPr>
          <w:rFonts w:hint="eastAsia"/>
        </w:rPr>
        <w:t>返回</w:t>
      </w:r>
      <w:r>
        <w:rPr>
          <w:rFonts w:hint="eastAsia"/>
        </w:rPr>
        <w:t>点</w:t>
      </w:r>
      <w:r>
        <w:rPr>
          <w:rFonts w:hint="eastAsia"/>
        </w:rPr>
        <w:t>1</w:t>
      </w:r>
      <w:r>
        <w:rPr>
          <w:rFonts w:hint="eastAsia"/>
        </w:rPr>
        <w:t>，但经过第二次判断后便会返回</w:t>
      </w:r>
      <w:r w:rsidR="0016473B">
        <w:rPr>
          <w:rFonts w:hint="eastAsia"/>
        </w:rPr>
        <w:t>实际价值更高的</w:t>
      </w:r>
      <w:r>
        <w:rPr>
          <w:rFonts w:hint="eastAsia"/>
        </w:rPr>
        <w:t>点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3372F189" w14:textId="77777777" w:rsidR="001979BA" w:rsidRDefault="001979BA">
      <w:pPr>
        <w:ind w:firstLine="420"/>
      </w:pPr>
    </w:p>
    <w:p w14:paraId="5BA8D9B4" w14:textId="77777777" w:rsidR="001979BA" w:rsidRDefault="001979BA"/>
    <w:p w14:paraId="77B4AC6C" w14:textId="77777777" w:rsidR="001979BA" w:rsidRDefault="002E335A">
      <w:r>
        <w:rPr>
          <w:rFonts w:hint="eastAsia"/>
          <w:noProof/>
        </w:rPr>
        <w:lastRenderedPageBreak/>
        <w:drawing>
          <wp:inline distT="0" distB="0" distL="114300" distR="114300" wp14:anchorId="7A9AB1A1" wp14:editId="1B9D7184">
            <wp:extent cx="5262880" cy="2628900"/>
            <wp:effectExtent l="0" t="0" r="10160" b="7620"/>
            <wp:docPr id="4" name="图片 4" descr="ED3E43AEDACFA7E49F6AAEB46AD11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D3E43AEDACFA7E49F6AAEB46AD11E1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A9DC" w14:textId="77777777" w:rsidR="001979BA" w:rsidRDefault="002E335A">
      <w:pPr>
        <w:ind w:firstLine="420"/>
        <w:rPr>
          <w:rFonts w:ascii="宋体" w:hAnsi="宋体" w:cs="宋体"/>
        </w:rPr>
      </w:pPr>
      <w:r>
        <w:rPr>
          <w:rFonts w:hint="eastAsia"/>
        </w:rPr>
        <w:t xml:space="preserve">                            </w:t>
      </w:r>
      <w:r>
        <w:rPr>
          <w:rFonts w:ascii="宋体" w:hAnsi="宋体" w:cs="宋体" w:hint="eastAsia"/>
        </w:rPr>
        <w:t>图1</w:t>
      </w:r>
    </w:p>
    <w:p w14:paraId="7D4C5C39" w14:textId="77777777" w:rsidR="001979BA" w:rsidRDefault="001979BA"/>
    <w:p w14:paraId="54F1C66B" w14:textId="77777777" w:rsidR="008A600D" w:rsidRDefault="002E335A" w:rsidP="008A600D">
      <w:pPr>
        <w:ind w:firstLine="420"/>
      </w:pPr>
      <w:r>
        <w:rPr>
          <w:rFonts w:hint="eastAsia"/>
        </w:rPr>
        <w:t>在估值函数优化过程中，我们采用动态规划的思想对其进行了优化。在以</w:t>
      </w:r>
      <w:proofErr w:type="gramStart"/>
      <w:r>
        <w:rPr>
          <w:rFonts w:hint="eastAsia"/>
        </w:rPr>
        <w:t>双距离</w:t>
      </w:r>
      <w:proofErr w:type="gramEnd"/>
      <w:r>
        <w:rPr>
          <w:rFonts w:hint="eastAsia"/>
        </w:rPr>
        <w:t>为依据的估值函数中，找邻居的过程最为耗费时间，我们针对</w:t>
      </w:r>
      <w:proofErr w:type="gramStart"/>
      <w:r>
        <w:rPr>
          <w:rFonts w:hint="eastAsia"/>
        </w:rPr>
        <w:t>这个</w:t>
      </w:r>
      <w:proofErr w:type="gramEnd"/>
      <w:r>
        <w:rPr>
          <w:rFonts w:hint="eastAsia"/>
        </w:rPr>
        <w:t>找邻居的过程，进行了优化。我们对我们找邻居的过程分析后发现我们会对某些点重复查找邻居，尤其是某些实心点。</w:t>
      </w:r>
      <w:r w:rsidR="008A600D">
        <w:rPr>
          <w:rFonts w:hint="eastAsia"/>
        </w:rPr>
        <w:t>因此，综合程序实现的复杂度，以及降低程序运行时间的效率，我们进行了以下优化。</w:t>
      </w:r>
    </w:p>
    <w:p w14:paraId="5A55CC10" w14:textId="77777777" w:rsidR="008A600D" w:rsidRDefault="008A600D" w:rsidP="008A600D">
      <w:pPr>
        <w:ind w:firstLine="420"/>
      </w:pPr>
      <w:r>
        <w:t>1.</w:t>
      </w:r>
      <w:r>
        <w:rPr>
          <w:rFonts w:hint="eastAsia"/>
        </w:rPr>
        <w:t>按如图所示顺序对各个节点求邻居</w:t>
      </w:r>
    </w:p>
    <w:p w14:paraId="28826FCF" w14:textId="77777777" w:rsidR="008A600D" w:rsidRDefault="008A600D" w:rsidP="008A600D">
      <w:pPr>
        <w:ind w:firstLine="420"/>
      </w:pPr>
      <w:r>
        <w:t>2.</w:t>
      </w:r>
      <w:r>
        <w:rPr>
          <w:rFonts w:hint="eastAsia"/>
        </w:rPr>
        <w:t>对于空节点和边界节点，我们仍使用原有的求邻居函数</w:t>
      </w:r>
    </w:p>
    <w:p w14:paraId="2F08248D" w14:textId="77777777" w:rsidR="008A600D" w:rsidRDefault="008A600D" w:rsidP="008A600D">
      <w:pPr>
        <w:ind w:firstLine="420"/>
      </w:pPr>
      <w:r>
        <w:t>3.</w:t>
      </w:r>
      <w:r>
        <w:rPr>
          <w:rFonts w:hint="eastAsia"/>
        </w:rPr>
        <w:t>对于对方节点，我么不对其求邻居</w:t>
      </w:r>
    </w:p>
    <w:p w14:paraId="666F1295" w14:textId="77777777" w:rsidR="008A600D" w:rsidRDefault="008A600D" w:rsidP="008A600D">
      <w:pPr>
        <w:ind w:firstLine="420"/>
      </w:pPr>
      <w:r>
        <w:t>4.</w:t>
      </w:r>
      <w:r>
        <w:rPr>
          <w:rFonts w:hint="eastAsia"/>
        </w:rPr>
        <w:t>对于我方节点</w:t>
      </w:r>
    </w:p>
    <w:p w14:paraId="4E28C468" w14:textId="77777777" w:rsidR="008A600D" w:rsidRDefault="008A600D" w:rsidP="008A600D">
      <w:pPr>
        <w:ind w:firstLine="420"/>
      </w:pPr>
      <w:r>
        <w:tab/>
        <w:t xml:space="preserve">(1) </w:t>
      </w:r>
      <w:r>
        <w:rPr>
          <w:rFonts w:hint="eastAsia"/>
        </w:rPr>
        <w:t>节点的考虑顺序为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6</w:t>
      </w:r>
    </w:p>
    <w:p w14:paraId="0D03A14D" w14:textId="77777777" w:rsidR="008A600D" w:rsidRDefault="008A600D" w:rsidP="008A600D">
      <w:pPr>
        <w:ind w:firstLine="420"/>
      </w:pPr>
      <w:r>
        <w:tab/>
        <w:t xml:space="preserve">(2) </w:t>
      </w:r>
      <w:r>
        <w:rPr>
          <w:rFonts w:hint="eastAsia"/>
        </w:rPr>
        <w:t>对于节点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，若其中有我们的节点，则将其邻居加入到当前链表中，找邻居工作完成。否则将空节点加入</w:t>
      </w:r>
    </w:p>
    <w:p w14:paraId="5F4FC071" w14:textId="77777777" w:rsidR="008A600D" w:rsidRDefault="008A600D" w:rsidP="008A600D">
      <w:pPr>
        <w:ind w:firstLine="420"/>
      </w:pPr>
      <w:r>
        <w:tab/>
        <w:t xml:space="preserve">(3) </w:t>
      </w:r>
      <w:r>
        <w:rPr>
          <w:rFonts w:hint="eastAsia"/>
        </w:rPr>
        <w:t>对于节点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，空节点直接加入，对方节点忽视，若为己方节点，则调用原本的求邻居函数，将返回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邻居链表中</w:t>
      </w:r>
    </w:p>
    <w:p w14:paraId="757AE7D9" w14:textId="20861646" w:rsidR="001979BA" w:rsidRDefault="002E335A">
      <w:pPr>
        <w:ind w:firstLine="420"/>
      </w:pPr>
      <w:r>
        <w:rPr>
          <w:rFonts w:hint="eastAsia"/>
        </w:rPr>
        <w:t>经过我们的优化与实际测试，我们将时间平均缩小了三倍。</w:t>
      </w:r>
    </w:p>
    <w:p w14:paraId="071D5477" w14:textId="5D2506BA" w:rsidR="001979BA" w:rsidRDefault="001979BA"/>
    <w:p w14:paraId="0B3E0A9D" w14:textId="6D00E2FD" w:rsidR="001979BA" w:rsidRDefault="004A4446" w:rsidP="004A4446">
      <w:pPr>
        <w:jc w:val="center"/>
      </w:pPr>
      <w:r>
        <w:rPr>
          <w:noProof/>
        </w:rPr>
        <w:drawing>
          <wp:inline distT="0" distB="0" distL="0" distR="0" wp14:anchorId="079FE663" wp14:editId="1E92F9F4">
            <wp:extent cx="3368040" cy="207219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74" cy="20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5610EE15" w14:textId="3A3C249C" w:rsidR="004A4446" w:rsidRDefault="004A4446" w:rsidP="004A4446">
      <w:pPr>
        <w:jc w:val="center"/>
      </w:pPr>
      <w:r>
        <w:rPr>
          <w:rFonts w:hint="eastAsia"/>
        </w:rPr>
        <w:t>节点编码</w:t>
      </w:r>
    </w:p>
    <w:p w14:paraId="4E597418" w14:textId="305535B6" w:rsidR="004A4446" w:rsidRDefault="004A4446" w:rsidP="004A444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9E9B464" wp14:editId="616B50A0">
            <wp:extent cx="3368040" cy="204409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74" cy="20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5411" w14:textId="2081C67A" w:rsidR="004A4446" w:rsidRDefault="004A4446" w:rsidP="004A4446">
      <w:pPr>
        <w:jc w:val="center"/>
      </w:pPr>
      <w:r>
        <w:rPr>
          <w:rFonts w:hint="eastAsia"/>
        </w:rPr>
        <w:t>查找顺序</w:t>
      </w:r>
    </w:p>
    <w:p w14:paraId="0A29C02F" w14:textId="044AC574" w:rsidR="009830EE" w:rsidRDefault="00F33F0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课设进行</w:t>
      </w:r>
      <w:proofErr w:type="gramEnd"/>
      <w:r>
        <w:rPr>
          <w:rFonts w:hint="eastAsia"/>
        </w:rPr>
        <w:t>的初始阶段，纯策略的算法已经初具规模，它可以作为一个单独的游戏</w:t>
      </w:r>
      <w:r>
        <w:rPr>
          <w:rFonts w:hint="eastAsia"/>
        </w:rPr>
        <w:t>bot</w:t>
      </w:r>
      <w:r>
        <w:rPr>
          <w:rFonts w:hint="eastAsia"/>
        </w:rPr>
        <w:t>对局面进行判断，当双桥被拦截时，策略进行双桥连接</w:t>
      </w:r>
      <w:r w:rsidR="004C057E">
        <w:rPr>
          <w:rFonts w:hint="eastAsia"/>
        </w:rPr>
        <w:t>，并对边界情况进行棋盘扩充，以实现边界双桥判断；当在前进方向的双桥</w:t>
      </w:r>
      <w:proofErr w:type="gramStart"/>
      <w:r w:rsidR="004C057E">
        <w:rPr>
          <w:rFonts w:hint="eastAsia"/>
        </w:rPr>
        <w:t>桥</w:t>
      </w:r>
      <w:proofErr w:type="gramEnd"/>
      <w:r w:rsidR="004C057E">
        <w:rPr>
          <w:rFonts w:hint="eastAsia"/>
        </w:rPr>
        <w:t>心被对方棋子占领时，我们会将另一个桥心填充</w:t>
      </w:r>
      <w:r w:rsidR="009830EE">
        <w:rPr>
          <w:rFonts w:hint="eastAsia"/>
        </w:rPr>
        <w:t>；</w:t>
      </w:r>
      <w:r w:rsidR="00831595">
        <w:rPr>
          <w:rFonts w:hint="eastAsia"/>
        </w:rPr>
        <w:t>并且纯策略算法作为一个单独</w:t>
      </w:r>
      <w:proofErr w:type="spellStart"/>
      <w:r w:rsidR="00831595">
        <w:rPr>
          <w:rFonts w:hint="eastAsia"/>
        </w:rPr>
        <w:t>bot</w:t>
      </w:r>
      <w:proofErr w:type="spellEnd"/>
      <w:r w:rsidR="00831595">
        <w:rPr>
          <w:rFonts w:hint="eastAsia"/>
        </w:rPr>
        <w:t>，它在游戏开局时期会主动在前进方向搭建双桥，并在边界可能触碰时，优先调用边界连接</w:t>
      </w:r>
      <w:r w:rsidR="00D95E8D">
        <w:rPr>
          <w:rFonts w:hint="eastAsia"/>
        </w:rPr>
        <w:t>函数；开局时一直沿用的</w:t>
      </w:r>
      <w:r w:rsidR="00D95E8D">
        <w:rPr>
          <w:rFonts w:hint="eastAsia"/>
        </w:rPr>
        <w:t>weight</w:t>
      </w:r>
      <w:r w:rsidR="00D95E8D">
        <w:rPr>
          <w:rFonts w:hint="eastAsia"/>
        </w:rPr>
        <w:t>数组在每次落子时更新，</w:t>
      </w:r>
      <w:r w:rsidR="00D95E8D">
        <w:rPr>
          <w:rFonts w:hint="eastAsia"/>
        </w:rPr>
        <w:t>weight</w:t>
      </w:r>
      <w:r w:rsidR="00D95E8D">
        <w:rPr>
          <w:rFonts w:hint="eastAsia"/>
        </w:rPr>
        <w:t>记录的是每个空间</w:t>
      </w:r>
      <w:r w:rsidR="00C55B45">
        <w:rPr>
          <w:rFonts w:hint="eastAsia"/>
        </w:rPr>
        <w:t>的权值，当以上所有情况均未出现时，采用</w:t>
      </w:r>
      <w:r w:rsidR="00C55B45">
        <w:rPr>
          <w:rFonts w:hint="eastAsia"/>
        </w:rPr>
        <w:t>weight</w:t>
      </w:r>
      <w:r w:rsidR="00C55B45">
        <w:rPr>
          <w:rFonts w:hint="eastAsia"/>
        </w:rPr>
        <w:t>优先落子，保证</w:t>
      </w:r>
      <w:r w:rsidR="00C55B45">
        <w:rPr>
          <w:rFonts w:hint="eastAsia"/>
        </w:rPr>
        <w:t>bot</w:t>
      </w:r>
      <w:r w:rsidR="00C55B45">
        <w:rPr>
          <w:rFonts w:hint="eastAsia"/>
        </w:rPr>
        <w:t>的可靠性</w:t>
      </w:r>
      <w:r w:rsidR="00415A93">
        <w:rPr>
          <w:rFonts w:hint="eastAsia"/>
        </w:rPr>
        <w:t>；当先手后手不同时，策略遍历的方向不同；除此之外还有外三层和里层的无用点判断，减少非必要落子的情况</w:t>
      </w:r>
      <w:r w:rsidR="00614DB6">
        <w:rPr>
          <w:rFonts w:hint="eastAsia"/>
        </w:rPr>
        <w:t>。在最终阶段策略主要起到估值博弈的辅助作用，在奠定胜局后锁定胜利，避免失误。</w:t>
      </w:r>
    </w:p>
    <w:p w14:paraId="6D45930C" w14:textId="77777777" w:rsidR="001979BA" w:rsidRDefault="001979BA"/>
    <w:p w14:paraId="21271D76" w14:textId="436AB65C" w:rsidR="001979BA" w:rsidRDefault="00415A93">
      <w:r>
        <w:fldChar w:fldCharType="begin"/>
      </w:r>
      <w:r>
        <w:instrText xml:space="preserve"> INCLUDEPICTURE "C:\\Users\\11236\\Documents\\Tencent Files\\1123605921\\Image\\C2C\\3F858B1AE63459B7E78F234D6ABBA6CE.png" \* MERGEFORMATINET </w:instrText>
      </w:r>
      <w:r>
        <w:fldChar w:fldCharType="separate"/>
      </w:r>
      <w:r w:rsidR="002907A8">
        <w:fldChar w:fldCharType="begin"/>
      </w:r>
      <w:r w:rsidR="002907A8">
        <w:instrText xml:space="preserve"> INCLUDEPICTURE  "C:\\Users\\11236\\Documents\\Tencent Files\\1123605921\\Image\\C2C\\3F858B1AE63459B7E78F234D6ABBA6CE.png" \* MERGEFORMATINET </w:instrText>
      </w:r>
      <w:r w:rsidR="002907A8">
        <w:fldChar w:fldCharType="separate"/>
      </w:r>
      <w:r w:rsidR="007A0E87">
        <w:fldChar w:fldCharType="begin"/>
      </w:r>
      <w:r w:rsidR="007A0E87">
        <w:instrText xml:space="preserve"> </w:instrText>
      </w:r>
      <w:r w:rsidR="007A0E87">
        <w:instrText>INCLUDEPICTURE  "D:\\..\\11236\\Documents\\Tencent Files\\1123605921\\Image\\C2C\\3F858B1AE63459B7E78F234D6ABBA6CE.png" \* MERGEFORMATINE</w:instrText>
      </w:r>
      <w:r w:rsidR="007A0E87">
        <w:instrText>T</w:instrText>
      </w:r>
      <w:r w:rsidR="007A0E87">
        <w:instrText xml:space="preserve"> </w:instrText>
      </w:r>
      <w:r w:rsidR="007A0E87">
        <w:fldChar w:fldCharType="separate"/>
      </w:r>
      <w:r w:rsidR="00A2036B">
        <w:pict w14:anchorId="1F18E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8.65pt;height:90.65pt">
            <v:imagedata r:id="rId10" r:href="rId11"/>
          </v:shape>
        </w:pict>
      </w:r>
      <w:r w:rsidR="007A0E87">
        <w:fldChar w:fldCharType="end"/>
      </w:r>
      <w:r w:rsidR="002907A8">
        <w:fldChar w:fldCharType="end"/>
      </w:r>
      <w:r>
        <w:fldChar w:fldCharType="end"/>
      </w:r>
    </w:p>
    <w:p w14:paraId="74A1F322" w14:textId="77777777" w:rsidR="001979BA" w:rsidRDefault="001979BA"/>
    <w:p w14:paraId="7E0B4425" w14:textId="77777777" w:rsidR="001979BA" w:rsidRDefault="002E335A">
      <w:pPr>
        <w:pStyle w:val="1"/>
      </w:pPr>
      <w:bookmarkStart w:id="6" w:name="_Toc69548518"/>
      <w:r>
        <w:rPr>
          <w:rFonts w:hint="eastAsia"/>
        </w:rPr>
        <w:t>总结</w:t>
      </w:r>
      <w:bookmarkEnd w:id="6"/>
    </w:p>
    <w:p w14:paraId="114242A5" w14:textId="77777777" w:rsidR="001979BA" w:rsidRDefault="002E335A">
      <w:pPr>
        <w:ind w:firstLine="420"/>
      </w:pPr>
      <w:r>
        <w:rPr>
          <w:rFonts w:hint="eastAsia"/>
        </w:rPr>
        <w:t>我们编写程序之</w:t>
      </w:r>
      <w:proofErr w:type="gramStart"/>
      <w:r>
        <w:rPr>
          <w:rFonts w:hint="eastAsia"/>
        </w:rPr>
        <w:t>初采用</w:t>
      </w:r>
      <w:proofErr w:type="gramEnd"/>
      <w:r>
        <w:rPr>
          <w:rFonts w:hint="eastAsia"/>
        </w:rPr>
        <w:t>的方案是蒙特卡洛树加上估值函数。当我们完成后，发现由于估值函数的耗时性，</w:t>
      </w:r>
      <w:r>
        <w:rPr>
          <w:rFonts w:hint="eastAsia"/>
        </w:rPr>
        <w:t>1s</w:t>
      </w:r>
      <w:r>
        <w:rPr>
          <w:rFonts w:hint="eastAsia"/>
        </w:rPr>
        <w:t>时间内并不能模拟出足够的数据，导致我们的初代成品每次评估出的点并不是“好点”。对此，我们采取两步优化并行，一是估值函数的优化，减少其耗费时间；二是放弃蒙特卡洛，转而研究博弈树。</w:t>
      </w:r>
    </w:p>
    <w:p w14:paraId="36036984" w14:textId="77777777" w:rsidR="001979BA" w:rsidRDefault="002E335A">
      <w:pPr>
        <w:ind w:firstLine="420"/>
      </w:pPr>
      <w:r>
        <w:rPr>
          <w:rFonts w:hint="eastAsia"/>
        </w:rPr>
        <w:t>最终研究出我们成品的初代版本。我们此时的</w:t>
      </w:r>
      <w:r>
        <w:rPr>
          <w:rFonts w:hint="eastAsia"/>
        </w:rPr>
        <w:t>bot</w:t>
      </w:r>
      <w:r>
        <w:rPr>
          <w:rFonts w:hint="eastAsia"/>
        </w:rPr>
        <w:t>已具备不错的智能，但经过我们的测试发现我们在与对手对弈时，最终一旦局面变为我们即将获胜，我们的</w:t>
      </w:r>
      <w:r>
        <w:rPr>
          <w:rFonts w:hint="eastAsia"/>
        </w:rPr>
        <w:t>bot</w:t>
      </w:r>
      <w:r>
        <w:rPr>
          <w:rFonts w:hint="eastAsia"/>
        </w:rPr>
        <w:t>便会丧失智能。</w:t>
      </w:r>
    </w:p>
    <w:p w14:paraId="3BF3C1EC" w14:textId="77777777" w:rsidR="001979BA" w:rsidRDefault="002E335A">
      <w:pPr>
        <w:ind w:firstLine="420"/>
      </w:pPr>
      <w:r>
        <w:rPr>
          <w:rFonts w:hint="eastAsia"/>
        </w:rPr>
        <w:t>对此，我们通过大量观察棋局，并测试，发现当我们的</w:t>
      </w:r>
      <w:r>
        <w:rPr>
          <w:rFonts w:hint="eastAsia"/>
        </w:rPr>
        <w:t>bot</w:t>
      </w:r>
      <w:r>
        <w:rPr>
          <w:rFonts w:hint="eastAsia"/>
        </w:rPr>
        <w:t>得出我们必胜后，由于其评判机制，它会认为我们的胜利会对局面造成极不利的影响。对此，我们在开始评测前对我们的代码进行分析，一旦我们进入必胜局面，我们便不会调用估值函数与博弈树，转而使用我们之前完成的纯策略函数，以此保证我们在必胜局面下依旧会赢，不会主动放弃。</w:t>
      </w:r>
    </w:p>
    <w:p w14:paraId="116353D4" w14:textId="77777777" w:rsidR="001979BA" w:rsidRDefault="002E335A">
      <w:pPr>
        <w:ind w:firstLine="420"/>
      </w:pPr>
      <w:r>
        <w:rPr>
          <w:rFonts w:hint="eastAsia"/>
        </w:rPr>
        <w:t>其后，我们通过观察他人对弈棋局，摸索策略，找到了几个关键点，包括（</w:t>
      </w:r>
      <w:r>
        <w:rPr>
          <w:rFonts w:hint="eastAsia"/>
        </w:rPr>
        <w:t>7,3</w:t>
      </w:r>
      <w:r>
        <w:rPr>
          <w:rFonts w:hint="eastAsia"/>
        </w:rPr>
        <w:t>）（</w:t>
      </w:r>
      <w:r>
        <w:rPr>
          <w:rFonts w:hint="eastAsia"/>
        </w:rPr>
        <w:t>4,7</w:t>
      </w:r>
      <w:r>
        <w:rPr>
          <w:rFonts w:hint="eastAsia"/>
        </w:rPr>
        <w:t>），</w:t>
      </w:r>
      <w:r>
        <w:rPr>
          <w:rFonts w:hint="eastAsia"/>
        </w:rPr>
        <w:lastRenderedPageBreak/>
        <w:t>使我们在某些情况下，</w:t>
      </w:r>
      <w:proofErr w:type="gramStart"/>
      <w:r>
        <w:rPr>
          <w:rFonts w:hint="eastAsia"/>
        </w:rPr>
        <w:t>占据极</w:t>
      </w:r>
      <w:proofErr w:type="gramEnd"/>
      <w:r>
        <w:rPr>
          <w:rFonts w:hint="eastAsia"/>
        </w:rPr>
        <w:t>大的先手优势，从而得到了大的增强。</w:t>
      </w:r>
    </w:p>
    <w:p w14:paraId="2A939E5E" w14:textId="3C40757F" w:rsidR="001979BA" w:rsidRDefault="002E335A">
      <w:pPr>
        <w:ind w:firstLine="420"/>
      </w:pPr>
      <w:r>
        <w:rPr>
          <w:rFonts w:hint="eastAsia"/>
        </w:rPr>
        <w:t>我们的</w:t>
      </w:r>
      <w:r w:rsidR="00D075B9">
        <w:rPr>
          <w:rFonts w:hint="eastAsia"/>
        </w:rPr>
        <w:t>创</w:t>
      </w:r>
      <w:r>
        <w:rPr>
          <w:rFonts w:hint="eastAsia"/>
        </w:rPr>
        <w:t>意之处主要体现在对博弈树的改进，使其在只有两层的情况下得到增强。策略点中那几个关键点的查找也至关重要。</w:t>
      </w:r>
    </w:p>
    <w:p w14:paraId="7C2F5862" w14:textId="19210437" w:rsidR="001979BA" w:rsidRDefault="002E335A">
      <w:pPr>
        <w:ind w:firstLine="420"/>
      </w:pPr>
      <w:r>
        <w:rPr>
          <w:rFonts w:hint="eastAsia"/>
        </w:rPr>
        <w:t>待改进之处主要在于我们的估值函数，如果我们的估值函数</w:t>
      </w:r>
      <w:r w:rsidR="000539CA">
        <w:rPr>
          <w:rFonts w:hint="eastAsia"/>
        </w:rPr>
        <w:t>运算时间能够进一步缩短</w:t>
      </w:r>
      <w:r>
        <w:rPr>
          <w:rFonts w:hint="eastAsia"/>
        </w:rPr>
        <w:t>，我们可能能造出三层甚至四层博弈树，使我们的结果更精确。</w:t>
      </w:r>
    </w:p>
    <w:p w14:paraId="3F5E9872" w14:textId="77777777" w:rsidR="001979BA" w:rsidRDefault="002E335A">
      <w:pPr>
        <w:pStyle w:val="1"/>
      </w:pPr>
      <w:bookmarkStart w:id="7" w:name="_Toc69548519"/>
      <w:r>
        <w:rPr>
          <w:rFonts w:hint="eastAsia"/>
        </w:rPr>
        <w:t>参考文献</w:t>
      </w:r>
      <w:bookmarkEnd w:id="7"/>
    </w:p>
    <w:p w14:paraId="2B0B162C" w14:textId="77777777" w:rsidR="001979BA" w:rsidRDefault="002E335A">
      <w:pP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【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】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《Are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Bees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Better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Than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Fruit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flies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Thesis》</w:t>
      </w:r>
    </w:p>
    <w:p w14:paraId="635E57C5" w14:textId="77777777" w:rsidR="001979BA" w:rsidRDefault="002E335A">
      <w:pPr>
        <w:rPr>
          <w:rFonts w:ascii="Arial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【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】《基于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UCT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算法的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Hex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棋博弈系统的研究》</w:t>
      </w:r>
    </w:p>
    <w:p w14:paraId="355A0CD7" w14:textId="77777777" w:rsidR="001979BA" w:rsidRDefault="002E335A">
      <w:pPr>
        <w:rPr>
          <w:rFonts w:ascii="Arial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【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】《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A-hierarchical-approach-to-computer-Hex_2002_Artificial-Intelligence</w:t>
      </w:r>
      <w:r>
        <w:rPr>
          <w:rFonts w:ascii="Arial" w:hAnsi="Arial" w:cs="Arial" w:hint="eastAsia"/>
          <w:color w:val="4D4D4D"/>
          <w:sz w:val="19"/>
          <w:szCs w:val="19"/>
          <w:shd w:val="clear" w:color="auto" w:fill="FFFFFF"/>
        </w:rPr>
        <w:t>》</w:t>
      </w:r>
    </w:p>
    <w:p w14:paraId="5AAB59A3" w14:textId="77777777" w:rsidR="001979BA" w:rsidRDefault="001979BA"/>
    <w:sectPr w:rsidR="001979B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A2802" w14:textId="77777777" w:rsidR="007A0E87" w:rsidRDefault="007A0E87">
      <w:r>
        <w:separator/>
      </w:r>
    </w:p>
  </w:endnote>
  <w:endnote w:type="continuationSeparator" w:id="0">
    <w:p w14:paraId="45D0FEA8" w14:textId="77777777" w:rsidR="007A0E87" w:rsidRDefault="007A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F831C" w14:textId="77777777" w:rsidR="001979BA" w:rsidRDefault="002E335A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  <w:p w14:paraId="1905AB68" w14:textId="77777777" w:rsidR="001979BA" w:rsidRDefault="001979B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3ABBD" w14:textId="77777777" w:rsidR="007A0E87" w:rsidRDefault="007A0E87">
      <w:r>
        <w:separator/>
      </w:r>
    </w:p>
  </w:footnote>
  <w:footnote w:type="continuationSeparator" w:id="0">
    <w:p w14:paraId="04F2C4C1" w14:textId="77777777" w:rsidR="007A0E87" w:rsidRDefault="007A0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A3CAD" w14:textId="77777777" w:rsidR="001979BA" w:rsidRDefault="002E335A">
    <w:pPr>
      <w:pStyle w:val="a5"/>
    </w:pPr>
    <w:r>
      <w:rPr>
        <w:rFonts w:hint="eastAsia"/>
      </w:rPr>
      <w:t>数据结构课程设计</w:t>
    </w:r>
    <w: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05A1"/>
    <w:multiLevelType w:val="multilevel"/>
    <w:tmpl w:val="203305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AE"/>
    <w:rsid w:val="00014B11"/>
    <w:rsid w:val="00016499"/>
    <w:rsid w:val="000539CA"/>
    <w:rsid w:val="00054DFD"/>
    <w:rsid w:val="00082A19"/>
    <w:rsid w:val="000B440D"/>
    <w:rsid w:val="000D7E59"/>
    <w:rsid w:val="00136E38"/>
    <w:rsid w:val="001560B6"/>
    <w:rsid w:val="0016473B"/>
    <w:rsid w:val="0017065B"/>
    <w:rsid w:val="001750C5"/>
    <w:rsid w:val="00186C55"/>
    <w:rsid w:val="001979BA"/>
    <w:rsid w:val="001B07F9"/>
    <w:rsid w:val="00212D3E"/>
    <w:rsid w:val="002168D4"/>
    <w:rsid w:val="002907A8"/>
    <w:rsid w:val="00293F13"/>
    <w:rsid w:val="002A24BE"/>
    <w:rsid w:val="002C497F"/>
    <w:rsid w:val="002D3B16"/>
    <w:rsid w:val="002D3B9A"/>
    <w:rsid w:val="002D79D9"/>
    <w:rsid w:val="002E335A"/>
    <w:rsid w:val="003039F3"/>
    <w:rsid w:val="00316583"/>
    <w:rsid w:val="003238B8"/>
    <w:rsid w:val="0035581D"/>
    <w:rsid w:val="003603E2"/>
    <w:rsid w:val="00370B53"/>
    <w:rsid w:val="00382CAE"/>
    <w:rsid w:val="003D7729"/>
    <w:rsid w:val="00406B7E"/>
    <w:rsid w:val="00415A93"/>
    <w:rsid w:val="00416737"/>
    <w:rsid w:val="004347B9"/>
    <w:rsid w:val="0044708F"/>
    <w:rsid w:val="00457362"/>
    <w:rsid w:val="004A4446"/>
    <w:rsid w:val="004C057E"/>
    <w:rsid w:val="004D5297"/>
    <w:rsid w:val="004E0675"/>
    <w:rsid w:val="004E351F"/>
    <w:rsid w:val="005060E4"/>
    <w:rsid w:val="005426FE"/>
    <w:rsid w:val="00550B14"/>
    <w:rsid w:val="005B5E4A"/>
    <w:rsid w:val="005C3327"/>
    <w:rsid w:val="005E6308"/>
    <w:rsid w:val="00614DB6"/>
    <w:rsid w:val="006747D0"/>
    <w:rsid w:val="006F7FAE"/>
    <w:rsid w:val="00712397"/>
    <w:rsid w:val="0072567A"/>
    <w:rsid w:val="007855E1"/>
    <w:rsid w:val="00792876"/>
    <w:rsid w:val="007A0E87"/>
    <w:rsid w:val="007F1611"/>
    <w:rsid w:val="007F290A"/>
    <w:rsid w:val="007F6E26"/>
    <w:rsid w:val="00831595"/>
    <w:rsid w:val="00836E70"/>
    <w:rsid w:val="00844FED"/>
    <w:rsid w:val="008A600D"/>
    <w:rsid w:val="008A7C32"/>
    <w:rsid w:val="008D0C71"/>
    <w:rsid w:val="008E326B"/>
    <w:rsid w:val="00916E26"/>
    <w:rsid w:val="00922D0A"/>
    <w:rsid w:val="00942A07"/>
    <w:rsid w:val="009830EE"/>
    <w:rsid w:val="00985EA7"/>
    <w:rsid w:val="009F04EC"/>
    <w:rsid w:val="00A2036B"/>
    <w:rsid w:val="00A22D89"/>
    <w:rsid w:val="00A423C4"/>
    <w:rsid w:val="00A768A2"/>
    <w:rsid w:val="00AB0D0C"/>
    <w:rsid w:val="00AD47ED"/>
    <w:rsid w:val="00B27F22"/>
    <w:rsid w:val="00B37F3A"/>
    <w:rsid w:val="00B83A04"/>
    <w:rsid w:val="00B86316"/>
    <w:rsid w:val="00B90EB5"/>
    <w:rsid w:val="00B94A7F"/>
    <w:rsid w:val="00BD362B"/>
    <w:rsid w:val="00BD38A5"/>
    <w:rsid w:val="00BF0F2B"/>
    <w:rsid w:val="00C45EA6"/>
    <w:rsid w:val="00C55B45"/>
    <w:rsid w:val="00C5765E"/>
    <w:rsid w:val="00C604D0"/>
    <w:rsid w:val="00C75547"/>
    <w:rsid w:val="00C82913"/>
    <w:rsid w:val="00CB7993"/>
    <w:rsid w:val="00CE1B24"/>
    <w:rsid w:val="00CE3101"/>
    <w:rsid w:val="00CE6834"/>
    <w:rsid w:val="00D03F0B"/>
    <w:rsid w:val="00D075B9"/>
    <w:rsid w:val="00D526BF"/>
    <w:rsid w:val="00D57461"/>
    <w:rsid w:val="00D730FF"/>
    <w:rsid w:val="00D8337D"/>
    <w:rsid w:val="00D91A2F"/>
    <w:rsid w:val="00D95E8D"/>
    <w:rsid w:val="00DA11A3"/>
    <w:rsid w:val="00DC6F2B"/>
    <w:rsid w:val="00E5645C"/>
    <w:rsid w:val="00E61C0B"/>
    <w:rsid w:val="00E73139"/>
    <w:rsid w:val="00E870B2"/>
    <w:rsid w:val="00EA4A4B"/>
    <w:rsid w:val="00EE0091"/>
    <w:rsid w:val="00EF11DD"/>
    <w:rsid w:val="00F102DD"/>
    <w:rsid w:val="00F33F0B"/>
    <w:rsid w:val="00F51FC3"/>
    <w:rsid w:val="00F5676C"/>
    <w:rsid w:val="00F628B8"/>
    <w:rsid w:val="00F75B8B"/>
    <w:rsid w:val="00F77529"/>
    <w:rsid w:val="00F94925"/>
    <w:rsid w:val="046A068F"/>
    <w:rsid w:val="0DAE6184"/>
    <w:rsid w:val="147C2782"/>
    <w:rsid w:val="3CE120F1"/>
    <w:rsid w:val="40671F4A"/>
    <w:rsid w:val="5D6F6A3F"/>
    <w:rsid w:val="5EC13D1C"/>
    <w:rsid w:val="6541705A"/>
    <w:rsid w:val="6987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2D279"/>
  <w15:docId w15:val="{A15A7537-4758-4B76-8EDB-47CB1CE2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="Calibri Light" w:eastAsia="宋体" w:hAnsi="Calibri Light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="Calibri Light" w:eastAsia="宋体" w:hAnsi="Calibri Light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="Calibri Light" w:eastAsia="宋体" w:hAnsi="Calibri Light"/>
      <w:szCs w:val="21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11236/Documents/Tencent%20Files/1123605921/Image/C2C/3F858B1AE63459B7E78F234D6ABBA6CE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数据结构课程设计报告</dc:title>
  <dc:creator>data</dc:creator>
  <cp:lastModifiedBy>董致彤</cp:lastModifiedBy>
  <cp:revision>72</cp:revision>
  <dcterms:created xsi:type="dcterms:W3CDTF">2017-06-10T15:30:00Z</dcterms:created>
  <dcterms:modified xsi:type="dcterms:W3CDTF">2022-04-26T13:35:00Z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eyJoZGlkIjoiNDY3Mjc3YWY3MjBiYmQ1MTIxY2YzMTYxYTlkNTA3OTYifQ==</vt:lpwstr>
  </property>
  <property fmtid="{D5CDD505-2E9C-101B-9397-08002B2CF9AE}" pid="4" name="ICV">
    <vt:lpwstr>C9E4EB7122F44A7589615A087EE6E60B</vt:lpwstr>
  </property>
</Properties>
</file>