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Инструкция по установке, развёртыванию и запуску программного продукта «АСОИ»</w:t>
      </w:r>
    </w:p>
    <w:p>
      <w:r>
        <w:t xml:space="preserve">Документ описывает полный пошаговый процесс установки необходимого программного обеспечения и развёртывания веб-приложения </w:t>
      </w:r>
      <w:r>
        <w:rPr>
          <w:b/>
        </w:rPr>
        <w:t>АСОИ</w:t>
      </w:r>
      <w:r>
        <w:t xml:space="preserve"> (backend на NestJS, frontend на Next.js, база данных PostgreSQL) на «чистой» машине под управлением Windows 10/11 с помощью </w:t>
      </w:r>
      <w:r>
        <w:rPr>
          <w:b/>
        </w:rPr>
        <w:t>Docker Desktop</w:t>
      </w:r>
      <w:r>
        <w:t xml:space="preserve"> и </w:t>
      </w:r>
      <w:r>
        <w:rPr>
          <w:b/>
        </w:rPr>
        <w:t>Docker Compose</w:t>
      </w:r>
      <w:r>
        <w:t>.</w:t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TOC \o "1-2" \h \z \u</w:instrText>
        <w:fldChar w:fldCharType="separate"/>
        <w:t>Нажмите Ctrl+A, затем F9, чтобы обновить содержание.</w:t>
        <w:fldChar w:fldCharType="end"/>
      </w:r>
    </w:p>
    <w:p>
      <w:pPr>
        <w:pStyle w:val="Heading1"/>
      </w:pPr>
      <w:r>
        <w:t>1. Краткое описание системы</w:t>
      </w:r>
    </w:p>
    <w:p>
      <w:r>
        <w:t xml:space="preserve">Приложение состоит из трёх контейнеризованных сервисов, описанных в файле </w:t>
      </w:r>
      <w:r>
        <w:rPr>
          <w:rFonts w:ascii="Consolas" w:hAnsi="Consolas"/>
          <w:sz w:val="20"/>
        </w:rPr>
        <w:t>docker-compose.yml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Сервис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Технология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Контейнер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Порт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db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PostgreSQL 15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asoi_diploma_db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внутренний (5432, не публикуется наружу)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backend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NestJS 11 (Node.js 18)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asoi_diploma_backend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2904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frontend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Next.js 15 (Node.js 18)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asoi_diploma_frontend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3000</w:t>
            </w:r>
          </w:p>
        </w:tc>
      </w:tr>
    </w:tbl>
    <w:p/>
    <w:p>
      <w:r>
        <w:t>После запуска приложение доступно по адресам:</w:t>
      </w:r>
    </w:p>
    <w:p>
      <w:pPr>
        <w:pStyle w:val="ListBullet"/>
      </w:pPr>
      <w:r>
        <w:rPr>
          <w:b/>
        </w:rPr>
        <w:t>Веб-интерфейс:</w:t>
      </w:r>
      <w:r>
        <w:t xml:space="preserve"> </w:t>
      </w:r>
      <w:hyperlink r:id="rId9">
        <w:r>
          <w:rPr>
            <w:color w:val="1155CC"/>
            <w:u w:val="single"/>
            <w:rFonts w:ascii="Consolas" w:hAnsi="Consolas"/>
            <w:sz w:val="20"/>
          </w:rPr>
          <w:t xml:space="preserve">http://localhost:3000</w:t>
        </w:r>
      </w:hyperlink>
    </w:p>
    <w:p>
      <w:pPr>
        <w:pStyle w:val="ListBullet"/>
      </w:pPr>
      <w:r>
        <w:rPr>
          <w:b/>
        </w:rPr>
        <w:t>REST API + Swagger-документация:</w:t>
      </w:r>
      <w:r>
        <w:t xml:space="preserve"> </w:t>
      </w:r>
      <w:hyperlink r:id="rId10">
        <w:r>
          <w:rPr>
            <w:color w:val="1155CC"/>
            <w:u w:val="single"/>
            <w:rFonts w:ascii="Consolas" w:hAnsi="Consolas"/>
            <w:sz w:val="20"/>
          </w:rPr>
          <w:t xml:space="preserve">http://localhost:2904/api</w:t>
        </w:r>
      </w:hyperlink>
    </w:p>
    <w:p>
      <w:pPr>
        <w:pStyle w:val="ListBullet"/>
      </w:pPr>
      <w:r>
        <w:rPr>
          <w:b/>
        </w:rPr>
        <w:t>Проверка состояния backend:</w:t>
      </w:r>
      <w:r>
        <w:t xml:space="preserve"> </w:t>
      </w:r>
      <w:hyperlink r:id="rId11">
        <w:r>
          <w:rPr>
            <w:color w:val="1155CC"/>
            <w:u w:val="single"/>
            <w:rFonts w:ascii="Consolas" w:hAnsi="Consolas"/>
            <w:sz w:val="20"/>
          </w:rPr>
          <w:t xml:space="preserve">http://localhost:2904/health</w:t>
        </w:r>
      </w:hyperlink>
    </w:p>
    <w:p>
      <w:pPr>
        <w:pStyle w:val="Heading1"/>
      </w:pPr>
      <w:r>
        <w:t>2. Системные требования</w:t>
      </w:r>
    </w:p>
    <w:p>
      <w:pPr>
        <w:pStyle w:val="ListBullet"/>
      </w:pPr>
      <w:r>
        <w:t>ОС: Windows 10/11 (64-бит), сборка с поддержкой WSL2 (рекомендуется); также</w:t>
      </w:r>
      <w:r>
        <w:t xml:space="preserve"> </w:t>
      </w:r>
      <w:r>
        <w:t>подходит Linux/macOS — шаги аналогичны, отличаются только команды установки</w:t>
      </w:r>
      <w:r>
        <w:t xml:space="preserve"> </w:t>
      </w:r>
      <w:r>
        <w:t>Docker Desktop.</w:t>
      </w:r>
    </w:p>
    <w:p>
      <w:pPr>
        <w:pStyle w:val="ListBullet"/>
      </w:pPr>
      <w:r>
        <w:t xml:space="preserve">Не менее </w:t>
      </w:r>
      <w:r>
        <w:rPr>
          <w:b/>
        </w:rPr>
        <w:t>4 ГБ</w:t>
      </w:r>
      <w:r>
        <w:t xml:space="preserve"> свободной оперативной памяти (рекомендуется 8 ГБ).</w:t>
      </w:r>
    </w:p>
    <w:p>
      <w:pPr>
        <w:pStyle w:val="ListBullet"/>
      </w:pPr>
      <w:r>
        <w:t xml:space="preserve">Не менее </w:t>
      </w:r>
      <w:r>
        <w:rPr>
          <w:b/>
        </w:rPr>
        <w:t>5 ГБ</w:t>
      </w:r>
      <w:r>
        <w:t xml:space="preserve"> свободного места на диске (под образы и слои Docker).</w:t>
      </w:r>
    </w:p>
    <w:p>
      <w:pPr>
        <w:pStyle w:val="ListBullet"/>
      </w:pPr>
      <w:r>
        <w:t>Подключение к Интернету (для загрузки образов Docker и npm-зависимостей при</w:t>
      </w:r>
      <w:r>
        <w:t xml:space="preserve"> </w:t>
      </w:r>
      <w:r>
        <w:t>первой сборке).</w:t>
      </w:r>
    </w:p>
    <w:p>
      <w:pPr>
        <w:pStyle w:val="Heading1"/>
      </w:pPr>
      <w:r>
        <w:t>3. Необходимое программное обеспечение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8"/>
              </w:rPr>
              <w:t>Программа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8"/>
              </w:rPr>
              <w:t>Версия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8"/>
              </w:rPr>
              <w:t>Ссылка для скачивания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8"/>
              </w:rPr>
              <w:t>Docker Desktop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≥ 4.30 (включает Docker Engine ≥ 24 и Docker Compose v2 ≥ 2.20)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Контейнеризация и запуск всех сервисов приложения (db, backend, frontend)</w:t>
            </w:r>
          </w:p>
        </w:tc>
        <w:tc>
          <w:tcPr>
            <w:tcW w:type="dxa" w:w="1728"/>
          </w:tcPr>
          <w:p>
            <w:pPr>
              <w:spacing w:after="40"/>
            </w:pPr>
            <w:hyperlink r:id="rId12">
              <w:r>
                <w:rPr>
                  <w:color w:val="1155CC"/>
                  <w:u w:val="single"/>
                  <w:rFonts w:ascii="Consolas" w:hAnsi="Consolas"/>
                  <w:sz w:val="20"/>
                </w:rPr>
                <w:t xml:space="preserve">https://www.docker.com/products/docker-desktop/</w:t>
              </w:r>
            </w:hyperlink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8"/>
              </w:rPr>
              <w:t>WSL2</w:t>
            </w:r>
            <w:r>
              <w:rPr>
                <w:sz w:val="18"/>
              </w:rPr>
              <w:t xml:space="preserve"> (Windows Subsystem for Linux 2)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Версия ядра ≥ 5.10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Требуется Docker Desktop для Windows для работы движка контейнеров</w:t>
            </w:r>
          </w:p>
        </w:tc>
        <w:tc>
          <w:tcPr>
            <w:tcW w:type="dxa" w:w="1728"/>
          </w:tcPr>
          <w:p>
            <w:pPr>
              <w:spacing w:after="40"/>
            </w:pPr>
            <w:hyperlink r:id="rId13">
              <w:r>
                <w:rPr>
                  <w:color w:val="1155CC"/>
                  <w:u w:val="single"/>
                  <w:rFonts w:ascii="Consolas" w:hAnsi="Consolas"/>
                  <w:sz w:val="20"/>
                </w:rPr>
                <w:t xml:space="preserve">https://learn.microsoft.com/ru-ru/windows/wsl/install</w:t>
              </w:r>
            </w:hyperlink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b/>
                <w:sz w:val="18"/>
              </w:rPr>
              <w:t>Git</w:t>
            </w:r>
            <w:r>
              <w:rPr>
                <w:sz w:val="18"/>
              </w:rPr>
              <w:t xml:space="preserve"> </w:t>
            </w:r>
            <w:r>
              <w:rPr>
                <w:i/>
                <w:sz w:val="18"/>
              </w:rPr>
              <w:t>(опционально)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≥ 2.40</w:t>
            </w:r>
          </w:p>
        </w:tc>
        <w:tc>
          <w:tcPr>
            <w:tcW w:type="dxa" w:w="1728"/>
          </w:tcPr>
          <w:p>
            <w:pPr>
              <w:spacing w:after="40"/>
            </w:pPr>
            <w:r>
              <w:rPr>
                <w:sz w:val="18"/>
              </w:rPr>
              <w:t>Получение исходного кода из репозитория (если не используется готовый архив с проектом)</w:t>
            </w:r>
          </w:p>
        </w:tc>
        <w:tc>
          <w:tcPr>
            <w:tcW w:type="dxa" w:w="1728"/>
          </w:tcPr>
          <w:p>
            <w:pPr>
              <w:spacing w:after="40"/>
            </w:pPr>
            <w:hyperlink r:id="rId14">
              <w:r>
                <w:rPr>
                  <w:color w:val="1155CC"/>
                  <w:u w:val="single"/>
                  <w:rFonts w:ascii="Consolas" w:hAnsi="Consolas"/>
                  <w:sz w:val="20"/>
                </w:rPr>
                <w:t xml:space="preserve">https://git-scm.com/downloads</w:t>
              </w:r>
            </w:hyperlink>
          </w:p>
        </w:tc>
      </w:tr>
    </w:tbl>
    <w:p/>
    <w:p>
      <w:pPr>
        <w:ind w:left="425"/>
      </w:pPr>
      <w:r>
        <w:rPr>
          <w:i/>
        </w:rPr>
        <w:t xml:space="preserve">Все остальные компоненты — </w:t>
      </w:r>
      <w:r>
        <w:rPr>
          <w:b/>
          <w:i/>
        </w:rPr>
        <w:t>Node.js 18</w:t>
      </w:r>
      <w:r>
        <w:rPr>
          <w:i/>
        </w:rPr>
        <w:t xml:space="preserve">, </w:t>
      </w:r>
      <w:r>
        <w:rPr>
          <w:b/>
          <w:i/>
        </w:rPr>
        <w:t>PostgreSQL 15</w:t>
      </w:r>
      <w:r>
        <w:rPr>
          <w:i/>
        </w:rPr>
        <w:t xml:space="preserve">, веб-сервер Next.js и т.д. — устанавливаются </w:t>
      </w:r>
      <w:r>
        <w:rPr>
          <w:b/>
          <w:i/>
        </w:rPr>
        <w:t>автоматически внутри Docker-образов</w:t>
      </w:r>
      <w:r>
        <w:rPr>
          <w:i/>
        </w:rPr>
        <w:t xml:space="preserve"> при сборке и не требуют отдельной установки на хост-машину.</w:t>
      </w:r>
    </w:p>
    <w:p>
      <w:pPr>
        <w:pStyle w:val="Heading1"/>
      </w:pPr>
      <w:r>
        <w:t>4. Используемые библиотеки и зависимости</w:t>
      </w:r>
    </w:p>
    <w:p>
      <w:r>
        <w:t xml:space="preserve">Полные списки версий фиксируются в файлах </w:t>
      </w:r>
      <w:r>
        <w:rPr>
          <w:rFonts w:ascii="Consolas" w:hAnsi="Consolas"/>
          <w:sz w:val="20"/>
        </w:rPr>
        <w:t>backend/package.json</w:t>
      </w:r>
      <w:r>
        <w:t xml:space="preserve"> и </w:t>
      </w:r>
      <w:r>
        <w:rPr>
          <w:rFonts w:ascii="Consolas" w:hAnsi="Consolas"/>
          <w:sz w:val="20"/>
        </w:rPr>
        <w:t>frontend/package.json</w:t>
      </w:r>
      <w:r>
        <w:t xml:space="preserve"> (и в </w:t>
      </w:r>
      <w:r>
        <w:rPr>
          <w:rFonts w:ascii="Consolas" w:hAnsi="Consolas"/>
          <w:sz w:val="20"/>
        </w:rPr>
        <w:t>package-lock.json</w:t>
      </w:r>
      <w:r>
        <w:t xml:space="preserve">) — они автоматически устанавливаются командой </w:t>
      </w:r>
      <w:r>
        <w:rPr>
          <w:rFonts w:ascii="Consolas" w:hAnsi="Consolas"/>
          <w:sz w:val="20"/>
        </w:rPr>
        <w:t>npm ci</w:t>
      </w:r>
      <w:r>
        <w:t xml:space="preserve"> на этапе сборки Docker-образов. Ниже — основные библиотеки, определяющие архитектуру приложения.</w:t>
      </w:r>
    </w:p>
    <w:p>
      <w:pPr>
        <w:pStyle w:val="Heading2"/>
      </w:pPr>
      <w:r>
        <w:t>4.1 Backend (NestJS, Node.js 18)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Библиотека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Версия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Источник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@nestjs/core, @nestjs/common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^11.0.1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Базовый фреймворк NestJS</w:t>
            </w:r>
          </w:p>
        </w:tc>
        <w:tc>
          <w:tcPr>
            <w:tcW w:type="dxa" w:w="2160"/>
          </w:tcPr>
          <w:p>
            <w:pPr>
              <w:spacing w:after="40"/>
            </w:pPr>
            <w:hyperlink r:id="rId15">
              <w:r>
                <w:rPr>
                  <w:color w:val="1155CC"/>
                  <w:u w:val="single"/>
                  <w:rFonts w:ascii="Consolas" w:hAnsi="Consolas"/>
                  <w:sz w:val="20"/>
                </w:rPr>
                <w:t xml:space="preserve">https://www.npmjs.com/package/@nestjs/core</w:t>
              </w:r>
            </w:hyperlink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@nestjs/typeorm, typeorm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^11.0.0 / ^0.3.27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ORM для работы с PostgreSQL</w:t>
            </w:r>
          </w:p>
        </w:tc>
        <w:tc>
          <w:tcPr>
            <w:tcW w:type="dxa" w:w="2160"/>
          </w:tcPr>
          <w:p>
            <w:pPr>
              <w:spacing w:after="40"/>
            </w:pPr>
            <w:hyperlink r:id="rId16">
              <w:r>
                <w:rPr>
                  <w:color w:val="1155CC"/>
                  <w:u w:val="single"/>
                  <w:rFonts w:ascii="Consolas" w:hAnsi="Consolas"/>
                  <w:sz w:val="20"/>
                </w:rPr>
                <w:t xml:space="preserve">https://www.npmjs.com/package/typeorm</w:t>
              </w:r>
            </w:hyperlink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pg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^8.16.3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Драйвер PostgreSQL для Node.js</w:t>
            </w:r>
          </w:p>
        </w:tc>
        <w:tc>
          <w:tcPr>
            <w:tcW w:type="dxa" w:w="2160"/>
          </w:tcPr>
          <w:p>
            <w:pPr>
              <w:spacing w:after="40"/>
            </w:pPr>
            <w:hyperlink r:id="rId17">
              <w:r>
                <w:rPr>
                  <w:color w:val="1155CC"/>
                  <w:u w:val="single"/>
                  <w:rFonts w:ascii="Consolas" w:hAnsi="Consolas"/>
                  <w:sz w:val="20"/>
                </w:rPr>
                <w:t xml:space="preserve">https://www.npmjs.com/package/pg</w:t>
              </w:r>
            </w:hyperlink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@nestjs/jwt, passport, passport-jwt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^11.0.0 / ^0.7.0 / ^4.0.1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Авторизация по JWT-токенам</w:t>
            </w:r>
          </w:p>
        </w:tc>
        <w:tc>
          <w:tcPr>
            <w:tcW w:type="dxa" w:w="2160"/>
          </w:tcPr>
          <w:p>
            <w:pPr>
              <w:spacing w:after="40"/>
            </w:pPr>
            <w:hyperlink r:id="rId18">
              <w:r>
                <w:rPr>
                  <w:color w:val="1155CC"/>
                  <w:u w:val="single"/>
                  <w:rFonts w:ascii="Consolas" w:hAnsi="Consolas"/>
                  <w:sz w:val="20"/>
                </w:rPr>
                <w:t xml:space="preserve">https://www.npmjs.com/package/@nestjs/jwt</w:t>
              </w:r>
            </w:hyperlink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bcrypt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^6.0.0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Хеширование паролей пользователей</w:t>
            </w:r>
          </w:p>
        </w:tc>
        <w:tc>
          <w:tcPr>
            <w:tcW w:type="dxa" w:w="2160"/>
          </w:tcPr>
          <w:p>
            <w:pPr>
              <w:spacing w:after="40"/>
            </w:pPr>
            <w:hyperlink r:id="rId19">
              <w:r>
                <w:rPr>
                  <w:color w:val="1155CC"/>
                  <w:u w:val="single"/>
                  <w:rFonts w:ascii="Consolas" w:hAnsi="Consolas"/>
                  <w:sz w:val="20"/>
                </w:rPr>
                <w:t xml:space="preserve">https://www.npmjs.com/package/bcrypt</w:t>
              </w:r>
            </w:hyperlink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@nestjs/swagger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^11.2.0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Автогенерация Swagger/OpenAPI документации (</w:t>
            </w:r>
            <w:r>
              <w:rPr>
                <w:rFonts w:ascii="Consolas" w:hAnsi="Consolas"/>
                <w:sz w:val="18"/>
              </w:rPr>
              <w:t>/api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pPr>
              <w:spacing w:after="40"/>
            </w:pPr>
            <w:hyperlink r:id="rId20">
              <w:r>
                <w:rPr>
                  <w:color w:val="1155CC"/>
                  <w:u w:val="single"/>
                  <w:rFonts w:ascii="Consolas" w:hAnsi="Consolas"/>
                  <w:sz w:val="20"/>
                </w:rPr>
                <w:t xml:space="preserve">https://www.npmjs.com/package/@nestjs/swagger</w:t>
              </w:r>
            </w:hyperlink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@nestjs/websockets, @nestjs/platform-socket.io, socket.io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^11.0.1 / ^4.8.1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 xml:space="preserve">WebSocket-комнаты (модуль </w:t>
            </w:r>
            <w:r>
              <w:rPr>
                <w:rFonts w:ascii="Consolas" w:hAnsi="Consolas"/>
                <w:sz w:val="18"/>
              </w:rPr>
              <w:t>rooms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pPr>
              <w:spacing w:after="40"/>
            </w:pPr>
            <w:hyperlink r:id="rId21">
              <w:r>
                <w:rPr>
                  <w:color w:val="1155CC"/>
                  <w:u w:val="single"/>
                  <w:rFonts w:ascii="Consolas" w:hAnsi="Consolas"/>
                  <w:sz w:val="20"/>
                </w:rPr>
                <w:t xml:space="preserve">https://www.npmjs.com/package/socket.io</w:t>
              </w:r>
            </w:hyperlink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dockerode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^4.0.9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Запуск изолированных Docker-контейнеров для онлайн-компилятора</w:t>
            </w:r>
          </w:p>
        </w:tc>
        <w:tc>
          <w:tcPr>
            <w:tcW w:type="dxa" w:w="2160"/>
          </w:tcPr>
          <w:p>
            <w:pPr>
              <w:spacing w:after="40"/>
            </w:pPr>
            <w:hyperlink r:id="rId22">
              <w:r>
                <w:rPr>
                  <w:color w:val="1155CC"/>
                  <w:u w:val="single"/>
                  <w:rFonts w:ascii="Consolas" w:hAnsi="Consolas"/>
                  <w:sz w:val="20"/>
                </w:rPr>
                <w:t xml:space="preserve">https://www.npmjs.com/package/dockerode</w:t>
              </w:r>
            </w:hyperlink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@nestjs/schedule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^6.1.1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Периодические задачи (cron)</w:t>
            </w:r>
          </w:p>
        </w:tc>
        <w:tc>
          <w:tcPr>
            <w:tcW w:type="dxa" w:w="2160"/>
          </w:tcPr>
          <w:p>
            <w:pPr>
              <w:spacing w:after="40"/>
            </w:pPr>
            <w:hyperlink r:id="rId23">
              <w:r>
                <w:rPr>
                  <w:color w:val="1155CC"/>
                  <w:u w:val="single"/>
                  <w:rFonts w:ascii="Consolas" w:hAnsi="Consolas"/>
                  <w:sz w:val="20"/>
                </w:rPr>
                <w:t xml:space="preserve">https://www.npmjs.com/package/@nestjs/schedule</w:t>
              </w:r>
            </w:hyperlink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@anthropic-ai/sdk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^0.80.0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SDK для интеграции с AI (модуль профориентации)</w:t>
            </w:r>
          </w:p>
        </w:tc>
        <w:tc>
          <w:tcPr>
            <w:tcW w:type="dxa" w:w="2160"/>
          </w:tcPr>
          <w:p>
            <w:pPr>
              <w:spacing w:after="40"/>
            </w:pPr>
            <w:hyperlink r:id="rId24">
              <w:r>
                <w:rPr>
                  <w:color w:val="1155CC"/>
                  <w:u w:val="single"/>
                  <w:rFonts w:ascii="Consolas" w:hAnsi="Consolas"/>
                  <w:sz w:val="20"/>
                </w:rPr>
                <w:t xml:space="preserve">https://www.npmjs.com/package/@anthropic-ai/sdk</w:t>
              </w:r>
            </w:hyperlink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class-validator, class-transformer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^0.14.2 / ^0.5.1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Валидация и трансформация DTO</w:t>
            </w:r>
          </w:p>
        </w:tc>
        <w:tc>
          <w:tcPr>
            <w:tcW w:type="dxa" w:w="2160"/>
          </w:tcPr>
          <w:p>
            <w:pPr>
              <w:spacing w:after="40"/>
            </w:pPr>
            <w:hyperlink r:id="rId25">
              <w:r>
                <w:rPr>
                  <w:color w:val="1155CC"/>
                  <w:u w:val="single"/>
                  <w:rFonts w:ascii="Consolas" w:hAnsi="Consolas"/>
                  <w:sz w:val="20"/>
                </w:rPr>
                <w:t xml:space="preserve">https://www.npmjs.com/package/class-validator</w:t>
              </w:r>
            </w:hyperlink>
          </w:p>
        </w:tc>
      </w:tr>
    </w:tbl>
    <w:p/>
    <w:p>
      <w:pPr>
        <w:pStyle w:val="Heading2"/>
      </w:pPr>
      <w:r>
        <w:t>4.2 Frontend (Next.js, Node.js 18)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Библиотека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Версия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Источник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next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^15.5.3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Фреймворк React (App Router, SSR)</w:t>
            </w:r>
          </w:p>
        </w:tc>
        <w:tc>
          <w:tcPr>
            <w:tcW w:type="dxa" w:w="2160"/>
          </w:tcPr>
          <w:p>
            <w:pPr>
              <w:spacing w:after="40"/>
            </w:pPr>
            <w:hyperlink r:id="rId26">
              <w:r>
                <w:rPr>
                  <w:color w:val="1155CC"/>
                  <w:u w:val="single"/>
                  <w:rFonts w:ascii="Consolas" w:hAnsi="Consolas"/>
                  <w:sz w:val="20"/>
                </w:rPr>
                <w:t xml:space="preserve">https://www.npmjs.com/package/next</w:t>
              </w:r>
            </w:hyperlink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react, react-dom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19.1.0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UI-библиотека</w:t>
            </w:r>
          </w:p>
        </w:tc>
        <w:tc>
          <w:tcPr>
            <w:tcW w:type="dxa" w:w="2160"/>
          </w:tcPr>
          <w:p>
            <w:pPr>
              <w:spacing w:after="40"/>
            </w:pPr>
            <w:hyperlink r:id="rId27">
              <w:r>
                <w:rPr>
                  <w:color w:val="1155CC"/>
                  <w:u w:val="single"/>
                  <w:rFonts w:ascii="Consolas" w:hAnsi="Consolas"/>
                  <w:sz w:val="20"/>
                </w:rPr>
                <w:t xml:space="preserve">https://www.npmjs.com/package/react</w:t>
              </w:r>
            </w:hyperlink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tailwindcss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^3.4.17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CSS-фреймворк</w:t>
            </w:r>
          </w:p>
        </w:tc>
        <w:tc>
          <w:tcPr>
            <w:tcW w:type="dxa" w:w="2160"/>
          </w:tcPr>
          <w:p>
            <w:pPr>
              <w:spacing w:after="40"/>
            </w:pPr>
            <w:hyperlink r:id="rId28">
              <w:r>
                <w:rPr>
                  <w:color w:val="1155CC"/>
                  <w:u w:val="single"/>
                  <w:rFonts w:ascii="Consolas" w:hAnsi="Consolas"/>
                  <w:sz w:val="20"/>
                </w:rPr>
                <w:t xml:space="preserve">https://www.npmjs.com/package/tailwindcss</w:t>
              </w:r>
            </w:hyperlink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zustand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^5.0.8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Управление состоянием</w:t>
            </w:r>
          </w:p>
        </w:tc>
        <w:tc>
          <w:tcPr>
            <w:tcW w:type="dxa" w:w="2160"/>
          </w:tcPr>
          <w:p>
            <w:pPr>
              <w:spacing w:after="40"/>
            </w:pPr>
            <w:hyperlink r:id="rId29">
              <w:r>
                <w:rPr>
                  <w:color w:val="1155CC"/>
                  <w:u w:val="single"/>
                  <w:rFonts w:ascii="Consolas" w:hAnsi="Consolas"/>
                  <w:sz w:val="20"/>
                </w:rPr>
                <w:t xml:space="preserve">https://www.npmjs.com/package/zustand</w:t>
              </w:r>
            </w:hyperlink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swr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^2.3.6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Кэширование и загрузка данных с API</w:t>
            </w:r>
          </w:p>
        </w:tc>
        <w:tc>
          <w:tcPr>
            <w:tcW w:type="dxa" w:w="2160"/>
          </w:tcPr>
          <w:p>
            <w:pPr>
              <w:spacing w:after="40"/>
            </w:pPr>
            <w:hyperlink r:id="rId30">
              <w:r>
                <w:rPr>
                  <w:color w:val="1155CC"/>
                  <w:u w:val="single"/>
                  <w:rFonts w:ascii="Consolas" w:hAnsi="Consolas"/>
                  <w:sz w:val="20"/>
                </w:rPr>
                <w:t xml:space="preserve">https://www.npmjs.com/package/swr</w:t>
              </w:r>
            </w:hyperlink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socket.io-client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^4.8.1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Клиент WebSocket для модуля комнат</w:t>
            </w:r>
          </w:p>
        </w:tc>
        <w:tc>
          <w:tcPr>
            <w:tcW w:type="dxa" w:w="2160"/>
          </w:tcPr>
          <w:p>
            <w:pPr>
              <w:spacing w:after="40"/>
            </w:pPr>
            <w:hyperlink r:id="rId31">
              <w:r>
                <w:rPr>
                  <w:color w:val="1155CC"/>
                  <w:u w:val="single"/>
                  <w:rFonts w:ascii="Consolas" w:hAnsi="Consolas"/>
                  <w:sz w:val="20"/>
                </w:rPr>
                <w:t xml:space="preserve">https://www.npmjs.com/package/socket.io-client</w:t>
              </w:r>
            </w:hyperlink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@monaco-editor/react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^4.7.0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Редактор кода (модуль онлайн-компилятора)</w:t>
            </w:r>
          </w:p>
        </w:tc>
        <w:tc>
          <w:tcPr>
            <w:tcW w:type="dxa" w:w="2160"/>
          </w:tcPr>
          <w:p>
            <w:pPr>
              <w:spacing w:after="40"/>
            </w:pPr>
            <w:hyperlink r:id="rId32">
              <w:r>
                <w:rPr>
                  <w:color w:val="1155CC"/>
                  <w:u w:val="single"/>
                  <w:rFonts w:ascii="Consolas" w:hAnsi="Consolas"/>
                  <w:sz w:val="20"/>
                </w:rPr>
                <w:t xml:space="preserve">https://www.npmjs.com/package/@monaco-editor/react</w:t>
              </w:r>
            </w:hyperlink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three, @types/three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^0.180.0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3D-визуализация</w:t>
            </w:r>
          </w:p>
        </w:tc>
        <w:tc>
          <w:tcPr>
            <w:tcW w:type="dxa" w:w="2160"/>
          </w:tcPr>
          <w:p>
            <w:pPr>
              <w:spacing w:after="40"/>
            </w:pPr>
            <w:hyperlink r:id="rId33">
              <w:r>
                <w:rPr>
                  <w:color w:val="1155CC"/>
                  <w:u w:val="single"/>
                  <w:rFonts w:ascii="Consolas" w:hAnsi="Consolas"/>
                  <w:sz w:val="20"/>
                </w:rPr>
                <w:t xml:space="preserve">https://www.npmjs.com/package/three</w:t>
              </w:r>
            </w:hyperlink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@dnd-kit/core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^6.3.1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Drag-and-drop (конструктор схем)</w:t>
            </w:r>
          </w:p>
        </w:tc>
        <w:tc>
          <w:tcPr>
            <w:tcW w:type="dxa" w:w="2160"/>
          </w:tcPr>
          <w:p>
            <w:pPr>
              <w:spacing w:after="40"/>
            </w:pPr>
            <w:hyperlink r:id="rId34">
              <w:r>
                <w:rPr>
                  <w:color w:val="1155CC"/>
                  <w:u w:val="single"/>
                  <w:rFonts w:ascii="Consolas" w:hAnsi="Consolas"/>
                  <w:sz w:val="20"/>
                </w:rPr>
                <w:t xml:space="preserve">https://www.npmjs.com/package/@dnd-kit/core</w:t>
              </w:r>
            </w:hyperlink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recharts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^3.4.1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Графики и диаграммы</w:t>
            </w:r>
          </w:p>
        </w:tc>
        <w:tc>
          <w:tcPr>
            <w:tcW w:type="dxa" w:w="2160"/>
          </w:tcPr>
          <w:p>
            <w:pPr>
              <w:spacing w:after="40"/>
            </w:pPr>
            <w:hyperlink r:id="rId35">
              <w:r>
                <w:rPr>
                  <w:color w:val="1155CC"/>
                  <w:u w:val="single"/>
                  <w:rFonts w:ascii="Consolas" w:hAnsi="Consolas"/>
                  <w:sz w:val="20"/>
                </w:rPr>
                <w:t xml:space="preserve">https://www.npmjs.com/package/recharts</w:t>
              </w:r>
            </w:hyperlink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react-hook-form, zod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^7.64.0 / ^4.1.12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Формы и валидация</w:t>
            </w:r>
          </w:p>
        </w:tc>
        <w:tc>
          <w:tcPr>
            <w:tcW w:type="dxa" w:w="2160"/>
          </w:tcPr>
          <w:p>
            <w:pPr>
              <w:spacing w:after="40"/>
            </w:pPr>
            <w:hyperlink r:id="rId36">
              <w:r>
                <w:rPr>
                  <w:color w:val="1155CC"/>
                  <w:u w:val="single"/>
                  <w:rFonts w:ascii="Consolas" w:hAnsi="Consolas"/>
                  <w:sz w:val="20"/>
                </w:rPr>
                <w:t xml:space="preserve">https://www.npmjs.com/package/react-hook-form</w:t>
              </w:r>
            </w:hyperlink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exceljs, file-saver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^4.4.0 / ^2.0.5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Экспорт данных в Excel</w:t>
            </w:r>
          </w:p>
        </w:tc>
        <w:tc>
          <w:tcPr>
            <w:tcW w:type="dxa" w:w="2160"/>
          </w:tcPr>
          <w:p>
            <w:pPr>
              <w:spacing w:after="40"/>
            </w:pPr>
            <w:hyperlink r:id="rId37">
              <w:r>
                <w:rPr>
                  <w:color w:val="1155CC"/>
                  <w:u w:val="single"/>
                  <w:rFonts w:ascii="Consolas" w:hAnsi="Consolas"/>
                  <w:sz w:val="20"/>
                </w:rPr>
                <w:t xml:space="preserve">https://www.npmjs.com/package/exceljs</w:t>
              </w:r>
            </w:hyperlink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lucide-react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^0.545.0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Набор иконок</w:t>
            </w:r>
          </w:p>
        </w:tc>
        <w:tc>
          <w:tcPr>
            <w:tcW w:type="dxa" w:w="2160"/>
          </w:tcPr>
          <w:p>
            <w:pPr>
              <w:spacing w:after="40"/>
            </w:pPr>
            <w:hyperlink r:id="rId38">
              <w:r>
                <w:rPr>
                  <w:color w:val="1155CC"/>
                  <w:u w:val="single"/>
                  <w:rFonts w:ascii="Consolas" w:hAnsi="Consolas"/>
                  <w:sz w:val="20"/>
                </w:rPr>
                <w:t xml:space="preserve">https://www.npmjs.com/package/lucide-react</w:t>
              </w:r>
            </w:hyperlink>
          </w:p>
        </w:tc>
      </w:tr>
    </w:tbl>
    <w:p/>
    <w:p>
      <w:pPr>
        <w:pStyle w:val="Heading1"/>
      </w:pPr>
      <w:r>
        <w:t>5. Состав поставляемых файлов</w:t>
      </w:r>
    </w:p>
    <w:p>
      <w:pPr>
        <w:spacing w:before="40" w:after="120"/>
        <w:ind w:left="283"/>
        <w:shd w:val="clear" w:fill="EDEDED"/>
      </w:pPr>
      <w:r>
        <w:rPr>
          <w:rFonts w:ascii="Consolas" w:hAnsi="Consolas"/>
          <w:sz w:val="18"/>
        </w:rPr>
        <w:t>ASOI-Diploma/</w:t>
      </w:r>
      <w:r>
        <w:br/>
      </w:r>
      <w:r>
        <w:rPr>
          <w:rFonts w:ascii="Consolas" w:hAnsi="Consolas"/>
          <w:sz w:val="18"/>
        </w:rPr>
        <w:t>├── docker-compose.yml          ← главный файл оркестрации контейнеров</w:t>
      </w:r>
      <w:r>
        <w:br/>
      </w:r>
      <w:r>
        <w:rPr>
          <w:rFonts w:ascii="Consolas" w:hAnsi="Consolas"/>
          <w:sz w:val="18"/>
        </w:rPr>
        <w:t>├── .env.example                ← шаблон файла окружения</w:t>
      </w:r>
      <w:r>
        <w:br/>
      </w:r>
      <w:r>
        <w:rPr>
          <w:rFonts w:ascii="Consolas" w:hAnsi="Consolas"/>
          <w:sz w:val="18"/>
        </w:rPr>
        <w:t>├── backend/                     ← исходный код backend (NestJS)</w:t>
      </w:r>
      <w:r>
        <w:br/>
      </w:r>
      <w:r>
        <w:rPr>
          <w:rFonts w:ascii="Consolas" w:hAnsi="Consolas"/>
          <w:sz w:val="18"/>
        </w:rPr>
        <w:t>├── frontend/                    ← исходный код frontend (Next.js)</w:t>
      </w:r>
      <w:r>
        <w:br/>
      </w:r>
      <w:r>
        <w:rPr>
          <w:rFonts w:ascii="Consolas" w:hAnsi="Consolas"/>
          <w:sz w:val="18"/>
        </w:rPr>
        <w:t>├── database/</w:t>
      </w:r>
      <w:r>
        <w:br/>
      </w:r>
      <w:r>
        <w:rPr>
          <w:rFonts w:ascii="Consolas" w:hAnsi="Consolas"/>
          <w:sz w:val="18"/>
        </w:rPr>
        <w:t>│   └── init.sql                 ← скрипт начальной инициализации БД</w:t>
      </w:r>
      <w:r>
        <w:br/>
      </w:r>
      <w:r>
        <w:rPr>
          <w:rFonts w:ascii="Consolas" w:hAnsi="Consolas"/>
          <w:sz w:val="18"/>
        </w:rPr>
        <w:t>└── deployment/                  ← деплой-пакет (этот документ + дамп БД)</w:t>
      </w:r>
      <w:r>
        <w:br/>
      </w:r>
      <w:r>
        <w:rPr>
          <w:rFonts w:ascii="Consolas" w:hAnsi="Consolas"/>
          <w:sz w:val="18"/>
        </w:rPr>
        <w:t xml:space="preserve">    ├── Инструкция_по_развертыванию.md</w:t>
      </w:r>
      <w:r>
        <w:br/>
      </w:r>
      <w:r>
        <w:rPr>
          <w:rFonts w:ascii="Consolas" w:hAnsi="Consolas"/>
          <w:sz w:val="18"/>
        </w:rPr>
        <w:t xml:space="preserve">    ├── database_dump.zip        ← АРХИВ С ДАМПОМ БД (с данными)</w:t>
      </w:r>
      <w:r>
        <w:br/>
      </w:r>
      <w:r>
        <w:rPr>
          <w:rFonts w:ascii="Consolas" w:hAnsi="Consolas"/>
          <w:sz w:val="18"/>
        </w:rPr>
        <w:t xml:space="preserve">    └── database/</w:t>
      </w:r>
      <w:r>
        <w:br/>
      </w:r>
      <w:r>
        <w:rPr>
          <w:rFonts w:ascii="Consolas" w:hAnsi="Consolas"/>
          <w:sz w:val="18"/>
        </w:rPr>
        <w:t xml:space="preserve">        ├── database_dump.sql    ← полный SQL-дамп БД (схема + данные)</w:t>
      </w:r>
      <w:r>
        <w:br/>
      </w:r>
      <w:r>
        <w:rPr>
          <w:rFonts w:ascii="Consolas" w:hAnsi="Consolas"/>
          <w:sz w:val="18"/>
        </w:rPr>
        <w:t xml:space="preserve">        ├── init.sql              ← копия скрипта инициализации</w:t>
      </w:r>
      <w:r>
        <w:br/>
      </w:r>
      <w:r>
        <w:rPr>
          <w:rFonts w:ascii="Consolas" w:hAnsi="Consolas"/>
          <w:sz w:val="18"/>
        </w:rPr>
        <w:t xml:space="preserve">        ├── restore_db.sh         ← скрипт восстановления дампа</w:t>
      </w:r>
      <w:r>
        <w:br/>
      </w:r>
      <w:r>
        <w:rPr>
          <w:rFonts w:ascii="Consolas" w:hAnsi="Consolas"/>
          <w:sz w:val="18"/>
        </w:rPr>
        <w:t xml:space="preserve">        ├── backup_db.sh          ← скрипт создания нового дампа</w:t>
      </w:r>
      <w:r>
        <w:br/>
      </w:r>
      <w:r>
        <w:rPr>
          <w:rFonts w:ascii="Consolas" w:hAnsi="Consolas"/>
          <w:sz w:val="18"/>
        </w:rPr>
        <w:t xml:space="preserve">        └── README.md             ← инструкция по работе с дампом</w:t>
      </w:r>
    </w:p>
    <w:p>
      <w:pPr>
        <w:pStyle w:val="Heading1"/>
      </w:pPr>
      <w:r>
        <w:t>Шаг 1. Установка Docker Desktop</w:t>
      </w:r>
    </w:p>
    <w:p>
      <w:pPr>
        <w:pStyle w:val="ListNumber"/>
      </w:pPr>
      <w:r>
        <w:t xml:space="preserve">Перейдите на страницу </w:t>
      </w:r>
      <w:hyperlink r:id="rId12">
        <w:r>
          <w:rPr>
            <w:color w:val="1155CC"/>
            <w:u w:val="single"/>
            <w:rFonts w:ascii="Consolas" w:hAnsi="Consolas"/>
            <w:sz w:val="20"/>
          </w:rPr>
          <w:t xml:space="preserve">https://www.docker.com/products/docker-desktop/</w:t>
        </w:r>
      </w:hyperlink>
      <w:r>
        <w:t xml:space="preserve"> и</w:t>
      </w:r>
      <w:r>
        <w:t xml:space="preserve"> </w:t>
      </w:r>
      <w:r>
        <w:t xml:space="preserve">скачайте установщик </w:t>
      </w:r>
      <w:r>
        <w:rPr>
          <w:b/>
        </w:rPr>
        <w:t>Docker Desktop для Windows</w:t>
      </w:r>
      <w:r>
        <w:t>.</w:t>
      </w:r>
    </w:p>
    <w:p>
      <w:pPr>
        <w:pStyle w:val="ListNumber"/>
      </w:pPr>
      <w:r>
        <w:t xml:space="preserve">Запустите скачанный файл </w:t>
      </w:r>
      <w:r>
        <w:rPr>
          <w:rFonts w:ascii="Consolas" w:hAnsi="Consolas"/>
          <w:sz w:val="20"/>
        </w:rPr>
        <w:t>Docker Desktop Installer.exe</w:t>
      </w:r>
      <w:r>
        <w:t xml:space="preserve"> и следуйте</w:t>
      </w:r>
      <w:r>
        <w:t xml:space="preserve"> </w:t>
      </w:r>
      <w:r>
        <w:t>инструкциям мастера установки. Оставьте включённой опцию **«Use WSL 2</w:t>
      </w:r>
      <w:r>
        <w:t xml:space="preserve"> </w:t>
      </w:r>
      <w:r>
        <w:t>instead of Hyper-V»** (рекомендуется по умолчанию).</w:t>
      </w:r>
    </w:p>
    <w:p>
      <w:pPr>
        <w:pStyle w:val="ListNumber"/>
      </w:pPr>
      <w:r>
        <w:t>После установки перезагрузите компьютер, если установщик запросит это.</w:t>
      </w:r>
    </w:p>
    <w:p>
      <w:pPr>
        <w:pStyle w:val="ListNumber"/>
      </w:pPr>
      <w:r>
        <w:t xml:space="preserve">Запустите </w:t>
      </w:r>
      <w:r>
        <w:rPr>
          <w:b/>
        </w:rPr>
        <w:t>Docker Desktop</w:t>
      </w:r>
      <w:r>
        <w:t xml:space="preserve"> из меню «Пуск». Дождитесь, пока в трее</w:t>
      </w:r>
      <w:r>
        <w:t xml:space="preserve"> </w:t>
      </w:r>
      <w:r>
        <w:t>появится значок кита и статус в приложении изменится на **«Engine</w:t>
      </w:r>
      <w:r>
        <w:t xml:space="preserve"> </w:t>
      </w:r>
      <w:r>
        <w:t>running»**.</w:t>
      </w:r>
    </w:p>
    <w:p>
      <w:pPr>
        <w:pStyle w:val="ListNumber"/>
      </w:pPr>
      <w:r>
        <w:t xml:space="preserve">Проверьте установку, открыв </w:t>
      </w:r>
      <w:r>
        <w:rPr>
          <w:b/>
        </w:rPr>
        <w:t>PowerShell</w:t>
      </w:r>
      <w:r>
        <w:t xml:space="preserve"> и выполнив команды:</w:t>
      </w:r>
    </w:p>
    <w:p>
      <w:pPr>
        <w:spacing w:before="40" w:after="120"/>
        <w:ind w:left="496"/>
        <w:shd w:val="clear" w:fill="EDEDED"/>
      </w:pPr>
      <w:r>
        <w:rPr>
          <w:rFonts w:ascii="Consolas" w:hAnsi="Consolas"/>
          <w:sz w:val="18"/>
        </w:rPr>
        <w:t>docker --version</w:t>
      </w:r>
      <w:r>
        <w:br/>
      </w:r>
      <w:r>
        <w:rPr>
          <w:rFonts w:ascii="Consolas" w:hAnsi="Consolas"/>
          <w:sz w:val="18"/>
        </w:rPr>
        <w:t>docker compose version</w:t>
      </w:r>
    </w:p>
    <w:p>
      <w:r>
        <w:t xml:space="preserve">Должны вывестись номера версий (например, </w:t>
      </w:r>
      <w:r>
        <w:rPr>
          <w:rFonts w:ascii="Consolas" w:hAnsi="Consolas"/>
          <w:sz w:val="20"/>
        </w:rPr>
        <w:t>Docker version 27.x.x</w:t>
      </w:r>
      <w:r>
        <w:t xml:space="preserve"> и </w:t>
      </w:r>
      <w:r>
        <w:rPr>
          <w:rFonts w:ascii="Consolas" w:hAnsi="Consolas"/>
          <w:sz w:val="20"/>
        </w:rPr>
        <w:t>Docker Compose version v2.x.x</w:t>
      </w:r>
      <w:r>
        <w:t>).</w:t>
      </w:r>
    </w:p>
    <w:p>
      <w:pPr>
        <w:pStyle w:val="Heading1"/>
      </w:pPr>
      <w:r>
        <w:t>Шаг 2. Получение исходного кода проекта</w:t>
      </w:r>
    </w:p>
    <w:p>
      <w:r>
        <w:t>Возможны два варианта:</w:t>
      </w:r>
    </w:p>
    <w:p>
      <w:r>
        <w:rPr>
          <w:b/>
        </w:rPr>
        <w:t>Вариант А — из архива.</w:t>
      </w:r>
      <w:r>
        <w:t xml:space="preserve"> Распакуйте предоставленный архив с проектом в любую папку, например </w:t>
      </w:r>
      <w:r>
        <w:rPr>
          <w:rFonts w:ascii="Consolas" w:hAnsi="Consolas"/>
          <w:sz w:val="20"/>
        </w:rPr>
        <w:t>C:\Projects\ASOI-Diploma</w:t>
      </w:r>
      <w:r>
        <w:t>.</w:t>
      </w:r>
    </w:p>
    <w:p>
      <w:r>
        <w:rPr>
          <w:b/>
        </w:rPr>
        <w:t>Вариант Б — через Git</w:t>
      </w:r>
      <w:r>
        <w:t xml:space="preserve"> (если установлен Git):</w:t>
      </w:r>
    </w:p>
    <w:p>
      <w:pPr>
        <w:spacing w:before="40" w:after="120"/>
        <w:ind w:left="283"/>
        <w:shd w:val="clear" w:fill="EDEDED"/>
      </w:pPr>
      <w:r>
        <w:rPr>
          <w:rFonts w:ascii="Consolas" w:hAnsi="Consolas"/>
          <w:sz w:val="18"/>
        </w:rPr>
        <w:t>git clone &lt;URL-репозитория&gt; ASOI-Diploma</w:t>
      </w:r>
      <w:r>
        <w:br/>
      </w:r>
      <w:r>
        <w:rPr>
          <w:rFonts w:ascii="Consolas" w:hAnsi="Consolas"/>
          <w:sz w:val="18"/>
        </w:rPr>
        <w:t>cd ASOI-Diploma</w:t>
      </w:r>
    </w:p>
    <w:p>
      <w:r>
        <w:t>После этого откройте папку проекта в PowerShell:</w:t>
      </w:r>
    </w:p>
    <w:p>
      <w:pPr>
        <w:spacing w:before="40" w:after="120"/>
        <w:ind w:left="283"/>
        <w:shd w:val="clear" w:fill="EDEDED"/>
      </w:pPr>
      <w:r>
        <w:rPr>
          <w:rFonts w:ascii="Consolas" w:hAnsi="Consolas"/>
          <w:sz w:val="18"/>
        </w:rPr>
        <w:t>cd C:\Projects\ASOI-Diploma</w:t>
      </w:r>
    </w:p>
    <w:p>
      <w:pPr>
        <w:pStyle w:val="Heading1"/>
      </w:pPr>
      <w:r>
        <w:t>Шаг 3. Настройка файла окружения .env</w:t>
      </w:r>
    </w:p>
    <w:p>
      <w:r>
        <w:t xml:space="preserve">В корне проекта находится файл-шаблон </w:t>
      </w:r>
      <w:r>
        <w:rPr>
          <w:rFonts w:ascii="Consolas" w:hAnsi="Consolas"/>
          <w:sz w:val="20"/>
        </w:rPr>
        <w:t>.env.example</w:t>
      </w:r>
      <w:r>
        <w:t xml:space="preserve">. Скопируйте его в новый файл </w:t>
      </w:r>
      <w:r>
        <w:rPr>
          <w:rFonts w:ascii="Consolas" w:hAnsi="Consolas"/>
          <w:sz w:val="20"/>
        </w:rPr>
        <w:t>.env</w:t>
      </w:r>
      <w:r>
        <w:t>:</w:t>
      </w:r>
    </w:p>
    <w:p>
      <w:pPr>
        <w:spacing w:before="40" w:after="120"/>
        <w:ind w:left="283"/>
        <w:shd w:val="clear" w:fill="EDEDED"/>
      </w:pPr>
      <w:r>
        <w:rPr>
          <w:rFonts w:ascii="Consolas" w:hAnsi="Consolas"/>
          <w:sz w:val="18"/>
        </w:rPr>
        <w:t>Copy-Item .env.example .env</w:t>
      </w:r>
    </w:p>
    <w:p>
      <w:r>
        <w:t xml:space="preserve">Файл </w:t>
      </w:r>
      <w:r>
        <w:rPr>
          <w:rFonts w:ascii="Consolas" w:hAnsi="Consolas"/>
          <w:sz w:val="20"/>
        </w:rPr>
        <w:t>.env</w:t>
      </w:r>
      <w:r>
        <w:t xml:space="preserve"> содержит переменные, используемые </w:t>
      </w:r>
      <w:r>
        <w:rPr>
          <w:rFonts w:ascii="Consolas" w:hAnsi="Consolas"/>
          <w:sz w:val="20"/>
        </w:rPr>
        <w:t>docker-compose.yml</w:t>
      </w:r>
      <w:r>
        <w:t>:</w:t>
      </w:r>
    </w:p>
    <w:p>
      <w:pPr>
        <w:spacing w:before="40" w:after="120"/>
        <w:ind w:left="283"/>
        <w:shd w:val="clear" w:fill="EDEDED"/>
      </w:pPr>
      <w:r>
        <w:rPr>
          <w:rFonts w:ascii="Consolas" w:hAnsi="Consolas"/>
          <w:sz w:val="18"/>
        </w:rPr>
        <w:t># Настройки базы данных</w:t>
      </w:r>
      <w:r>
        <w:br/>
      </w:r>
      <w:r>
        <w:rPr>
          <w:rFonts w:ascii="Consolas" w:hAnsi="Consolas"/>
          <w:sz w:val="18"/>
        </w:rPr>
        <w:t>POSTGRES_DB=Curs</w:t>
      </w:r>
      <w:r>
        <w:br/>
      </w:r>
      <w:r>
        <w:rPr>
          <w:rFonts w:ascii="Consolas" w:hAnsi="Consolas"/>
          <w:sz w:val="18"/>
        </w:rPr>
        <w:t>POSTGRES_USER=postgres</w:t>
      </w:r>
      <w:r>
        <w:br/>
      </w:r>
      <w:r>
        <w:rPr>
          <w:rFonts w:ascii="Consolas" w:hAnsi="Consolas"/>
          <w:sz w:val="18"/>
        </w:rPr>
        <w:t>POSTGRES_PASSWORD=4450</w:t>
      </w:r>
    </w:p>
    <w:p>
      <w:r>
        <w:t>Для тестового/демонстрационного развёртывания значения из примера можно оставить без изменений. При необходимости измените пароль на собственный — он должен совпадать с тем, что будет использоваться при подключении к БД.</w:t>
      </w:r>
    </w:p>
    <w:p>
      <w:pPr>
        <w:pStyle w:val="Heading1"/>
      </w:pPr>
      <w:r>
        <w:t>Шаг 4. Запуск приложения</w:t>
      </w:r>
    </w:p>
    <w:p>
      <w:pPr>
        <w:pStyle w:val="ListNumber"/>
      </w:pPr>
      <w:r>
        <w:t>Находясь в корне проекта, выполните сборку и запуск всех контейнеров:</w:t>
      </w:r>
    </w:p>
    <w:p>
      <w:pPr>
        <w:spacing w:before="40" w:after="120"/>
        <w:ind w:left="496"/>
        <w:shd w:val="clear" w:fill="EDEDED"/>
      </w:pPr>
      <w:r>
        <w:rPr>
          <w:rFonts w:ascii="Consolas" w:hAnsi="Consolas"/>
          <w:sz w:val="18"/>
        </w:rPr>
        <w:t>docker compose up -d --build</w:t>
      </w:r>
    </w:p>
    <w:p>
      <w:r>
        <w:t>Первый запуск занимает несколько минут — Docker скачивает базовые образы (</w:t>
      </w:r>
      <w:r>
        <w:rPr>
          <w:rFonts w:ascii="Consolas" w:hAnsi="Consolas"/>
          <w:sz w:val="20"/>
        </w:rPr>
        <w:t>postgres:15</w:t>
      </w:r>
      <w:r>
        <w:t xml:space="preserve">, </w:t>
      </w:r>
      <w:r>
        <w:rPr>
          <w:rFonts w:ascii="Consolas" w:hAnsi="Consolas"/>
          <w:sz w:val="20"/>
        </w:rPr>
        <w:t>node:18-alpine</w:t>
      </w:r>
      <w:r>
        <w:t>) и устанавливает все npm-зависимости backend и frontend.</w:t>
      </w:r>
    </w:p>
    <w:p>
      <w:pPr>
        <w:pStyle w:val="ListNumber"/>
      </w:pPr>
      <w:r>
        <w:t>После завершения сборки проверьте состояние контейнеров:</w:t>
      </w:r>
    </w:p>
    <w:p>
      <w:pPr>
        <w:spacing w:before="40" w:after="120"/>
        <w:ind w:left="496"/>
        <w:shd w:val="clear" w:fill="EDEDED"/>
      </w:pPr>
      <w:r>
        <w:rPr>
          <w:rFonts w:ascii="Consolas" w:hAnsi="Consolas"/>
          <w:sz w:val="18"/>
        </w:rPr>
        <w:t>docker compose ps</w:t>
      </w:r>
    </w:p>
    <w:p>
      <w:r>
        <w:t>Ожидаемый результат — три запущенных контейнера:</w:t>
      </w:r>
    </w:p>
    <w:p>
      <w:pPr>
        <w:spacing w:before="40" w:after="120"/>
        <w:ind w:left="496"/>
        <w:shd w:val="clear" w:fill="EDEDED"/>
      </w:pPr>
      <w:r>
        <w:rPr>
          <w:rFonts w:ascii="Consolas" w:hAnsi="Consolas"/>
          <w:sz w:val="18"/>
        </w:rPr>
        <w:t>NAME                     STATUS</w:t>
      </w:r>
      <w:r>
        <w:br/>
      </w:r>
      <w:r>
        <w:rPr>
          <w:rFonts w:ascii="Consolas" w:hAnsi="Consolas"/>
          <w:sz w:val="18"/>
        </w:rPr>
        <w:t>asoi_diploma_db          Up (healthy)</w:t>
      </w:r>
      <w:r>
        <w:br/>
      </w:r>
      <w:r>
        <w:rPr>
          <w:rFonts w:ascii="Consolas" w:hAnsi="Consolas"/>
          <w:sz w:val="18"/>
        </w:rPr>
        <w:t>asoi_diploma_backend     Up (healthy)</w:t>
      </w:r>
      <w:r>
        <w:br/>
      </w:r>
      <w:r>
        <w:rPr>
          <w:rFonts w:ascii="Consolas" w:hAnsi="Consolas"/>
          <w:sz w:val="18"/>
        </w:rPr>
        <w:t>asoi_diploma_frontend    Up (healthy)</w:t>
      </w:r>
    </w:p>
    <w:p>
      <w:pPr>
        <w:ind w:left="425"/>
      </w:pPr>
      <w:r>
        <w:rPr>
          <w:i/>
        </w:rPr>
        <w:t xml:space="preserve">Контейнеру </w:t>
      </w:r>
      <w:r>
        <w:rPr>
          <w:rFonts w:ascii="Consolas" w:hAnsi="Consolas"/>
          <w:i/>
          <w:sz w:val="20"/>
        </w:rPr>
        <w:t>asoi_diploma_backend</w:t>
      </w:r>
      <w:r>
        <w:rPr>
          <w:i/>
        </w:rPr>
        <w:t xml:space="preserve"> требуется до 60 секунд на старт (ожидание готовности БД), </w:t>
      </w:r>
      <w:r>
        <w:rPr>
          <w:rFonts w:ascii="Consolas" w:hAnsi="Consolas"/>
          <w:i/>
          <w:sz w:val="20"/>
        </w:rPr>
        <w:t>asoi_diploma_frontend</w:t>
      </w:r>
      <w:r>
        <w:rPr>
          <w:i/>
        </w:rPr>
        <w:t xml:space="preserve"> — до 40 секунд. Если статус временно </w:t>
      </w:r>
      <w:r>
        <w:rPr>
          <w:rFonts w:ascii="Consolas" w:hAnsi="Consolas"/>
          <w:i/>
          <w:sz w:val="20"/>
        </w:rPr>
        <w:t>(health: starting)</w:t>
      </w:r>
      <w:r>
        <w:rPr>
          <w:i/>
        </w:rPr>
        <w:t xml:space="preserve"> — это нормально, подождите.</w:t>
      </w:r>
    </w:p>
    <w:p>
      <w:pPr>
        <w:pStyle w:val="ListNumber"/>
      </w:pPr>
      <w:r>
        <w:t xml:space="preserve">На </w:t>
      </w:r>
      <w:r>
        <w:rPr>
          <w:b/>
        </w:rPr>
        <w:t>чистом</w:t>
      </w:r>
      <w:r>
        <w:t xml:space="preserve"> volume базы данных при первом запуске PostgreSQL</w:t>
      </w:r>
      <w:r>
        <w:t xml:space="preserve"> </w:t>
      </w:r>
      <w:r>
        <w:t xml:space="preserve">автоматически выполнит скрипт </w:t>
      </w:r>
      <w:r>
        <w:rPr>
          <w:rFonts w:ascii="Consolas" w:hAnsi="Consolas"/>
          <w:sz w:val="20"/>
        </w:rPr>
        <w:t>database/init.sql</w:t>
      </w:r>
      <w:r>
        <w:t xml:space="preserve"> — будут созданы все</w:t>
      </w:r>
      <w:r>
        <w:t xml:space="preserve"> </w:t>
      </w:r>
      <w:r>
        <w:t>таблицы и минимальный набор демонстрационных данных (курсы, разделы форума</w:t>
      </w:r>
      <w:r>
        <w:t xml:space="preserve"> </w:t>
      </w:r>
      <w:r>
        <w:t xml:space="preserve">и т.д.). Если требуется загрузить </w:t>
      </w:r>
      <w:r>
        <w:rPr>
          <w:b/>
        </w:rPr>
        <w:t>полный набор данных</w:t>
      </w:r>
      <w:r>
        <w:t xml:space="preserve"> — выполните</w:t>
      </w:r>
      <w:r>
        <w:t xml:space="preserve"> </w:t>
      </w:r>
      <w:r>
        <w:rPr>
          <w:i/>
        </w:rPr>
        <w:t>Шаг 5</w:t>
      </w:r>
      <w:r>
        <w:t>.</w:t>
      </w:r>
    </w:p>
    <w:p>
      <w:pPr>
        <w:pStyle w:val="Heading1"/>
      </w:pPr>
      <w:r>
        <w:t>Шаг 5. Восстановление базы данных из дампа (с данными)</w:t>
      </w:r>
    </w:p>
    <w:p>
      <w:r>
        <w:t xml:space="preserve">В архиве </w:t>
      </w:r>
      <w:r>
        <w:rPr>
          <w:rFonts w:ascii="Consolas" w:hAnsi="Consolas"/>
          <w:sz w:val="20"/>
        </w:rPr>
        <w:t>deployment/database_dump.zip</w:t>
      </w:r>
      <w:r>
        <w:t xml:space="preserve"> (он же — файлы в папке </w:t>
      </w:r>
      <w:r>
        <w:rPr>
          <w:rFonts w:ascii="Consolas" w:hAnsi="Consolas"/>
          <w:sz w:val="20"/>
        </w:rPr>
        <w:t>deployment/database/</w:t>
      </w:r>
      <w:r>
        <w:t xml:space="preserve">) находится </w:t>
      </w:r>
      <w:r>
        <w:rPr>
          <w:b/>
        </w:rPr>
        <w:t>полный дамп базы данных</w:t>
      </w:r>
      <w:r>
        <w:t xml:space="preserve"> </w:t>
      </w:r>
      <w:r>
        <w:rPr>
          <w:rFonts w:ascii="Consolas" w:hAnsi="Consolas"/>
          <w:sz w:val="20"/>
        </w:rPr>
        <w:t>Curs</w:t>
      </w:r>
      <w:r>
        <w:t xml:space="preserve"> (44 таблицы со всеми накопленными данными: пользователи, курсы, заявки, форум, олимпиады, хакатоны и т.д.).</w:t>
      </w:r>
    </w:p>
    <w:p>
      <w:pPr>
        <w:pStyle w:val="ListNumber"/>
      </w:pPr>
      <w:r>
        <w:t xml:space="preserve">Распакуйте </w:t>
      </w:r>
      <w:r>
        <w:rPr>
          <w:rFonts w:ascii="Consolas" w:hAnsi="Consolas"/>
          <w:sz w:val="20"/>
        </w:rPr>
        <w:t>deployment/database_dump.zip</w:t>
      </w:r>
      <w:r>
        <w:t>, если этого ещё не сделано — в</w:t>
      </w:r>
      <w:r>
        <w:t xml:space="preserve"> </w:t>
      </w:r>
      <w:r>
        <w:t xml:space="preserve">результате появится файл </w:t>
      </w:r>
      <w:r>
        <w:rPr>
          <w:rFonts w:ascii="Consolas" w:hAnsi="Consolas"/>
          <w:sz w:val="20"/>
        </w:rPr>
        <w:t>database_dump.sql</w:t>
      </w:r>
      <w:r>
        <w:t>.</w:t>
      </w:r>
    </w:p>
    <w:p>
      <w:pPr>
        <w:pStyle w:val="ListNumber"/>
      </w:pPr>
      <w:r>
        <w:t xml:space="preserve">Убедитесь, что контейнер </w:t>
      </w:r>
      <w:r>
        <w:rPr>
          <w:rFonts w:ascii="Consolas" w:hAnsi="Consolas"/>
          <w:sz w:val="20"/>
        </w:rPr>
        <w:t>asoi_diploma_db</w:t>
      </w:r>
      <w:r>
        <w:t xml:space="preserve"> запущен и имеет статус</w:t>
      </w:r>
      <w:r>
        <w:t xml:space="preserve"> </w:t>
      </w:r>
      <w:r>
        <w:rPr>
          <w:rFonts w:ascii="Consolas" w:hAnsi="Consolas"/>
          <w:sz w:val="20"/>
        </w:rPr>
        <w:t>healthy</w:t>
      </w:r>
      <w:r>
        <w:t xml:space="preserve"> (см. Шаг 4).</w:t>
      </w:r>
    </w:p>
    <w:p>
      <w:pPr>
        <w:pStyle w:val="ListNumber"/>
      </w:pPr>
      <w:r>
        <w:t>Восстановите дамп в контейнер:</w:t>
      </w:r>
    </w:p>
    <w:p>
      <w:pPr>
        <w:spacing w:before="40" w:after="120"/>
        <w:ind w:left="496"/>
        <w:shd w:val="clear" w:fill="EDEDED"/>
      </w:pPr>
      <w:r>
        <w:rPr>
          <w:rFonts w:ascii="Consolas" w:hAnsi="Consolas"/>
          <w:sz w:val="18"/>
        </w:rPr>
        <w:t>Get-Content deployment\database\database_dump.sql -Raw | docker exec -i asoi_diploma_db psql -U postgres -d Curs</w:t>
      </w:r>
    </w:p>
    <w:p>
      <w:r>
        <w:t xml:space="preserve">Дамп создан с флагами </w:t>
      </w:r>
      <w:r>
        <w:rPr>
          <w:rFonts w:ascii="Consolas" w:hAnsi="Consolas"/>
          <w:sz w:val="20"/>
        </w:rPr>
        <w:t>--clean --if-exists</w:t>
      </w:r>
      <w:r>
        <w:t xml:space="preserve">, поэтому он сначала удаляет существующие таблицы, а затем создаёт их заново и заполняет данными — команду можно выполнять как на «чистой» БД (после </w:t>
      </w:r>
      <w:r>
        <w:rPr>
          <w:rFonts w:ascii="Consolas" w:hAnsi="Consolas"/>
          <w:sz w:val="20"/>
        </w:rPr>
        <w:t>init.sql</w:t>
      </w:r>
      <w:r>
        <w:t>), так и повторно.</w:t>
      </w:r>
    </w:p>
    <w:p>
      <w:pPr>
        <w:pStyle w:val="ListNumber"/>
      </w:pPr>
      <w:r>
        <w:t>Перезапустите backend, чтобы он корректно переподключился:</w:t>
      </w:r>
    </w:p>
    <w:p>
      <w:pPr>
        <w:spacing w:before="40" w:after="120"/>
        <w:ind w:left="496"/>
        <w:shd w:val="clear" w:fill="EDEDED"/>
      </w:pPr>
      <w:r>
        <w:rPr>
          <w:rFonts w:ascii="Consolas" w:hAnsi="Consolas"/>
          <w:sz w:val="18"/>
        </w:rPr>
        <w:t>docker compose restart backend</w:t>
      </w:r>
    </w:p>
    <w:p>
      <w:pPr>
        <w:ind w:left="425"/>
      </w:pPr>
      <w:r>
        <w:rPr>
          <w:i/>
        </w:rPr>
        <w:t xml:space="preserve">Подробности и альтернативный способ (через </w:t>
      </w:r>
      <w:r>
        <w:rPr>
          <w:rFonts w:ascii="Consolas" w:hAnsi="Consolas"/>
          <w:i/>
          <w:sz w:val="20"/>
        </w:rPr>
        <w:t>restore_db.sh</w:t>
      </w:r>
      <w:r>
        <w:rPr>
          <w:i/>
        </w:rPr>
        <w:t xml:space="preserve">) описаны в </w:t>
      </w:r>
      <w:r>
        <w:rPr>
          <w:rFonts w:ascii="Consolas" w:hAnsi="Consolas"/>
          <w:i/>
          <w:sz w:val="20"/>
        </w:rPr>
        <w:t>deployment/database/README.md</w:t>
      </w:r>
      <w:r>
        <w:rPr>
          <w:i/>
        </w:rPr>
        <w:t>.</w:t>
      </w:r>
    </w:p>
    <w:p>
      <w:pPr>
        <w:pStyle w:val="Heading1"/>
      </w:pPr>
      <w:r>
        <w:t>Шаг 6. Проверка работоспособности</w:t>
      </w:r>
    </w:p>
    <w:p>
      <w:pPr>
        <w:pStyle w:val="ListNumber"/>
      </w:pPr>
      <w:r>
        <w:t xml:space="preserve">Откройте браузер и перейдите по адресу </w:t>
      </w:r>
      <w:r>
        <w:rPr>
          <w:b/>
        </w:rPr>
        <w:t>http://localhost:3000</w:t>
      </w:r>
      <w:r>
        <w:t xml:space="preserve"> — должна</w:t>
      </w:r>
      <w:r>
        <w:t xml:space="preserve"> </w:t>
      </w:r>
      <w:r>
        <w:t>открыться главная страница приложения.</w:t>
      </w:r>
    </w:p>
    <w:p>
      <w:pPr>
        <w:pStyle w:val="ListNumber"/>
      </w:pPr>
      <w:r>
        <w:t xml:space="preserve">Перейдите по адресу </w:t>
      </w:r>
      <w:r>
        <w:rPr>
          <w:b/>
        </w:rPr>
        <w:t>http://localhost:2904/api</w:t>
      </w:r>
      <w:r>
        <w:t xml:space="preserve"> — должна открыться</w:t>
      </w:r>
      <w:r>
        <w:t xml:space="preserve"> </w:t>
      </w:r>
      <w:r>
        <w:t>страница Swagger с описанием REST API backend.</w:t>
      </w:r>
    </w:p>
    <w:p>
      <w:pPr>
        <w:pStyle w:val="ListNumber"/>
      </w:pPr>
      <w:r>
        <w:t>Проверьте состояние backend напрямую:</w:t>
      </w:r>
    </w:p>
    <w:p>
      <w:pPr>
        <w:spacing w:before="40" w:after="120"/>
        <w:ind w:left="496"/>
        <w:shd w:val="clear" w:fill="EDEDED"/>
      </w:pPr>
      <w:r>
        <w:rPr>
          <w:rFonts w:ascii="Consolas" w:hAnsi="Consolas"/>
          <w:sz w:val="18"/>
        </w:rPr>
        <w:t>curl http://localhost:2904/health</w:t>
      </w:r>
    </w:p>
    <w:p>
      <w:r>
        <w:t>Ожидаемый ответ:</w:t>
      </w:r>
    </w:p>
    <w:p>
      <w:pPr>
        <w:spacing w:before="40" w:after="120"/>
        <w:ind w:left="496"/>
        <w:shd w:val="clear" w:fill="EDEDED"/>
      </w:pPr>
      <w:r>
        <w:rPr>
          <w:rFonts w:ascii="Consolas" w:hAnsi="Consolas"/>
          <w:sz w:val="18"/>
        </w:rPr>
        <w:t>{"status":"ok","timestamp":"...","uptime":...}</w:t>
      </w:r>
    </w:p>
    <w:p>
      <w:pPr>
        <w:pStyle w:val="ListNumber"/>
      </w:pPr>
      <w:r>
        <w:rPr>
          <w:b/>
        </w:rPr>
        <w:t>Проверка входа в систему.</w:t>
      </w:r>
      <w:r>
        <w:t xml:space="preserve"> Если был выполнен Шаг 5 (восстановление</w:t>
      </w:r>
      <w:r>
        <w:t xml:space="preserve"> </w:t>
      </w:r>
      <w:r>
        <w:t>дампа), в системе доступна тестовая учётная запись администратора:</w:t>
      </w:r>
    </w:p>
    <w:p>
      <w:pPr>
        <w:pStyle w:val="ListBullet2"/>
      </w:pPr>
      <w:r>
        <w:rPr>
          <w:b/>
        </w:rPr>
        <w:t>Email:</w:t>
      </w:r>
      <w:r>
        <w:t xml:space="preserve"> </w:t>
      </w:r>
      <w:r>
        <w:rPr>
          <w:rFonts w:ascii="Consolas" w:hAnsi="Consolas"/>
          <w:sz w:val="20"/>
        </w:rPr>
        <w:t>test_admin@asoi.edu</w:t>
      </w:r>
    </w:p>
    <w:p>
      <w:pPr>
        <w:pStyle w:val="ListBullet2"/>
      </w:pPr>
      <w:r>
        <w:rPr>
          <w:b/>
        </w:rPr>
        <w:t>Пароль:</w:t>
      </w:r>
      <w:r>
        <w:t xml:space="preserve"> </w:t>
      </w:r>
      <w:r>
        <w:rPr>
          <w:rFonts w:ascii="Consolas" w:hAnsi="Consolas"/>
          <w:sz w:val="20"/>
        </w:rPr>
        <w:t>Demo1234!</w:t>
      </w:r>
    </w:p>
    <w:p>
      <w:r>
        <w:t xml:space="preserve">Откройте </w:t>
      </w:r>
      <w:hyperlink r:id="rId39">
        <w:r>
          <w:rPr>
            <w:color w:val="1155CC"/>
            <w:u w:val="single"/>
            <w:rFonts w:ascii="Consolas" w:hAnsi="Consolas"/>
            <w:sz w:val="20"/>
          </w:rPr>
          <w:t xml:space="preserve">http://localhost:3000/auth</w:t>
        </w:r>
      </w:hyperlink>
      <w:r>
        <w:t>,</w:t>
      </w:r>
      <w:r>
        <w:t xml:space="preserve"> введите указанные данные и нажмите «Войти». После авторизации должна открыться панель с правами администратора (доступ к управлению курсами, пользователями и т.д.).</w:t>
      </w:r>
    </w:p>
    <w:p>
      <w:r>
        <w:t xml:space="preserve">Если дамп БД не восстанавливался (используется только </w:t>
      </w:r>
      <w:r>
        <w:rPr>
          <w:rFonts w:ascii="Consolas" w:hAnsi="Consolas"/>
          <w:sz w:val="20"/>
        </w:rPr>
        <w:t>init.sql</w:t>
      </w:r>
      <w:r>
        <w:t xml:space="preserve">), можно зарегистрировать новую учётную запись через страницу </w:t>
      </w:r>
      <w:hyperlink r:id="rId39">
        <w:r>
          <w:rPr>
            <w:color w:val="1155CC"/>
            <w:u w:val="single"/>
            <w:rFonts w:ascii="Consolas" w:hAnsi="Consolas"/>
            <w:sz w:val="20"/>
          </w:rPr>
          <w:t xml:space="preserve">http://localhost:3000/auth</w:t>
        </w:r>
      </w:hyperlink>
      <w:r>
        <w:t xml:space="preserve"> (раздел регистрации) и убедиться, что регистрация и вход проходят успешно.</w:t>
      </w:r>
    </w:p>
    <w:p>
      <w:pPr>
        <w:pStyle w:val="Heading1"/>
      </w:pPr>
      <w:r>
        <w:t>Дополнительные (опциональные) модули</w:t>
      </w:r>
    </w:p>
    <w:p>
      <w:pPr>
        <w:pStyle w:val="Heading2"/>
      </w:pPr>
      <w:r>
        <w:t>A. Онлайн-компилятор (модуль «Компилятор»)</w:t>
      </w:r>
    </w:p>
    <w:p>
      <w:r>
        <w:t xml:space="preserve">Раздел приложения, позволяющий выполнять код на JS, Python, C++ и Java в изолированных Docker-контейнерах (через библиотеку </w:t>
      </w:r>
      <w:r>
        <w:rPr>
          <w:rFonts w:ascii="Consolas" w:hAnsi="Consolas"/>
          <w:sz w:val="20"/>
        </w:rPr>
        <w:t>dockerode</w:t>
      </w:r>
      <w:r>
        <w:t xml:space="preserve">). Для его работы необходимо </w:t>
      </w:r>
      <w:r>
        <w:rPr>
          <w:b/>
        </w:rPr>
        <w:t>один раз собрать вспомогательные sandbox-образы</w:t>
      </w:r>
      <w:r>
        <w:t>:</w:t>
      </w:r>
    </w:p>
    <w:p>
      <w:pPr>
        <w:spacing w:before="40" w:after="120"/>
        <w:ind w:left="283"/>
        <w:shd w:val="clear" w:fill="EDEDED"/>
      </w:pPr>
      <w:r>
        <w:rPr>
          <w:rFonts w:ascii="Consolas" w:hAnsi="Consolas"/>
          <w:sz w:val="18"/>
        </w:rPr>
        <w:t>docker build -t sandbox-node:latest   -f backend/sandbox-images/Dockerfile.js     backend/sandbox-images</w:t>
      </w:r>
      <w:r>
        <w:br/>
      </w:r>
      <w:r>
        <w:rPr>
          <w:rFonts w:ascii="Consolas" w:hAnsi="Consolas"/>
          <w:sz w:val="18"/>
        </w:rPr>
        <w:t>docker build -t sandbox-python:latest -f backend/sandbox-images/Dockerfile.python backend/sandbox-images</w:t>
      </w:r>
      <w:r>
        <w:br/>
      </w:r>
      <w:r>
        <w:rPr>
          <w:rFonts w:ascii="Consolas" w:hAnsi="Consolas"/>
          <w:sz w:val="18"/>
        </w:rPr>
        <w:t>docker build -t sandbox-cpp:latest    -f backend/sandbox-images/Dockerfile.cpp    backend/sandbox-images</w:t>
      </w:r>
      <w:r>
        <w:br/>
      </w:r>
      <w:r>
        <w:rPr>
          <w:rFonts w:ascii="Consolas" w:hAnsi="Consolas"/>
          <w:sz w:val="18"/>
        </w:rPr>
        <w:t>docker build -t sandbox-java:latest   -f backend/sandbox-images/Dockerfile.java   backend/sandbox-images</w:t>
      </w:r>
    </w:p>
    <w:p>
      <w:r>
        <w:t>Без этих образов остальная часть приложения работает в полном объёме — не будет работать только запуск кода в онлайн-компиляторе (вернётся ошибка «Образ ... не найден»).</w:t>
      </w:r>
    </w:p>
    <w:p>
      <w:pPr>
        <w:pStyle w:val="Heading2"/>
      </w:pPr>
      <w:r>
        <w:t>Б. AI-модуль профориентации (Gemini API)</w:t>
      </w:r>
    </w:p>
    <w:p>
      <w:r>
        <w:t>Модуль профориентации (</w:t>
      </w:r>
      <w:r>
        <w:rPr>
          <w:rFonts w:ascii="Consolas" w:hAnsi="Consolas"/>
          <w:sz w:val="20"/>
        </w:rPr>
        <w:t>professional-orientation</w:t>
      </w:r>
      <w:r>
        <w:t xml:space="preserve">) использует внешний API </w:t>
      </w:r>
      <w:r>
        <w:rPr>
          <w:b/>
        </w:rPr>
        <w:t>Google Gemini</w:t>
      </w:r>
      <w:r>
        <w:t xml:space="preserve"> для генерации рекомендаций. Чтобы включить эту функцию:</w:t>
      </w:r>
    </w:p>
    <w:p>
      <w:pPr>
        <w:pStyle w:val="ListNumber"/>
      </w:pPr>
      <w:r>
        <w:t xml:space="preserve">Получите API-ключ на странице </w:t>
      </w:r>
      <w:hyperlink r:id="rId40">
        <w:r>
          <w:rPr>
            <w:color w:val="1155CC"/>
            <w:u w:val="single"/>
            <w:rFonts w:ascii="Consolas" w:hAnsi="Consolas"/>
            <w:sz w:val="20"/>
          </w:rPr>
          <w:t xml:space="preserve">https://aistudio.google.com/app/apikey</w:t>
        </w:r>
      </w:hyperlink>
      <w:r>
        <w:t>.</w:t>
      </w:r>
    </w:p>
    <w:p>
      <w:pPr>
        <w:pStyle w:val="ListNumber"/>
      </w:pPr>
      <w:r>
        <w:t xml:space="preserve">Добавьте в файл </w:t>
      </w:r>
      <w:r>
        <w:rPr>
          <w:rFonts w:ascii="Consolas" w:hAnsi="Consolas"/>
          <w:sz w:val="20"/>
        </w:rPr>
        <w:t>.env</w:t>
      </w:r>
      <w:r>
        <w:t xml:space="preserve"> строку:</w:t>
      </w:r>
    </w:p>
    <w:p>
      <w:pPr>
        <w:spacing w:before="40" w:after="120"/>
        <w:ind w:left="496"/>
        <w:shd w:val="clear" w:fill="EDEDED"/>
      </w:pPr>
      <w:r>
        <w:rPr>
          <w:rFonts w:ascii="Consolas" w:hAnsi="Consolas"/>
          <w:sz w:val="18"/>
        </w:rPr>
        <w:t>GEMINI_API_KEY=ваш_ключ</w:t>
      </w:r>
    </w:p>
    <w:p>
      <w:pPr>
        <w:pStyle w:val="ListNumber"/>
      </w:pPr>
      <w:r>
        <w:t xml:space="preserve">Добавьте переменную в секцию </w:t>
      </w:r>
      <w:r>
        <w:rPr>
          <w:rFonts w:ascii="Consolas" w:hAnsi="Consolas"/>
          <w:sz w:val="20"/>
        </w:rPr>
        <w:t>environment</w:t>
      </w:r>
      <w:r>
        <w:t xml:space="preserve"> сервиса </w:t>
      </w:r>
      <w:r>
        <w:rPr>
          <w:rFonts w:ascii="Consolas" w:hAnsi="Consolas"/>
          <w:sz w:val="20"/>
        </w:rPr>
        <w:t>backend</w:t>
      </w:r>
      <w:r>
        <w:t xml:space="preserve"> файла</w:t>
      </w:r>
      <w:r>
        <w:t xml:space="preserve"> </w:t>
      </w:r>
      <w:r>
        <w:rPr>
          <w:rFonts w:ascii="Consolas" w:hAnsi="Consolas"/>
          <w:sz w:val="20"/>
        </w:rPr>
        <w:t>docker-compose.yml</w:t>
      </w:r>
      <w:r>
        <w:t>:</w:t>
      </w:r>
    </w:p>
    <w:p>
      <w:pPr>
        <w:spacing w:before="40" w:after="120"/>
        <w:ind w:left="496"/>
        <w:shd w:val="clear" w:fill="EDEDED"/>
      </w:pPr>
      <w:r>
        <w:rPr>
          <w:rFonts w:ascii="Consolas" w:hAnsi="Consolas"/>
          <w:sz w:val="18"/>
        </w:rPr>
        <w:t xml:space="preserve">  backend:</w:t>
      </w:r>
      <w:r>
        <w:br/>
      </w:r>
      <w:r>
        <w:rPr>
          <w:rFonts w:ascii="Consolas" w:hAnsi="Consolas"/>
          <w:sz w:val="18"/>
        </w:rPr>
        <w:t xml:space="preserve">    environment:</w:t>
      </w:r>
      <w:r>
        <w:br/>
      </w:r>
      <w:r>
        <w:rPr>
          <w:rFonts w:ascii="Consolas" w:hAnsi="Consolas"/>
          <w:sz w:val="18"/>
        </w:rPr>
        <w:t xml:space="preserve">      # ...существующие переменные...</w:t>
      </w:r>
      <w:r>
        <w:br/>
      </w:r>
      <w:r>
        <w:rPr>
          <w:rFonts w:ascii="Consolas" w:hAnsi="Consolas"/>
          <w:sz w:val="18"/>
        </w:rPr>
        <w:t xml:space="preserve">      GEMINI_API_KEY: ${GEMINI_API_KEY}</w:t>
      </w:r>
    </w:p>
    <w:p>
      <w:pPr>
        <w:pStyle w:val="ListNumber"/>
      </w:pPr>
      <w:r>
        <w:t>Пересоберите и перезапустите backend:</w:t>
      </w:r>
    </w:p>
    <w:p>
      <w:pPr>
        <w:spacing w:before="40" w:after="120"/>
        <w:ind w:left="496"/>
        <w:shd w:val="clear" w:fill="EDEDED"/>
      </w:pPr>
      <w:r>
        <w:rPr>
          <w:rFonts w:ascii="Consolas" w:hAnsi="Consolas"/>
          <w:sz w:val="18"/>
        </w:rPr>
        <w:t>docker compose up -d --build backend</w:t>
      </w:r>
    </w:p>
    <w:p>
      <w:r>
        <w:t xml:space="preserve">Без ключа </w:t>
      </w:r>
      <w:r>
        <w:rPr>
          <w:rFonts w:ascii="Consolas" w:hAnsi="Consolas"/>
          <w:sz w:val="20"/>
        </w:rPr>
        <w:t>GEMINI_API_KEY</w:t>
      </w:r>
      <w:r>
        <w:t xml:space="preserve"> всё остальное приложение работает в обычном режиме — недоступна только генерация AI-рекомендаций по профориентации.</w:t>
      </w:r>
    </w:p>
    <w:p>
      <w:pPr>
        <w:pStyle w:val="Heading1"/>
      </w:pPr>
      <w:r>
        <w:t>Остановка и удаление приложения</w:t>
      </w:r>
    </w:p>
    <w:p>
      <w:pPr>
        <w:pStyle w:val="ListBullet"/>
      </w:pPr>
      <w:r>
        <w:rPr>
          <w:b/>
        </w:rPr>
        <w:t>Остановить</w:t>
      </w:r>
      <w:r>
        <w:t xml:space="preserve"> контейнеры (без удаления данных БД):</w:t>
      </w:r>
    </w:p>
    <w:p>
      <w:pPr>
        <w:spacing w:before="40" w:after="120"/>
        <w:ind w:left="425"/>
        <w:shd w:val="clear" w:fill="EDEDED"/>
      </w:pPr>
      <w:r>
        <w:rPr>
          <w:rFonts w:ascii="Consolas" w:hAnsi="Consolas"/>
          <w:sz w:val="18"/>
        </w:rPr>
        <w:t>docker compose stop</w:t>
      </w:r>
    </w:p>
    <w:p>
      <w:pPr>
        <w:pStyle w:val="ListBullet"/>
      </w:pPr>
      <w:r>
        <w:rPr>
          <w:b/>
        </w:rPr>
        <w:t>Запустить заново</w:t>
      </w:r>
      <w:r>
        <w:t xml:space="preserve"> ранее остановленные контейнеры:</w:t>
      </w:r>
    </w:p>
    <w:p>
      <w:pPr>
        <w:spacing w:before="40" w:after="120"/>
        <w:ind w:left="425"/>
        <w:shd w:val="clear" w:fill="EDEDED"/>
      </w:pPr>
      <w:r>
        <w:rPr>
          <w:rFonts w:ascii="Consolas" w:hAnsi="Consolas"/>
          <w:sz w:val="18"/>
        </w:rPr>
        <w:t>docker compose start</w:t>
      </w:r>
    </w:p>
    <w:p>
      <w:pPr>
        <w:pStyle w:val="ListBullet"/>
      </w:pPr>
      <w:r>
        <w:rPr>
          <w:b/>
        </w:rPr>
        <w:t>Остановить и удалить</w:t>
      </w:r>
      <w:r>
        <w:t xml:space="preserve"> контейнеры (данные БД в volume сохраняются):</w:t>
      </w:r>
    </w:p>
    <w:p>
      <w:pPr>
        <w:spacing w:before="40" w:after="120"/>
        <w:ind w:left="425"/>
        <w:shd w:val="clear" w:fill="EDEDED"/>
      </w:pPr>
      <w:r>
        <w:rPr>
          <w:rFonts w:ascii="Consolas" w:hAnsi="Consolas"/>
          <w:sz w:val="18"/>
        </w:rPr>
        <w:t>docker compose down</w:t>
      </w:r>
    </w:p>
    <w:p>
      <w:pPr>
        <w:pStyle w:val="ListBullet"/>
      </w:pPr>
      <w:r>
        <w:rPr>
          <w:b/>
        </w:rPr>
        <w:t>Полностью удалить</w:t>
      </w:r>
      <w:r>
        <w:t xml:space="preserve"> контейнеры </w:t>
      </w:r>
      <w:r>
        <w:rPr>
          <w:b/>
        </w:rPr>
        <w:t>и данные БД</w:t>
      </w:r>
      <w:r>
        <w:t xml:space="preserve"> (для повторного «чистого»</w:t>
      </w:r>
      <w:r>
        <w:t xml:space="preserve"> </w:t>
      </w:r>
      <w:r>
        <w:t>развёртывания):</w:t>
      </w:r>
    </w:p>
    <w:p>
      <w:pPr>
        <w:spacing w:before="40" w:after="120"/>
        <w:ind w:left="425"/>
        <w:shd w:val="clear" w:fill="EDEDED"/>
      </w:pPr>
      <w:r>
        <w:rPr>
          <w:rFonts w:ascii="Consolas" w:hAnsi="Consolas"/>
          <w:sz w:val="18"/>
        </w:rPr>
        <w:t>docker compose down -v</w:t>
      </w:r>
    </w:p>
    <w:p>
      <w:pPr>
        <w:pStyle w:val="Heading1"/>
      </w:pPr>
      <w:r>
        <w:t>Возможные проблемы и их решение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Проблема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Решение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docker compose</w:t>
            </w:r>
            <w:r>
              <w:rPr>
                <w:sz w:val="18"/>
              </w:rPr>
              <w:t xml:space="preserve"> не распознаётся как команда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 xml:space="preserve">Убедитесь, что Docker Desktop запущен и установлена актуальная версия (Compose v2 встроен в Docker Desktop). Альтернатива — команда </w:t>
            </w:r>
            <w:r>
              <w:rPr>
                <w:rFonts w:ascii="Consolas" w:hAnsi="Consolas"/>
                <w:sz w:val="18"/>
              </w:rPr>
              <w:t>docker-compose</w:t>
            </w:r>
            <w:r>
              <w:rPr>
                <w:sz w:val="18"/>
              </w:rPr>
              <w:t xml:space="preserve"> (с дефисом).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 xml:space="preserve">Контейнер </w:t>
            </w:r>
            <w:r>
              <w:rPr>
                <w:rFonts w:ascii="Consolas" w:hAnsi="Consolas"/>
                <w:sz w:val="18"/>
              </w:rPr>
              <w:t>asoi_diploma_backend</w:t>
            </w:r>
            <w:r>
              <w:rPr>
                <w:sz w:val="18"/>
              </w:rPr>
              <w:t xml:space="preserve"> долго в статусе </w:t>
            </w:r>
            <w:r>
              <w:rPr>
                <w:rFonts w:ascii="Consolas" w:hAnsi="Consolas"/>
                <w:sz w:val="18"/>
              </w:rPr>
              <w:t>starting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unhealthy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 xml:space="preserve">Подождите 1–2 минуты — backend ждёт готовности БД. Проверьте логи: </w:t>
            </w:r>
            <w:r>
              <w:rPr>
                <w:rFonts w:ascii="Consolas" w:hAnsi="Consolas"/>
                <w:sz w:val="18"/>
              </w:rPr>
              <w:t>docker compose logs backend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 xml:space="preserve">Порт </w:t>
            </w:r>
            <w:r>
              <w:rPr>
                <w:rFonts w:ascii="Consolas" w:hAnsi="Consolas"/>
                <w:sz w:val="18"/>
              </w:rPr>
              <w:t>3000</w:t>
            </w:r>
            <w:r>
              <w:rPr>
                <w:sz w:val="18"/>
              </w:rPr>
              <w:t xml:space="preserve"> или </w:t>
            </w:r>
            <w:r>
              <w:rPr>
                <w:rFonts w:ascii="Consolas" w:hAnsi="Consolas"/>
                <w:sz w:val="18"/>
              </w:rPr>
              <w:t>2904</w:t>
            </w:r>
            <w:r>
              <w:rPr>
                <w:sz w:val="18"/>
              </w:rPr>
              <w:t xml:space="preserve"> уже занят другим процессом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 xml:space="preserve">Освободите порт или измените порты в секции </w:t>
            </w:r>
            <w:r>
              <w:rPr>
                <w:rFonts w:ascii="Consolas" w:hAnsi="Consolas"/>
                <w:sz w:val="18"/>
              </w:rPr>
              <w:t>ports:</w:t>
            </w:r>
            <w:r>
              <w:rPr>
                <w:sz w:val="18"/>
              </w:rPr>
              <w:t xml:space="preserve"> файла </w:t>
            </w:r>
            <w:r>
              <w:rPr>
                <w:rFonts w:ascii="Consolas" w:hAnsi="Consolas"/>
                <w:sz w:val="18"/>
              </w:rPr>
              <w:t>docker-compose.yml</w:t>
            </w:r>
            <w:r>
              <w:rPr>
                <w:sz w:val="18"/>
              </w:rPr>
              <w:t xml:space="preserve"> (например, </w:t>
            </w:r>
            <w:r>
              <w:rPr>
                <w:rFonts w:ascii="Consolas" w:hAnsi="Consolas"/>
                <w:sz w:val="18"/>
              </w:rPr>
              <w:t>"3001:3000"</w:t>
            </w:r>
            <w:r>
              <w:rPr>
                <w:sz w:val="18"/>
              </w:rPr>
              <w:t>), затем переоткройте приложение по новому порту.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При первом запуске нет демо-данных / нужных пользователей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 xml:space="preserve">Выполните восстановление дампа БД — </w:t>
            </w:r>
            <w:r>
              <w:rPr>
                <w:i/>
                <w:sz w:val="18"/>
              </w:rPr>
              <w:t>Шаг 5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 xml:space="preserve">Ошибка </w:t>
            </w:r>
            <w:r>
              <w:rPr>
                <w:rFonts w:ascii="Consolas" w:hAnsi="Consolas"/>
                <w:sz w:val="18"/>
              </w:rPr>
              <w:t>password authentication failed for user "postgres"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 xml:space="preserve">БД была инициализирована ранее с другим паролем. Выполните </w:t>
            </w:r>
            <w:r>
              <w:rPr>
                <w:rFonts w:ascii="Consolas" w:hAnsi="Consolas"/>
                <w:sz w:val="18"/>
              </w:rPr>
              <w:t>docker compose down -v</w:t>
            </w:r>
            <w:r>
              <w:rPr>
                <w:sz w:val="18"/>
              </w:rPr>
              <w:t xml:space="preserve"> (удалит volume с БД) и запустите </w:t>
            </w:r>
            <w:r>
              <w:rPr>
                <w:rFonts w:ascii="Consolas" w:hAnsi="Consolas"/>
                <w:sz w:val="18"/>
              </w:rPr>
              <w:t>docker compose up -d --build</w:t>
            </w:r>
            <w:r>
              <w:rPr>
                <w:sz w:val="18"/>
              </w:rPr>
              <w:t xml:space="preserve"> заново.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Не работает онлайн-компилятор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 xml:space="preserve">Соберите sandbox-образы — см. раздел </w:t>
            </w:r>
            <w:r>
              <w:rPr>
                <w:i/>
                <w:sz w:val="18"/>
              </w:rPr>
              <w:t>«Дополнительные модули»</w:t>
            </w:r>
            <w:r>
              <w:rPr>
                <w:sz w:val="18"/>
              </w:rPr>
              <w:t>, пункт А.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6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6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6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localhost:3000" TargetMode="External"/><Relationship Id="rId10" Type="http://schemas.openxmlformats.org/officeDocument/2006/relationships/hyperlink" Target="http://localhost:2904/api" TargetMode="External"/><Relationship Id="rId11" Type="http://schemas.openxmlformats.org/officeDocument/2006/relationships/hyperlink" Target="http://localhost:2904/health" TargetMode="External"/><Relationship Id="rId12" Type="http://schemas.openxmlformats.org/officeDocument/2006/relationships/hyperlink" Target="https://www.docker.com/products/docker-desktop/" TargetMode="External"/><Relationship Id="rId13" Type="http://schemas.openxmlformats.org/officeDocument/2006/relationships/hyperlink" Target="https://learn.microsoft.com/ru-ru/windows/wsl/install" TargetMode="External"/><Relationship Id="rId14" Type="http://schemas.openxmlformats.org/officeDocument/2006/relationships/hyperlink" Target="https://git-scm.com/downloads" TargetMode="External"/><Relationship Id="rId15" Type="http://schemas.openxmlformats.org/officeDocument/2006/relationships/hyperlink" Target="https://www.npmjs.com/package/@nestjs/core" TargetMode="External"/><Relationship Id="rId16" Type="http://schemas.openxmlformats.org/officeDocument/2006/relationships/hyperlink" Target="https://www.npmjs.com/package/typeorm" TargetMode="External"/><Relationship Id="rId17" Type="http://schemas.openxmlformats.org/officeDocument/2006/relationships/hyperlink" Target="https://www.npmjs.com/package/pg" TargetMode="External"/><Relationship Id="rId18" Type="http://schemas.openxmlformats.org/officeDocument/2006/relationships/hyperlink" Target="https://www.npmjs.com/package/@nestjs/jwt" TargetMode="External"/><Relationship Id="rId19" Type="http://schemas.openxmlformats.org/officeDocument/2006/relationships/hyperlink" Target="https://www.npmjs.com/package/bcrypt" TargetMode="External"/><Relationship Id="rId20" Type="http://schemas.openxmlformats.org/officeDocument/2006/relationships/hyperlink" Target="https://www.npmjs.com/package/@nestjs/swagger" TargetMode="External"/><Relationship Id="rId21" Type="http://schemas.openxmlformats.org/officeDocument/2006/relationships/hyperlink" Target="https://www.npmjs.com/package/socket.io" TargetMode="External"/><Relationship Id="rId22" Type="http://schemas.openxmlformats.org/officeDocument/2006/relationships/hyperlink" Target="https://www.npmjs.com/package/dockerode" TargetMode="External"/><Relationship Id="rId23" Type="http://schemas.openxmlformats.org/officeDocument/2006/relationships/hyperlink" Target="https://www.npmjs.com/package/@nestjs/schedule" TargetMode="External"/><Relationship Id="rId24" Type="http://schemas.openxmlformats.org/officeDocument/2006/relationships/hyperlink" Target="https://www.npmjs.com/package/@anthropic-ai/sdk" TargetMode="External"/><Relationship Id="rId25" Type="http://schemas.openxmlformats.org/officeDocument/2006/relationships/hyperlink" Target="https://www.npmjs.com/package/class-validator" TargetMode="External"/><Relationship Id="rId26" Type="http://schemas.openxmlformats.org/officeDocument/2006/relationships/hyperlink" Target="https://www.npmjs.com/package/next" TargetMode="External"/><Relationship Id="rId27" Type="http://schemas.openxmlformats.org/officeDocument/2006/relationships/hyperlink" Target="https://www.npmjs.com/package/react" TargetMode="External"/><Relationship Id="rId28" Type="http://schemas.openxmlformats.org/officeDocument/2006/relationships/hyperlink" Target="https://www.npmjs.com/package/tailwindcss" TargetMode="External"/><Relationship Id="rId29" Type="http://schemas.openxmlformats.org/officeDocument/2006/relationships/hyperlink" Target="https://www.npmjs.com/package/zustand" TargetMode="External"/><Relationship Id="rId30" Type="http://schemas.openxmlformats.org/officeDocument/2006/relationships/hyperlink" Target="https://www.npmjs.com/package/swr" TargetMode="External"/><Relationship Id="rId31" Type="http://schemas.openxmlformats.org/officeDocument/2006/relationships/hyperlink" Target="https://www.npmjs.com/package/socket.io-client" TargetMode="External"/><Relationship Id="rId32" Type="http://schemas.openxmlformats.org/officeDocument/2006/relationships/hyperlink" Target="https://www.npmjs.com/package/@monaco-editor/react" TargetMode="External"/><Relationship Id="rId33" Type="http://schemas.openxmlformats.org/officeDocument/2006/relationships/hyperlink" Target="https://www.npmjs.com/package/three" TargetMode="External"/><Relationship Id="rId34" Type="http://schemas.openxmlformats.org/officeDocument/2006/relationships/hyperlink" Target="https://www.npmjs.com/package/@dnd-kit/core" TargetMode="External"/><Relationship Id="rId35" Type="http://schemas.openxmlformats.org/officeDocument/2006/relationships/hyperlink" Target="https://www.npmjs.com/package/recharts" TargetMode="External"/><Relationship Id="rId36" Type="http://schemas.openxmlformats.org/officeDocument/2006/relationships/hyperlink" Target="https://www.npmjs.com/package/react-hook-form" TargetMode="External"/><Relationship Id="rId37" Type="http://schemas.openxmlformats.org/officeDocument/2006/relationships/hyperlink" Target="https://www.npmjs.com/package/exceljs" TargetMode="External"/><Relationship Id="rId38" Type="http://schemas.openxmlformats.org/officeDocument/2006/relationships/hyperlink" Target="https://www.npmjs.com/package/lucide-react" TargetMode="External"/><Relationship Id="rId39" Type="http://schemas.openxmlformats.org/officeDocument/2006/relationships/hyperlink" Target="http://localhost:3000/auth" TargetMode="External"/><Relationship Id="rId40" Type="http://schemas.openxmlformats.org/officeDocument/2006/relationships/hyperlink" Target="https://aistudio.google.com/app/apik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