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18D87" w14:textId="70CD079E" w:rsidR="00643F27" w:rsidRPr="00643F27" w:rsidRDefault="00643F27" w:rsidP="00B6407C">
      <w:pPr>
        <w:pBdr>
          <w:top w:val="single" w:sz="2" w:space="0" w:color="E3E3E3"/>
          <w:left w:val="single" w:sz="2" w:space="5" w:color="E3E3E3"/>
          <w:bottom w:val="single" w:sz="2" w:space="0" w:color="E3E3E3"/>
          <w:right w:val="single" w:sz="2" w:space="0" w:color="E3E3E3"/>
        </w:pBdr>
        <w:shd w:val="clear" w:color="auto" w:fill="FFFFFF"/>
        <w:tabs>
          <w:tab w:val="num" w:pos="720"/>
        </w:tabs>
        <w:spacing w:after="0"/>
        <w:ind w:left="720" w:hanging="360"/>
        <w:rPr>
          <w:b/>
          <w:bCs/>
          <w:sz w:val="44"/>
          <w:szCs w:val="44"/>
        </w:rPr>
      </w:pPr>
      <w:r w:rsidRPr="00643F27">
        <w:rPr>
          <w:b/>
          <w:bCs/>
          <w:sz w:val="44"/>
          <w:szCs w:val="44"/>
        </w:rPr>
        <w:t>Q1</w:t>
      </w:r>
    </w:p>
    <w:p w14:paraId="6E4BCDA4" w14:textId="111A36E5" w:rsidR="00B6407C" w:rsidRDefault="00B6407C" w:rsidP="00B6407C">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Total Revenue per Customer with Ranking</w:t>
      </w:r>
      <w:r>
        <w:rPr>
          <w:rFonts w:ascii="Segoe UI" w:hAnsi="Segoe UI" w:cs="Segoe UI"/>
          <w:color w:val="0D0D0D"/>
        </w:rPr>
        <w:t>: This query calculates the total revenue generated by each customer and ranks them based on their total revenue. It helps identify high-value customers.</w:t>
      </w:r>
    </w:p>
    <w:p w14:paraId="52BF2B5A" w14:textId="77777777" w:rsidR="00643F27" w:rsidRDefault="00643F27" w:rsidP="00643F2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440D9ED1" w14:textId="687621A4" w:rsidR="00B6407C" w:rsidRDefault="00B6407C" w:rsidP="00B6407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noProof/>
          <w:color w:val="0D0D0D"/>
          <w14:ligatures w14:val="standardContextual"/>
        </w:rPr>
        <mc:AlternateContent>
          <mc:Choice Requires="wps">
            <w:drawing>
              <wp:anchor distT="0" distB="0" distL="114300" distR="114300" simplePos="0" relativeHeight="251659264" behindDoc="0" locked="0" layoutInCell="1" allowOverlap="1" wp14:anchorId="16F574AF" wp14:editId="1FA3DCF9">
                <wp:simplePos x="0" y="0"/>
                <wp:positionH relativeFrom="column">
                  <wp:posOffset>266700</wp:posOffset>
                </wp:positionH>
                <wp:positionV relativeFrom="paragraph">
                  <wp:posOffset>74295</wp:posOffset>
                </wp:positionV>
                <wp:extent cx="5572125" cy="1276350"/>
                <wp:effectExtent l="0" t="0" r="28575" b="19050"/>
                <wp:wrapNone/>
                <wp:docPr id="258876672" name="Rectangle: Rounded Corners 1"/>
                <wp:cNvGraphicFramePr/>
                <a:graphic xmlns:a="http://schemas.openxmlformats.org/drawingml/2006/main">
                  <a:graphicData uri="http://schemas.microsoft.com/office/word/2010/wordprocessingShape">
                    <wps:wsp>
                      <wps:cNvSpPr/>
                      <wps:spPr>
                        <a:xfrm>
                          <a:off x="0" y="0"/>
                          <a:ext cx="5572125" cy="1276350"/>
                        </a:xfrm>
                        <a:prstGeom prst="roundRect">
                          <a:avLst/>
                        </a:prstGeom>
                      </wps:spPr>
                      <wps:style>
                        <a:lnRef idx="2">
                          <a:schemeClr val="dk1"/>
                        </a:lnRef>
                        <a:fillRef idx="1">
                          <a:schemeClr val="lt1"/>
                        </a:fillRef>
                        <a:effectRef idx="0">
                          <a:schemeClr val="dk1"/>
                        </a:effectRef>
                        <a:fontRef idx="minor">
                          <a:schemeClr val="dk1"/>
                        </a:fontRef>
                      </wps:style>
                      <wps:txbx>
                        <w:txbxContent>
                          <w:p w14:paraId="6C60FEEB" w14:textId="77777777" w:rsidR="00B6407C" w:rsidRDefault="00B6407C"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total</w:t>
                            </w:r>
                            <w:proofErr w:type="gramEnd"/>
                            <w:r>
                              <w:rPr>
                                <w:rFonts w:ascii="MS Shell Dlg 2" w:hAnsi="MS Shell Dlg 2" w:cs="MS Shell Dlg 2"/>
                                <w:color w:val="000000"/>
                                <w:kern w:val="0"/>
                                <w:sz w:val="20"/>
                                <w:szCs w:val="20"/>
                                <w:highlight w:val="white"/>
                              </w:rPr>
                              <w:t>_revenue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total_revenue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top_customer</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60205BA1" w14:textId="77777777" w:rsidR="00B6407C" w:rsidRDefault="00B6407C"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proofErr w:type="gramStart"/>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w:t>
                            </w:r>
                            <w:proofErr w:type="gramEnd"/>
                            <w:r>
                              <w:rPr>
                                <w:rFonts w:ascii="MS Shell Dlg 2" w:hAnsi="MS Shell Dlg 2" w:cs="MS Shell Dlg 2"/>
                                <w:color w:val="000000"/>
                                <w:kern w:val="0"/>
                                <w:sz w:val="20"/>
                                <w:szCs w:val="20"/>
                                <w:highlight w:val="white"/>
                              </w:rPr>
                              <w: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total_revenue</w:t>
                            </w:r>
                            <w:proofErr w:type="spellEnd"/>
                            <w:r>
                              <w:rPr>
                                <w:rFonts w:ascii="MS Shell Dlg 2" w:hAnsi="MS Shell Dlg 2" w:cs="MS Shell Dlg 2"/>
                                <w:color w:val="000000"/>
                                <w:kern w:val="0"/>
                                <w:sz w:val="20"/>
                                <w:szCs w:val="20"/>
                                <w:highlight w:val="white"/>
                              </w:rPr>
                              <w:t xml:space="preserve"> </w:t>
                            </w:r>
                          </w:p>
                          <w:p w14:paraId="54681CCF" w14:textId="77777777" w:rsidR="00B6407C" w:rsidRDefault="00B6407C"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26DA4C0A" w14:textId="39260B90" w:rsidR="00B6407C" w:rsidRDefault="00B6407C" w:rsidP="0073073B">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FF"/>
                                <w:kern w:val="0"/>
                                <w:sz w:val="20"/>
                                <w:szCs w:val="20"/>
                                <w:highlight w:val="whit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574AF" id="Rectangle: Rounded Corners 1" o:spid="_x0000_s1026" style="position:absolute;margin-left:21pt;margin-top:5.85pt;width:438.75pt;height:1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" fillcolor="white [3201]" strokecolor="black [3200]" strokeweight="1pt">
                <v:stroke joinstyle="miter"/>
                <v:textbox>
                  <w:txbxContent>
                    <w:p w14:paraId="6C60FEEB" w14:textId="77777777" w:rsidR="00B6407C" w:rsidRDefault="00B6407C"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total</w:t>
                      </w:r>
                      <w:proofErr w:type="gramEnd"/>
                      <w:r>
                        <w:rPr>
                          <w:rFonts w:ascii="MS Shell Dlg 2" w:hAnsi="MS Shell Dlg 2" w:cs="MS Shell Dlg 2"/>
                          <w:color w:val="000000"/>
                          <w:kern w:val="0"/>
                          <w:sz w:val="20"/>
                          <w:szCs w:val="20"/>
                          <w:highlight w:val="white"/>
                        </w:rPr>
                        <w:t>_revenue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total_revenue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top_customer</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60205BA1" w14:textId="77777777" w:rsidR="00B6407C" w:rsidRDefault="00B6407C"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proofErr w:type="gramStart"/>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w:t>
                      </w:r>
                      <w:proofErr w:type="gramEnd"/>
                      <w:r>
                        <w:rPr>
                          <w:rFonts w:ascii="MS Shell Dlg 2" w:hAnsi="MS Shell Dlg 2" w:cs="MS Shell Dlg 2"/>
                          <w:color w:val="000000"/>
                          <w:kern w:val="0"/>
                          <w:sz w:val="20"/>
                          <w:szCs w:val="20"/>
                          <w:highlight w:val="white"/>
                        </w:rPr>
                        <w: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total_revenue</w:t>
                      </w:r>
                      <w:proofErr w:type="spellEnd"/>
                      <w:r>
                        <w:rPr>
                          <w:rFonts w:ascii="MS Shell Dlg 2" w:hAnsi="MS Shell Dlg 2" w:cs="MS Shell Dlg 2"/>
                          <w:color w:val="000000"/>
                          <w:kern w:val="0"/>
                          <w:sz w:val="20"/>
                          <w:szCs w:val="20"/>
                          <w:highlight w:val="white"/>
                        </w:rPr>
                        <w:t xml:space="preserve"> </w:t>
                      </w:r>
                    </w:p>
                    <w:p w14:paraId="54681CCF" w14:textId="77777777" w:rsidR="00B6407C" w:rsidRDefault="00B6407C"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26DA4C0A" w14:textId="39260B90" w:rsidR="00B6407C" w:rsidRDefault="00B6407C" w:rsidP="0073073B">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FF"/>
                          <w:kern w:val="0"/>
                          <w:sz w:val="20"/>
                          <w:szCs w:val="20"/>
                          <w:highlight w:val="white"/>
                        </w:rPr>
                        <w:t>;</w:t>
                      </w:r>
                    </w:p>
                  </w:txbxContent>
                </v:textbox>
              </v:roundrect>
            </w:pict>
          </mc:Fallback>
        </mc:AlternateContent>
      </w:r>
    </w:p>
    <w:p w14:paraId="6844EE7C" w14:textId="77777777" w:rsidR="00B6407C" w:rsidRDefault="00B6407C" w:rsidP="00B6407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74F07C8E" w14:textId="77777777" w:rsidR="00B6407C" w:rsidRDefault="00B6407C" w:rsidP="00B6407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right"/>
        <w:rPr>
          <w:rFonts w:ascii="Segoe UI" w:hAnsi="Segoe UI" w:cs="Segoe UI"/>
          <w:color w:val="0D0D0D"/>
        </w:rPr>
      </w:pPr>
    </w:p>
    <w:p w14:paraId="51C63334" w14:textId="77777777" w:rsidR="00B6407C" w:rsidRDefault="00B6407C" w:rsidP="00B6407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right"/>
        <w:rPr>
          <w:rFonts w:ascii="Segoe UI" w:hAnsi="Segoe UI" w:cs="Segoe UI"/>
          <w:color w:val="0D0D0D"/>
        </w:rPr>
      </w:pPr>
    </w:p>
    <w:p w14:paraId="19FA3771" w14:textId="77777777" w:rsidR="00B6407C" w:rsidRDefault="00B6407C" w:rsidP="00B6407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right"/>
        <w:rPr>
          <w:rFonts w:ascii="Segoe UI" w:hAnsi="Segoe UI" w:cs="Segoe UI"/>
          <w:color w:val="0D0D0D"/>
        </w:rPr>
      </w:pPr>
    </w:p>
    <w:p w14:paraId="0493AF20" w14:textId="77777777" w:rsidR="00B6407C" w:rsidRDefault="00B6407C" w:rsidP="00B6407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right"/>
        <w:rPr>
          <w:rFonts w:ascii="Segoe UI" w:hAnsi="Segoe UI" w:cs="Segoe UI"/>
          <w:color w:val="0D0D0D"/>
        </w:rPr>
      </w:pPr>
    </w:p>
    <w:p w14:paraId="379BC194" w14:textId="77777777" w:rsidR="00B6407C" w:rsidRDefault="00B6407C" w:rsidP="00B6407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right"/>
        <w:rPr>
          <w:rFonts w:ascii="Segoe UI" w:hAnsi="Segoe UI" w:cs="Segoe UI"/>
          <w:color w:val="0D0D0D"/>
        </w:rPr>
      </w:pPr>
    </w:p>
    <w:p w14:paraId="6615C867" w14:textId="77777777" w:rsidR="0073073B" w:rsidRDefault="0073073B" w:rsidP="00B6407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right"/>
        <w:rPr>
          <w:rFonts w:ascii="Segoe UI" w:hAnsi="Segoe UI" w:cs="Segoe UI"/>
          <w:color w:val="0D0D0D"/>
        </w:rPr>
      </w:pPr>
    </w:p>
    <w:p w14:paraId="1B627DBD" w14:textId="1287129C" w:rsidR="0073073B" w:rsidRDefault="0073073B" w:rsidP="00B6407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right"/>
        <w:rPr>
          <w:rFonts w:ascii="Segoe UI" w:hAnsi="Segoe UI" w:cs="Segoe UI"/>
          <w:color w:val="0D0D0D"/>
        </w:rPr>
      </w:pPr>
      <w:r>
        <w:rPr>
          <w:noProof/>
        </w:rPr>
        <w:drawing>
          <wp:inline distT="0" distB="0" distL="0" distR="0" wp14:anchorId="62E19C93" wp14:editId="7DB60AF8">
            <wp:extent cx="5943600" cy="2817495"/>
            <wp:effectExtent l="0" t="0" r="0" b="1905"/>
            <wp:docPr id="118420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7915" name=""/>
                    <pic:cNvPicPr/>
                  </pic:nvPicPr>
                  <pic:blipFill rotWithShape="1">
                    <a:blip r:embed="rId7"/>
                    <a:srcRect t="15679"/>
                    <a:stretch/>
                  </pic:blipFill>
                  <pic:spPr bwMode="auto">
                    <a:xfrm>
                      <a:off x="0" y="0"/>
                      <a:ext cx="5943600" cy="2817495"/>
                    </a:xfrm>
                    <a:prstGeom prst="rect">
                      <a:avLst/>
                    </a:prstGeom>
                    <a:ln>
                      <a:noFill/>
                    </a:ln>
                    <a:extLst>
                      <a:ext uri="{53640926-AAD7-44D8-BBD7-CCE9431645EC}">
                        <a14:shadowObscured xmlns:a14="http://schemas.microsoft.com/office/drawing/2010/main"/>
                      </a:ext>
                    </a:extLst>
                  </pic:spPr>
                </pic:pic>
              </a:graphicData>
            </a:graphic>
          </wp:inline>
        </w:drawing>
      </w:r>
    </w:p>
    <w:p w14:paraId="08F06999" w14:textId="21BEF76A" w:rsidR="0073073B" w:rsidRDefault="0073073B" w:rsidP="00B6407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right"/>
        <w:rPr>
          <w:rFonts w:ascii="Segoe UI" w:hAnsi="Segoe UI" w:cs="Segoe UI"/>
          <w:color w:val="0D0D0D"/>
        </w:rPr>
      </w:pPr>
    </w:p>
    <w:p w14:paraId="538ACFC0" w14:textId="77777777" w:rsidR="0073073B" w:rsidRDefault="0073073B" w:rsidP="00B6407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right"/>
        <w:rPr>
          <w:noProof/>
        </w:rPr>
      </w:pPr>
    </w:p>
    <w:p w14:paraId="1B02B58E" w14:textId="693EE7FC" w:rsidR="0073073B" w:rsidRDefault="0073073B" w:rsidP="00B6407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right"/>
        <w:rPr>
          <w:rFonts w:ascii="Segoe UI" w:hAnsi="Segoe UI" w:cs="Segoe UI"/>
          <w:color w:val="0D0D0D"/>
        </w:rPr>
      </w:pPr>
    </w:p>
    <w:p w14:paraId="6D1CFF37" w14:textId="77777777" w:rsidR="00B6407C" w:rsidRDefault="00B6407C" w:rsidP="00B6407C">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Average Invoice per Customer with Ranking</w:t>
      </w:r>
      <w:r>
        <w:rPr>
          <w:rFonts w:ascii="Segoe UI" w:hAnsi="Segoe UI" w:cs="Segoe UI"/>
          <w:color w:val="0D0D0D"/>
        </w:rPr>
        <w:t>: This query calculates the average invoice amount for each customer and ranks them based on their average invoice amount. It helps understand spending habits.</w:t>
      </w:r>
    </w:p>
    <w:p w14:paraId="7D6496C9" w14:textId="719A7FC3"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noProof/>
          <w:color w:val="0D0D0D"/>
          <w14:ligatures w14:val="standardContextual"/>
        </w:rPr>
        <mc:AlternateContent>
          <mc:Choice Requires="wps">
            <w:drawing>
              <wp:anchor distT="0" distB="0" distL="114300" distR="114300" simplePos="0" relativeHeight="251660288" behindDoc="0" locked="0" layoutInCell="1" allowOverlap="1" wp14:anchorId="4F244CFB" wp14:editId="215DE49B">
                <wp:simplePos x="0" y="0"/>
                <wp:positionH relativeFrom="column">
                  <wp:posOffset>276225</wp:posOffset>
                </wp:positionH>
                <wp:positionV relativeFrom="paragraph">
                  <wp:posOffset>55245</wp:posOffset>
                </wp:positionV>
                <wp:extent cx="5467350" cy="1171575"/>
                <wp:effectExtent l="0" t="0" r="19050" b="28575"/>
                <wp:wrapNone/>
                <wp:docPr id="1059377902" name="Rectangle: Rounded Corners 2"/>
                <wp:cNvGraphicFramePr/>
                <a:graphic xmlns:a="http://schemas.openxmlformats.org/drawingml/2006/main">
                  <a:graphicData uri="http://schemas.microsoft.com/office/word/2010/wordprocessingShape">
                    <wps:wsp>
                      <wps:cNvSpPr/>
                      <wps:spPr>
                        <a:xfrm>
                          <a:off x="0" y="0"/>
                          <a:ext cx="5467350" cy="1171575"/>
                        </a:xfrm>
                        <a:prstGeom prst="roundRect">
                          <a:avLst/>
                        </a:prstGeom>
                      </wps:spPr>
                      <wps:style>
                        <a:lnRef idx="2">
                          <a:schemeClr val="dk1"/>
                        </a:lnRef>
                        <a:fillRef idx="1">
                          <a:schemeClr val="lt1"/>
                        </a:fillRef>
                        <a:effectRef idx="0">
                          <a:schemeClr val="dk1"/>
                        </a:effectRef>
                        <a:fontRef idx="minor">
                          <a:schemeClr val="dk1"/>
                        </a:fontRef>
                      </wps:style>
                      <wps:txbx>
                        <w:txbxContent>
                          <w:p w14:paraId="191D9089" w14:textId="77777777" w:rsidR="0073073B" w:rsidRDefault="0073073B"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avg_invoice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avg_invoice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top_invocie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1E3E89D3" w14:textId="77777777" w:rsidR="0073073B" w:rsidRDefault="0073073B"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proofErr w:type="gramStart"/>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w:t>
                            </w:r>
                            <w:proofErr w:type="gramEnd"/>
                            <w:r>
                              <w:rPr>
                                <w:rFonts w:ascii="MS Shell Dlg 2" w:hAnsi="MS Shell Dlg 2" w:cs="MS Shell Dlg 2"/>
                                <w:color w:val="000000"/>
                                <w:kern w:val="0"/>
                                <w:sz w:val="20"/>
                                <w:szCs w:val="20"/>
                                <w:highlight w:val="white"/>
                              </w:rPr>
                              <w: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avg(</w:t>
                            </w:r>
                            <w:r>
                              <w:rPr>
                                <w:rFonts w:ascii="MS Shell Dlg 2" w:hAnsi="MS Shell Dlg 2" w:cs="MS Shell Dlg 2"/>
                                <w:color w:val="000000"/>
                                <w:kern w:val="0"/>
                                <w:sz w:val="20"/>
                                <w:szCs w:val="20"/>
                                <w:highlight w:val="white"/>
                              </w:rPr>
                              <w:t>quantity*price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avg_invoice</w:t>
                            </w:r>
                            <w:proofErr w:type="spellEnd"/>
                          </w:p>
                          <w:p w14:paraId="603A2404" w14:textId="77777777" w:rsidR="0073073B" w:rsidRDefault="0073073B"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r>
                              <w:rPr>
                                <w:rFonts w:ascii="MS Shell Dlg 2" w:hAnsi="MS Shell Dlg 2" w:cs="MS Shell Dlg 2"/>
                                <w:color w:val="000000"/>
                                <w:kern w:val="0"/>
                                <w:sz w:val="20"/>
                                <w:szCs w:val="20"/>
                                <w:highlight w:val="white"/>
                              </w:rPr>
                              <w:t xml:space="preserve"> </w:t>
                            </w:r>
                          </w:p>
                          <w:p w14:paraId="3184886B" w14:textId="77777777" w:rsidR="0073073B" w:rsidRDefault="0073073B"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FF"/>
                                <w:kern w:val="0"/>
                                <w:sz w:val="20"/>
                                <w:szCs w:val="20"/>
                                <w:highlight w:val="white"/>
                              </w:rPr>
                              <w:t>;</w:t>
                            </w:r>
                          </w:p>
                          <w:p w14:paraId="08D4C139" w14:textId="77777777" w:rsidR="0073073B" w:rsidRDefault="0073073B" w:rsidP="007307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244CFB" id="Rectangle: Rounded Corners 2" o:spid="_x0000_s1027" style="position:absolute;margin-left:21.75pt;margin-top:4.35pt;width:430.5pt;height:9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" fillcolor="white [3201]" strokecolor="black [3200]" strokeweight="1pt">
                <v:stroke joinstyle="miter"/>
                <v:textbox>
                  <w:txbxContent>
                    <w:p w14:paraId="191D9089" w14:textId="77777777" w:rsidR="0073073B" w:rsidRDefault="0073073B"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avg_invoice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avg_invoice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top_invocie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1E3E89D3" w14:textId="77777777" w:rsidR="0073073B" w:rsidRDefault="0073073B"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proofErr w:type="gramStart"/>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w:t>
                      </w:r>
                      <w:proofErr w:type="gramEnd"/>
                      <w:r>
                        <w:rPr>
                          <w:rFonts w:ascii="MS Shell Dlg 2" w:hAnsi="MS Shell Dlg 2" w:cs="MS Shell Dlg 2"/>
                          <w:color w:val="000000"/>
                          <w:kern w:val="0"/>
                          <w:sz w:val="20"/>
                          <w:szCs w:val="20"/>
                          <w:highlight w:val="white"/>
                        </w:rPr>
                        <w: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avg(</w:t>
                      </w:r>
                      <w:r>
                        <w:rPr>
                          <w:rFonts w:ascii="MS Shell Dlg 2" w:hAnsi="MS Shell Dlg 2" w:cs="MS Shell Dlg 2"/>
                          <w:color w:val="000000"/>
                          <w:kern w:val="0"/>
                          <w:sz w:val="20"/>
                          <w:szCs w:val="20"/>
                          <w:highlight w:val="white"/>
                        </w:rPr>
                        <w:t>quantity*price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avg_invoice</w:t>
                      </w:r>
                      <w:proofErr w:type="spellEnd"/>
                    </w:p>
                    <w:p w14:paraId="603A2404" w14:textId="77777777" w:rsidR="0073073B" w:rsidRDefault="0073073B"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r>
                        <w:rPr>
                          <w:rFonts w:ascii="MS Shell Dlg 2" w:hAnsi="MS Shell Dlg 2" w:cs="MS Shell Dlg 2"/>
                          <w:color w:val="000000"/>
                          <w:kern w:val="0"/>
                          <w:sz w:val="20"/>
                          <w:szCs w:val="20"/>
                          <w:highlight w:val="white"/>
                        </w:rPr>
                        <w:t xml:space="preserve"> </w:t>
                      </w:r>
                    </w:p>
                    <w:p w14:paraId="3184886B" w14:textId="77777777" w:rsidR="0073073B" w:rsidRDefault="0073073B"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FF"/>
                          <w:kern w:val="0"/>
                          <w:sz w:val="20"/>
                          <w:szCs w:val="20"/>
                          <w:highlight w:val="white"/>
                        </w:rPr>
                        <w:t>;</w:t>
                      </w:r>
                    </w:p>
                    <w:p w14:paraId="08D4C139" w14:textId="77777777" w:rsidR="0073073B" w:rsidRDefault="0073073B" w:rsidP="0073073B"/>
                  </w:txbxContent>
                </v:textbox>
              </v:roundrect>
            </w:pict>
          </mc:Fallback>
        </mc:AlternateContent>
      </w:r>
    </w:p>
    <w:p w14:paraId="339C37D4"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7CF6B9C7"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21BE9285"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294369F2"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446EDE11"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6E7F9559"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0677C6F7"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noProof/>
        </w:rPr>
      </w:pPr>
    </w:p>
    <w:p w14:paraId="79842172" w14:textId="3E1D55F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noProof/>
        </w:rPr>
        <w:drawing>
          <wp:inline distT="0" distB="0" distL="0" distR="0" wp14:anchorId="05D624D1" wp14:editId="7A1977FE">
            <wp:extent cx="5943600" cy="2741295"/>
            <wp:effectExtent l="0" t="0" r="0" b="1905"/>
            <wp:docPr id="108755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57959" name=""/>
                    <pic:cNvPicPr/>
                  </pic:nvPicPr>
                  <pic:blipFill rotWithShape="1">
                    <a:blip r:embed="rId8"/>
                    <a:srcRect t="17959"/>
                    <a:stretch/>
                  </pic:blipFill>
                  <pic:spPr bwMode="auto">
                    <a:xfrm>
                      <a:off x="0" y="0"/>
                      <a:ext cx="5943600" cy="2741295"/>
                    </a:xfrm>
                    <a:prstGeom prst="rect">
                      <a:avLst/>
                    </a:prstGeom>
                    <a:ln>
                      <a:noFill/>
                    </a:ln>
                    <a:extLst>
                      <a:ext uri="{53640926-AAD7-44D8-BBD7-CCE9431645EC}">
                        <a14:shadowObscured xmlns:a14="http://schemas.microsoft.com/office/drawing/2010/main"/>
                      </a:ext>
                    </a:extLst>
                  </pic:spPr>
                </pic:pic>
              </a:graphicData>
            </a:graphic>
          </wp:inline>
        </w:drawing>
      </w:r>
    </w:p>
    <w:p w14:paraId="0B4C2116"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02A350FE"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5A7D0DEB"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7FC9AF09"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0C77DDE4" w14:textId="77777777" w:rsidR="00B6407C" w:rsidRDefault="00B6407C" w:rsidP="00B6407C">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Monthly Revenue</w:t>
      </w:r>
      <w:r>
        <w:rPr>
          <w:rFonts w:ascii="Segoe UI" w:hAnsi="Segoe UI" w:cs="Segoe UI"/>
          <w:color w:val="0D0D0D"/>
        </w:rPr>
        <w:t>: This query calculates the total revenue for each month, providing insights into revenue trends over time.</w:t>
      </w:r>
    </w:p>
    <w:p w14:paraId="31B395F4"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19474B43" w14:textId="43D15B45"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noProof/>
          <w:color w:val="0D0D0D"/>
          <w14:ligatures w14:val="standardContextual"/>
        </w:rPr>
        <mc:AlternateContent>
          <mc:Choice Requires="wps">
            <w:drawing>
              <wp:anchor distT="0" distB="0" distL="114300" distR="114300" simplePos="0" relativeHeight="251661312" behindDoc="0" locked="0" layoutInCell="1" allowOverlap="1" wp14:anchorId="51A72F0C" wp14:editId="1FB1ED33">
                <wp:simplePos x="0" y="0"/>
                <wp:positionH relativeFrom="column">
                  <wp:posOffset>228600</wp:posOffset>
                </wp:positionH>
                <wp:positionV relativeFrom="paragraph">
                  <wp:posOffset>71119</wp:posOffset>
                </wp:positionV>
                <wp:extent cx="5581650" cy="1133475"/>
                <wp:effectExtent l="0" t="0" r="19050" b="28575"/>
                <wp:wrapNone/>
                <wp:docPr id="1899559428" name="Rectangle: Rounded Corners 3"/>
                <wp:cNvGraphicFramePr/>
                <a:graphic xmlns:a="http://schemas.openxmlformats.org/drawingml/2006/main">
                  <a:graphicData uri="http://schemas.microsoft.com/office/word/2010/wordprocessingShape">
                    <wps:wsp>
                      <wps:cNvSpPr/>
                      <wps:spPr>
                        <a:xfrm>
                          <a:off x="0" y="0"/>
                          <a:ext cx="5581650" cy="1133475"/>
                        </a:xfrm>
                        <a:prstGeom prst="roundRect">
                          <a:avLst/>
                        </a:prstGeom>
                      </wps:spPr>
                      <wps:style>
                        <a:lnRef idx="2">
                          <a:schemeClr val="dk1"/>
                        </a:lnRef>
                        <a:fillRef idx="1">
                          <a:schemeClr val="lt1"/>
                        </a:fillRef>
                        <a:effectRef idx="0">
                          <a:schemeClr val="dk1"/>
                        </a:effectRef>
                        <a:fontRef idx="minor">
                          <a:schemeClr val="dk1"/>
                        </a:fontRef>
                      </wps:style>
                      <wps:txbx>
                        <w:txbxContent>
                          <w:p w14:paraId="4A05371B" w14:textId="77777777" w:rsidR="0073073B" w:rsidRDefault="0073073B"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w:t>
                            </w:r>
                            <w:proofErr w:type="gramStart"/>
                            <w:r>
                              <w:rPr>
                                <w:rFonts w:ascii="MS Shell Dlg 2" w:hAnsi="MS Shell Dlg 2" w:cs="MS Shell Dlg 2"/>
                                <w:color w:val="0000FF"/>
                                <w:kern w:val="0"/>
                                <w:sz w:val="20"/>
                                <w:szCs w:val="20"/>
                                <w:highlight w:val="white"/>
                              </w:rPr>
                              <w:t>CHAR(</w:t>
                            </w:r>
                            <w:proofErr w:type="gramEnd"/>
                            <w:r>
                              <w:rPr>
                                <w:rFonts w:ascii="MS Shell Dlg 2" w:hAnsi="MS Shell Dlg 2" w:cs="MS Shell Dlg 2"/>
                                <w:color w:val="0000FF"/>
                                <w:kern w:val="0"/>
                                <w:sz w:val="20"/>
                                <w:szCs w:val="20"/>
                                <w:highlight w:val="white"/>
                              </w:rPr>
                              <w:t>TO_DATE(</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month,</w:t>
                            </w:r>
                          </w:p>
                          <w:p w14:paraId="451FEC56" w14:textId="77777777" w:rsidR="0073073B" w:rsidRDefault="0073073B"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gramStart"/>
                            <w:r>
                              <w:rPr>
                                <w:rFonts w:ascii="MS Shell Dlg 2" w:hAnsi="MS Shell Dlg 2" w:cs="MS Shell Dlg 2"/>
                                <w:color w:val="0000FF"/>
                                <w:kern w:val="0"/>
                                <w:sz w:val="20"/>
                                <w:szCs w:val="20"/>
                                <w:highlight w:val="white"/>
                              </w:rPr>
                              <w:t>SUM(</w:t>
                            </w:r>
                            <w:proofErr w:type="gramEnd"/>
                            <w:r>
                              <w:rPr>
                                <w:rFonts w:ascii="MS Shell Dlg 2" w:hAnsi="MS Shell Dlg 2" w:cs="MS Shell Dlg 2"/>
                                <w:color w:val="000000"/>
                                <w:kern w:val="0"/>
                                <w:sz w:val="20"/>
                                <w:szCs w:val="20"/>
                                <w:highlight w:val="white"/>
                              </w:rPr>
                              <w:t>quantity * 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'MM/YYYY'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Monthly_Revenue</w:t>
                            </w:r>
                            <w:proofErr w:type="spellEnd"/>
                          </w:p>
                          <w:p w14:paraId="74BA7DCC" w14:textId="77777777" w:rsidR="0073073B" w:rsidRDefault="0073073B"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r>
                              <w:rPr>
                                <w:rFonts w:ascii="MS Shell Dlg 2" w:hAnsi="MS Shell Dlg 2" w:cs="MS Shell Dlg 2"/>
                                <w:color w:val="0000FF"/>
                                <w:kern w:val="0"/>
                                <w:sz w:val="20"/>
                                <w:szCs w:val="20"/>
                                <w:highlight w:val="white"/>
                              </w:rPr>
                              <w:t>;</w:t>
                            </w:r>
                          </w:p>
                          <w:p w14:paraId="0FDDB487" w14:textId="77777777" w:rsidR="0073073B" w:rsidRDefault="0073073B" w:rsidP="007307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A72F0C" id="Rectangle: Rounded Corners 3" o:spid="_x0000_s1028" style="position:absolute;margin-left:18pt;margin-top:5.6pt;width:439.5pt;height:8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" fillcolor="white [3201]" strokecolor="black [3200]" strokeweight="1pt">
                <v:stroke joinstyle="miter"/>
                <v:textbox>
                  <w:txbxContent>
                    <w:p w14:paraId="4A05371B" w14:textId="77777777" w:rsidR="0073073B" w:rsidRDefault="0073073B"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w:t>
                      </w:r>
                      <w:proofErr w:type="gramStart"/>
                      <w:r>
                        <w:rPr>
                          <w:rFonts w:ascii="MS Shell Dlg 2" w:hAnsi="MS Shell Dlg 2" w:cs="MS Shell Dlg 2"/>
                          <w:color w:val="0000FF"/>
                          <w:kern w:val="0"/>
                          <w:sz w:val="20"/>
                          <w:szCs w:val="20"/>
                          <w:highlight w:val="white"/>
                        </w:rPr>
                        <w:t>CHAR(</w:t>
                      </w:r>
                      <w:proofErr w:type="gramEnd"/>
                      <w:r>
                        <w:rPr>
                          <w:rFonts w:ascii="MS Shell Dlg 2" w:hAnsi="MS Shell Dlg 2" w:cs="MS Shell Dlg 2"/>
                          <w:color w:val="0000FF"/>
                          <w:kern w:val="0"/>
                          <w:sz w:val="20"/>
                          <w:szCs w:val="20"/>
                          <w:highlight w:val="white"/>
                        </w:rPr>
                        <w:t>TO_DATE(</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month,</w:t>
                      </w:r>
                    </w:p>
                    <w:p w14:paraId="451FEC56" w14:textId="77777777" w:rsidR="0073073B" w:rsidRDefault="0073073B"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gramStart"/>
                      <w:r>
                        <w:rPr>
                          <w:rFonts w:ascii="MS Shell Dlg 2" w:hAnsi="MS Shell Dlg 2" w:cs="MS Shell Dlg 2"/>
                          <w:color w:val="0000FF"/>
                          <w:kern w:val="0"/>
                          <w:sz w:val="20"/>
                          <w:szCs w:val="20"/>
                          <w:highlight w:val="white"/>
                        </w:rPr>
                        <w:t>SUM(</w:t>
                      </w:r>
                      <w:proofErr w:type="gramEnd"/>
                      <w:r>
                        <w:rPr>
                          <w:rFonts w:ascii="MS Shell Dlg 2" w:hAnsi="MS Shell Dlg 2" w:cs="MS Shell Dlg 2"/>
                          <w:color w:val="000000"/>
                          <w:kern w:val="0"/>
                          <w:sz w:val="20"/>
                          <w:szCs w:val="20"/>
                          <w:highlight w:val="white"/>
                        </w:rPr>
                        <w:t>quantity * 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proofErr w:type="spellStart"/>
                      <w:r>
                        <w:rPr>
                          <w:rFonts w:ascii="MS Shell Dlg 2" w:hAnsi="MS Shell Dlg 2" w:cs="MS Shell Dlg 2"/>
                          <w:color w:val="000000"/>
                          <w:kern w:val="0"/>
                          <w:sz w:val="20"/>
                          <w:szCs w:val="20"/>
                          <w:highlight w:val="white"/>
                        </w:rPr>
                        <w:t>InvoiceDate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'MM/YYYY'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Monthly_Revenue</w:t>
                      </w:r>
                      <w:proofErr w:type="spellEnd"/>
                    </w:p>
                    <w:p w14:paraId="74BA7DCC" w14:textId="77777777" w:rsidR="0073073B" w:rsidRDefault="0073073B" w:rsidP="0073073B">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r>
                        <w:rPr>
                          <w:rFonts w:ascii="MS Shell Dlg 2" w:hAnsi="MS Shell Dlg 2" w:cs="MS Shell Dlg 2"/>
                          <w:color w:val="0000FF"/>
                          <w:kern w:val="0"/>
                          <w:sz w:val="20"/>
                          <w:szCs w:val="20"/>
                          <w:highlight w:val="white"/>
                        </w:rPr>
                        <w:t>;</w:t>
                      </w:r>
                    </w:p>
                    <w:p w14:paraId="0FDDB487" w14:textId="77777777" w:rsidR="0073073B" w:rsidRDefault="0073073B" w:rsidP="0073073B"/>
                  </w:txbxContent>
                </v:textbox>
              </v:roundrect>
            </w:pict>
          </mc:Fallback>
        </mc:AlternateContent>
      </w:r>
    </w:p>
    <w:p w14:paraId="4761DB38"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4B4955CD"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1F8B579B"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58CBFB68"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437D60DC"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7519D807"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2F75CBAD" w14:textId="34D688C6"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noProof/>
        </w:rPr>
        <w:lastRenderedPageBreak/>
        <w:t>\</w:t>
      </w:r>
      <w:r>
        <w:rPr>
          <w:noProof/>
        </w:rPr>
        <w:drawing>
          <wp:inline distT="0" distB="0" distL="0" distR="0" wp14:anchorId="75B33CE4" wp14:editId="09B661E7">
            <wp:extent cx="5943600" cy="2655570"/>
            <wp:effectExtent l="0" t="0" r="0" b="0"/>
            <wp:docPr id="255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1047" name=""/>
                    <pic:cNvPicPr/>
                  </pic:nvPicPr>
                  <pic:blipFill rotWithShape="1">
                    <a:blip r:embed="rId9"/>
                    <a:srcRect t="20524"/>
                    <a:stretch/>
                  </pic:blipFill>
                  <pic:spPr bwMode="auto">
                    <a:xfrm>
                      <a:off x="0" y="0"/>
                      <a:ext cx="5943600" cy="2655570"/>
                    </a:xfrm>
                    <a:prstGeom prst="rect">
                      <a:avLst/>
                    </a:prstGeom>
                    <a:ln>
                      <a:noFill/>
                    </a:ln>
                    <a:extLst>
                      <a:ext uri="{53640926-AAD7-44D8-BBD7-CCE9431645EC}">
                        <a14:shadowObscured xmlns:a14="http://schemas.microsoft.com/office/drawing/2010/main"/>
                      </a:ext>
                    </a:extLst>
                  </pic:spPr>
                </pic:pic>
              </a:graphicData>
            </a:graphic>
          </wp:inline>
        </w:drawing>
      </w:r>
    </w:p>
    <w:p w14:paraId="644AF8AA" w14:textId="77777777" w:rsidR="0073073B" w:rsidRDefault="0073073B" w:rsidP="0073073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6D881F82" w14:textId="77777777" w:rsidR="00B6407C" w:rsidRDefault="00B6407C" w:rsidP="00B6407C">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Customer Purchase Frequency</w:t>
      </w:r>
      <w:r>
        <w:rPr>
          <w:rFonts w:ascii="Segoe UI" w:hAnsi="Segoe UI" w:cs="Segoe UI"/>
          <w:color w:val="0D0D0D"/>
        </w:rPr>
        <w:t>: This query calculates the frequency of purchases for each customer and ranks them based on purchase frequency. It helps identify loyal customers.</w:t>
      </w:r>
    </w:p>
    <w:p w14:paraId="0D3A0FD7" w14:textId="77777777" w:rsidR="00643F27" w:rsidRDefault="00643F27" w:rsidP="00643F2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722900C8" w14:textId="4263673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noProof/>
          <w:color w:val="0D0D0D"/>
          <w14:ligatures w14:val="standardContextual"/>
        </w:rPr>
        <mc:AlternateContent>
          <mc:Choice Requires="wps">
            <w:drawing>
              <wp:anchor distT="0" distB="0" distL="114300" distR="114300" simplePos="0" relativeHeight="251662336" behindDoc="0" locked="0" layoutInCell="1" allowOverlap="1" wp14:anchorId="7A7B74E1" wp14:editId="7364F835">
                <wp:simplePos x="0" y="0"/>
                <wp:positionH relativeFrom="column">
                  <wp:posOffset>85725</wp:posOffset>
                </wp:positionH>
                <wp:positionV relativeFrom="paragraph">
                  <wp:posOffset>66675</wp:posOffset>
                </wp:positionV>
                <wp:extent cx="5800725" cy="1847850"/>
                <wp:effectExtent l="0" t="0" r="28575" b="19050"/>
                <wp:wrapNone/>
                <wp:docPr id="1809892564" name="Rectangle: Rounded Corners 4"/>
                <wp:cNvGraphicFramePr/>
                <a:graphic xmlns:a="http://schemas.openxmlformats.org/drawingml/2006/main">
                  <a:graphicData uri="http://schemas.microsoft.com/office/word/2010/wordprocessingShape">
                    <wps:wsp>
                      <wps:cNvSpPr/>
                      <wps:spPr>
                        <a:xfrm>
                          <a:off x="0" y="0"/>
                          <a:ext cx="5800725" cy="1847850"/>
                        </a:xfrm>
                        <a:prstGeom prst="roundRect">
                          <a:avLst/>
                        </a:prstGeom>
                      </wps:spPr>
                      <wps:style>
                        <a:lnRef idx="2">
                          <a:schemeClr val="dk1"/>
                        </a:lnRef>
                        <a:fillRef idx="1">
                          <a:schemeClr val="lt1"/>
                        </a:fillRef>
                        <a:effectRef idx="0">
                          <a:schemeClr val="dk1"/>
                        </a:effectRef>
                        <a:fontRef idx="minor">
                          <a:schemeClr val="dk1"/>
                        </a:fontRef>
                      </wps:style>
                      <wps:txbx>
                        <w:txbxContent>
                          <w:p w14:paraId="62E1E809"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customer_purchase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0F8F9EDA"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purchaces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r>
                              <w:rPr>
                                <w:rFonts w:ascii="MS Shell Dlg 2" w:hAnsi="MS Shell Dlg 2" w:cs="MS Shell Dlg 2"/>
                                <w:color w:val="000000"/>
                                <w:kern w:val="0"/>
                                <w:sz w:val="20"/>
                                <w:szCs w:val="20"/>
                                <w:highlight w:val="white"/>
                              </w:rPr>
                              <w:t xml:space="preserve"> </w:t>
                            </w:r>
                          </w:p>
                          <w:p w14:paraId="13CDD529"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FF"/>
                                <w:kern w:val="0"/>
                                <w:sz w:val="20"/>
                                <w:szCs w:val="20"/>
                                <w:highlight w:val="white"/>
                              </w:rPr>
                              <w:t>,</w:t>
                            </w:r>
                          </w:p>
                          <w:p w14:paraId="5A772FB4"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ranked_purchase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296DF3DE"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purchaces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dense_rank</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purchaces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top_purchase</w:t>
                            </w:r>
                            <w:proofErr w:type="spellEnd"/>
                          </w:p>
                          <w:p w14:paraId="7A315F91"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purchase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p>
                          <w:p w14:paraId="532C284C"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purchaces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top_purchase</w:t>
                            </w:r>
                            <w:proofErr w:type="spellEnd"/>
                          </w:p>
                          <w:p w14:paraId="6012D7BB"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ranked_purchase</w:t>
                            </w:r>
                            <w:proofErr w:type="spellEnd"/>
                            <w:r>
                              <w:rPr>
                                <w:rFonts w:ascii="MS Shell Dlg 2" w:hAnsi="MS Shell Dlg 2" w:cs="MS Shell Dlg 2"/>
                                <w:color w:val="000000"/>
                                <w:kern w:val="0"/>
                                <w:sz w:val="20"/>
                                <w:szCs w:val="20"/>
                                <w:highlight w:val="white"/>
                              </w:rPr>
                              <w:t xml:space="preserve"> </w:t>
                            </w:r>
                          </w:p>
                          <w:p w14:paraId="4DEAFEE5"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top_purchase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gramStart"/>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p>
                          <w:p w14:paraId="52491E46" w14:textId="77777777" w:rsidR="001729A8" w:rsidRDefault="001729A8" w:rsidP="001729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7B74E1" id="Rectangle: Rounded Corners 4" o:spid="_x0000_s1029" style="position:absolute;margin-left:6.75pt;margin-top:5.25pt;width:456.75pt;height:14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" fillcolor="white [3201]" strokecolor="black [3200]" strokeweight="1pt">
                <v:stroke joinstyle="miter"/>
                <v:textbox>
                  <w:txbxContent>
                    <w:p w14:paraId="62E1E809"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customer_purchase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0F8F9EDA"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purchaces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r>
                        <w:rPr>
                          <w:rFonts w:ascii="MS Shell Dlg 2" w:hAnsi="MS Shell Dlg 2" w:cs="MS Shell Dlg 2"/>
                          <w:color w:val="000000"/>
                          <w:kern w:val="0"/>
                          <w:sz w:val="20"/>
                          <w:szCs w:val="20"/>
                          <w:highlight w:val="white"/>
                        </w:rPr>
                        <w:t xml:space="preserve"> </w:t>
                      </w:r>
                    </w:p>
                    <w:p w14:paraId="13CDD529"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FF"/>
                          <w:kern w:val="0"/>
                          <w:sz w:val="20"/>
                          <w:szCs w:val="20"/>
                          <w:highlight w:val="white"/>
                        </w:rPr>
                        <w:t>,</w:t>
                      </w:r>
                    </w:p>
                    <w:p w14:paraId="5A772FB4"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ranked_purchase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296DF3DE"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purchaces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FF"/>
                          <w:kern w:val="0"/>
                          <w:sz w:val="20"/>
                          <w:szCs w:val="20"/>
                          <w:highlight w:val="white"/>
                        </w:rPr>
                        <w:t>dense_rank</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purchaces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top_purchase</w:t>
                      </w:r>
                      <w:proofErr w:type="spellEnd"/>
                    </w:p>
                    <w:p w14:paraId="7A315F91"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purchase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p>
                    <w:p w14:paraId="532C284C"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purchaces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top_purchase</w:t>
                      </w:r>
                      <w:proofErr w:type="spellEnd"/>
                    </w:p>
                    <w:p w14:paraId="6012D7BB"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ranked_purchase</w:t>
                      </w:r>
                      <w:proofErr w:type="spellEnd"/>
                      <w:r>
                        <w:rPr>
                          <w:rFonts w:ascii="MS Shell Dlg 2" w:hAnsi="MS Shell Dlg 2" w:cs="MS Shell Dlg 2"/>
                          <w:color w:val="000000"/>
                          <w:kern w:val="0"/>
                          <w:sz w:val="20"/>
                          <w:szCs w:val="20"/>
                          <w:highlight w:val="white"/>
                        </w:rPr>
                        <w:t xml:space="preserve"> </w:t>
                      </w:r>
                    </w:p>
                    <w:p w14:paraId="4DEAFEE5"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top_purchase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gramStart"/>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p>
                    <w:p w14:paraId="52491E46" w14:textId="77777777" w:rsidR="001729A8" w:rsidRDefault="001729A8" w:rsidP="001729A8"/>
                  </w:txbxContent>
                </v:textbox>
              </v:roundrect>
            </w:pict>
          </mc:Fallback>
        </mc:AlternateContent>
      </w:r>
    </w:p>
    <w:p w14:paraId="403B5392"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4C367102"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38D31DB2"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71237535"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5A9545CD"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45CD6BB6"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006C0F85"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17A62627"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3A96C28F"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18F7D19A" w14:textId="0E442EAD"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noProof/>
        </w:rPr>
        <w:lastRenderedPageBreak/>
        <w:drawing>
          <wp:inline distT="0" distB="0" distL="0" distR="0" wp14:anchorId="68BF4B15" wp14:editId="4AA2EFD3">
            <wp:extent cx="5943600" cy="3341370"/>
            <wp:effectExtent l="0" t="0" r="0" b="0"/>
            <wp:docPr id="17865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38304" name=""/>
                    <pic:cNvPicPr/>
                  </pic:nvPicPr>
                  <pic:blipFill>
                    <a:blip r:embed="rId10"/>
                    <a:stretch>
                      <a:fillRect/>
                    </a:stretch>
                  </pic:blipFill>
                  <pic:spPr>
                    <a:xfrm>
                      <a:off x="0" y="0"/>
                      <a:ext cx="5943600" cy="3341370"/>
                    </a:xfrm>
                    <a:prstGeom prst="rect">
                      <a:avLst/>
                    </a:prstGeom>
                  </pic:spPr>
                </pic:pic>
              </a:graphicData>
            </a:graphic>
          </wp:inline>
        </w:drawing>
      </w:r>
    </w:p>
    <w:p w14:paraId="7ADD8EB7"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735B5452"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45D80E31"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1A2DBA76" w14:textId="77777777" w:rsidR="00B6407C" w:rsidRDefault="00B6407C" w:rsidP="00B6407C">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Most Ordered Stock Items</w:t>
      </w:r>
      <w:r>
        <w:rPr>
          <w:rFonts w:ascii="Segoe UI" w:hAnsi="Segoe UI" w:cs="Segoe UI"/>
          <w:color w:val="0D0D0D"/>
        </w:rPr>
        <w:t>: This query calculates the total quantity of each stock item ordered and ranks them based on total quantity. It helps identify popular products.</w:t>
      </w:r>
    </w:p>
    <w:p w14:paraId="5ED9E53B"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65834C00" w14:textId="73078AC9"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noProof/>
          <w:color w:val="0D0D0D"/>
          <w14:ligatures w14:val="standardContextual"/>
        </w:rPr>
        <mc:AlternateContent>
          <mc:Choice Requires="wps">
            <w:drawing>
              <wp:anchor distT="0" distB="0" distL="114300" distR="114300" simplePos="0" relativeHeight="251663360" behindDoc="0" locked="0" layoutInCell="1" allowOverlap="1" wp14:anchorId="03644845" wp14:editId="2B89159F">
                <wp:simplePos x="0" y="0"/>
                <wp:positionH relativeFrom="margin">
                  <wp:align>right</wp:align>
                </wp:positionH>
                <wp:positionV relativeFrom="paragraph">
                  <wp:posOffset>113030</wp:posOffset>
                </wp:positionV>
                <wp:extent cx="5781675" cy="1428750"/>
                <wp:effectExtent l="0" t="0" r="28575" b="19050"/>
                <wp:wrapNone/>
                <wp:docPr id="953864118" name="Rectangle: Rounded Corners 5"/>
                <wp:cNvGraphicFramePr/>
                <a:graphic xmlns:a="http://schemas.openxmlformats.org/drawingml/2006/main">
                  <a:graphicData uri="http://schemas.microsoft.com/office/word/2010/wordprocessingShape">
                    <wps:wsp>
                      <wps:cNvSpPr/>
                      <wps:spPr>
                        <a:xfrm>
                          <a:off x="0" y="0"/>
                          <a:ext cx="5781675" cy="1428750"/>
                        </a:xfrm>
                        <a:prstGeom prst="roundRect">
                          <a:avLst/>
                        </a:prstGeom>
                      </wps:spPr>
                      <wps:style>
                        <a:lnRef idx="2">
                          <a:schemeClr val="dk1"/>
                        </a:lnRef>
                        <a:fillRef idx="1">
                          <a:schemeClr val="lt1"/>
                        </a:fillRef>
                        <a:effectRef idx="0">
                          <a:schemeClr val="dk1"/>
                        </a:effectRef>
                        <a:fontRef idx="minor">
                          <a:schemeClr val="dk1"/>
                        </a:fontRef>
                      </wps:style>
                      <wps:txbx>
                        <w:txbxContent>
                          <w:p w14:paraId="450F4084"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proofErr w:type="gram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most_ordered</w:t>
                            </w:r>
                            <w:proofErr w:type="spellEnd"/>
                            <w:r>
                              <w:rPr>
                                <w:rFonts w:ascii="MS Shell Dlg 2" w:hAnsi="MS Shell Dlg 2" w:cs="MS Shell Dlg 2"/>
                                <w:color w:val="000000"/>
                                <w:kern w:val="0"/>
                                <w:sz w:val="20"/>
                                <w:szCs w:val="20"/>
                                <w:highlight w:val="white"/>
                              </w:rPr>
                              <w:t xml:space="preserve"> </w:t>
                            </w:r>
                          </w:p>
                          <w:p w14:paraId="752AD3ED"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07113259"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proofErr w:type="gram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r>
                              <w:rPr>
                                <w:rFonts w:ascii="MS Shell Dlg 2" w:hAnsi="MS Shell Dlg 2" w:cs="MS Shell Dlg 2"/>
                                <w:color w:val="000000"/>
                                <w:kern w:val="0"/>
                                <w:sz w:val="20"/>
                                <w:szCs w:val="20"/>
                                <w:highlight w:val="white"/>
                              </w:rPr>
                              <w:t xml:space="preserve"> </w:t>
                            </w:r>
                          </w:p>
                          <w:p w14:paraId="39C52E90"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5C9826EC"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proofErr w:type="gram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FF"/>
                                <w:kern w:val="0"/>
                                <w:sz w:val="20"/>
                                <w:szCs w:val="20"/>
                                <w:highlight w:val="white"/>
                              </w:rPr>
                              <w:t>;</w:t>
                            </w:r>
                          </w:p>
                          <w:p w14:paraId="541A190E"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F5784AA" w14:textId="77777777" w:rsidR="001729A8" w:rsidRDefault="001729A8" w:rsidP="001729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644845" id="Rectangle: Rounded Corners 5" o:spid="_x0000_s1030" style="position:absolute;margin-left:404.05pt;margin-top:8.9pt;width:455.25pt;height:112.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" fillcolor="white [3201]" strokecolor="black [3200]" strokeweight="1pt">
                <v:stroke joinstyle="miter"/>
                <v:textbox>
                  <w:txbxContent>
                    <w:p w14:paraId="450F4084"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proofErr w:type="gram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most_ordered</w:t>
                      </w:r>
                      <w:proofErr w:type="spellEnd"/>
                      <w:r>
                        <w:rPr>
                          <w:rFonts w:ascii="MS Shell Dlg 2" w:hAnsi="MS Shell Dlg 2" w:cs="MS Shell Dlg 2"/>
                          <w:color w:val="000000"/>
                          <w:kern w:val="0"/>
                          <w:sz w:val="20"/>
                          <w:szCs w:val="20"/>
                          <w:highlight w:val="white"/>
                        </w:rPr>
                        <w:t xml:space="preserve"> </w:t>
                      </w:r>
                    </w:p>
                    <w:p w14:paraId="752AD3ED"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07113259"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proofErr w:type="gram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total_quantity</w:t>
                      </w:r>
                      <w:proofErr w:type="spellEnd"/>
                      <w:r>
                        <w:rPr>
                          <w:rFonts w:ascii="MS Shell Dlg 2" w:hAnsi="MS Shell Dlg 2" w:cs="MS Shell Dlg 2"/>
                          <w:color w:val="000000"/>
                          <w:kern w:val="0"/>
                          <w:sz w:val="20"/>
                          <w:szCs w:val="20"/>
                          <w:highlight w:val="white"/>
                        </w:rPr>
                        <w:t xml:space="preserve"> </w:t>
                      </w:r>
                    </w:p>
                    <w:p w14:paraId="39C52E90"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5C9826EC"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proofErr w:type="gramStart"/>
                      <w:r>
                        <w:rPr>
                          <w:rFonts w:ascii="MS Shell Dlg 2" w:hAnsi="MS Shell Dlg 2" w:cs="MS Shell Dlg 2"/>
                          <w:color w:val="000000"/>
                          <w:kern w:val="0"/>
                          <w:sz w:val="20"/>
                          <w:szCs w:val="20"/>
                          <w:highlight w:val="white"/>
                        </w:rPr>
                        <w:t>stockcode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FF"/>
                          <w:kern w:val="0"/>
                          <w:sz w:val="20"/>
                          <w:szCs w:val="20"/>
                          <w:highlight w:val="white"/>
                        </w:rPr>
                        <w:t>;</w:t>
                      </w:r>
                    </w:p>
                    <w:p w14:paraId="541A190E" w14:textId="77777777" w:rsidR="001729A8" w:rsidRDefault="001729A8" w:rsidP="001729A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F5784AA" w14:textId="77777777" w:rsidR="001729A8" w:rsidRDefault="001729A8" w:rsidP="001729A8">
                      <w:pPr>
                        <w:jc w:val="center"/>
                      </w:pPr>
                    </w:p>
                  </w:txbxContent>
                </v:textbox>
                <w10:wrap anchorx="margin"/>
              </v:roundrect>
            </w:pict>
          </mc:Fallback>
        </mc:AlternateContent>
      </w:r>
    </w:p>
    <w:p w14:paraId="32093F32"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130FF501"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64DA54B8"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0773170A" w14:textId="77777777"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049F5FCC" w14:textId="783F2812" w:rsidR="001729A8" w:rsidRDefault="001729A8" w:rsidP="001729A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noProof/>
        </w:rPr>
        <w:lastRenderedPageBreak/>
        <w:drawing>
          <wp:inline distT="0" distB="0" distL="0" distR="0" wp14:anchorId="29F1204B" wp14:editId="37C6539B">
            <wp:extent cx="5943600" cy="3341370"/>
            <wp:effectExtent l="0" t="0" r="0" b="0"/>
            <wp:docPr id="196896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69992" name=""/>
                    <pic:cNvPicPr/>
                  </pic:nvPicPr>
                  <pic:blipFill>
                    <a:blip r:embed="rId11"/>
                    <a:stretch>
                      <a:fillRect/>
                    </a:stretch>
                  </pic:blipFill>
                  <pic:spPr>
                    <a:xfrm>
                      <a:off x="0" y="0"/>
                      <a:ext cx="5943600" cy="3341370"/>
                    </a:xfrm>
                    <a:prstGeom prst="rect">
                      <a:avLst/>
                    </a:prstGeom>
                  </pic:spPr>
                </pic:pic>
              </a:graphicData>
            </a:graphic>
          </wp:inline>
        </w:drawing>
      </w:r>
    </w:p>
    <w:p w14:paraId="7B040437" w14:textId="77777777" w:rsidR="004F5467" w:rsidRDefault="004F5467" w:rsidP="00B6407C"/>
    <w:p w14:paraId="1707BFE8" w14:textId="77777777" w:rsidR="00643F27" w:rsidRDefault="00643F27" w:rsidP="00B6407C"/>
    <w:p w14:paraId="55C54F2A" w14:textId="77777777" w:rsidR="00643F27" w:rsidRDefault="00643F27" w:rsidP="00B6407C"/>
    <w:p w14:paraId="3DD4FC57" w14:textId="77777777" w:rsidR="00643F27" w:rsidRDefault="00643F27" w:rsidP="00B6407C">
      <w:pPr>
        <w:pBdr>
          <w:bottom w:val="single" w:sz="6" w:space="1" w:color="auto"/>
        </w:pBdr>
      </w:pPr>
    </w:p>
    <w:p w14:paraId="261171FB" w14:textId="77777777" w:rsidR="00643F27" w:rsidRDefault="00643F27" w:rsidP="00B6407C"/>
    <w:p w14:paraId="077D2D4B" w14:textId="0728330D" w:rsidR="00643F27" w:rsidRDefault="00643F27" w:rsidP="00B6407C">
      <w:pPr>
        <w:rPr>
          <w:b/>
          <w:bCs/>
          <w:sz w:val="36"/>
          <w:szCs w:val="36"/>
        </w:rPr>
      </w:pPr>
      <w:r w:rsidRPr="00643F27">
        <w:rPr>
          <w:b/>
          <w:bCs/>
          <w:sz w:val="36"/>
          <w:szCs w:val="36"/>
        </w:rPr>
        <w:t>Q2</w:t>
      </w:r>
    </w:p>
    <w:p w14:paraId="48F5B26F" w14:textId="77777777" w:rsidR="00957016" w:rsidRDefault="00957016" w:rsidP="00B6407C">
      <w:pPr>
        <w:rPr>
          <w:b/>
          <w:bCs/>
          <w:sz w:val="36"/>
          <w:szCs w:val="36"/>
        </w:rPr>
      </w:pPr>
    </w:p>
    <w:p w14:paraId="4F88ADAF" w14:textId="77777777" w:rsidR="00957016" w:rsidRDefault="00957016" w:rsidP="0095701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This query is used to calculate the RFM (Recency, Frequency, Monetary) scores for each customer based on their purchasing behavior. RFM analysis is a technique used in marketing to segment customers based on their transaction history. Here's a breakdown of the query and its purpose:</w:t>
      </w:r>
    </w:p>
    <w:p w14:paraId="497C0211" w14:textId="77777777" w:rsidR="00957016" w:rsidRDefault="00957016" w:rsidP="00957016">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RFMData</w:t>
      </w:r>
      <w:proofErr w:type="spellEnd"/>
      <w:r>
        <w:rPr>
          <w:rStyle w:val="Strong"/>
          <w:rFonts w:ascii="Segoe UI" w:hAnsi="Segoe UI" w:cs="Segoe UI"/>
          <w:color w:val="0D0D0D"/>
          <w:bdr w:val="single" w:sz="2" w:space="0" w:color="E3E3E3" w:frame="1"/>
        </w:rPr>
        <w:t xml:space="preserve"> CTE</w:t>
      </w:r>
      <w:r>
        <w:rPr>
          <w:rFonts w:ascii="Segoe UI" w:hAnsi="Segoe UI" w:cs="Segoe UI"/>
          <w:color w:val="0D0D0D"/>
        </w:rPr>
        <w:t>: This part of the query calculates the recency, frequency, and monetary values for each customer. Recency is calculated as the difference between the most recent invoice date and the maximum invoice date for each customer. Frequency is the count of invoices for each customer, and monetary is the sum of the quantity multiplied by the price for each invoice.</w:t>
      </w:r>
    </w:p>
    <w:p w14:paraId="35682ACE" w14:textId="77777777" w:rsidR="00957016" w:rsidRDefault="00957016" w:rsidP="00957016">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lastRenderedPageBreak/>
        <w:t>rfm_score</w:t>
      </w:r>
      <w:proofErr w:type="spellEnd"/>
      <w:r>
        <w:rPr>
          <w:rStyle w:val="Strong"/>
          <w:rFonts w:ascii="Segoe UI" w:hAnsi="Segoe UI" w:cs="Segoe UI"/>
          <w:color w:val="0D0D0D"/>
          <w:bdr w:val="single" w:sz="2" w:space="0" w:color="E3E3E3" w:frame="1"/>
        </w:rPr>
        <w:t xml:space="preserve"> CTE</w:t>
      </w:r>
      <w:r>
        <w:rPr>
          <w:rFonts w:ascii="Segoe UI" w:hAnsi="Segoe UI" w:cs="Segoe UI"/>
          <w:color w:val="0D0D0D"/>
        </w:rPr>
        <w:t>: This part of the query calculates the RFM scores for each customer by assigning them to quintiles based on their recency, frequency, and monetary values. This helps in ranking customers based on these metrics.</w:t>
      </w:r>
    </w:p>
    <w:p w14:paraId="783EF880" w14:textId="77777777" w:rsidR="00957016" w:rsidRDefault="00957016" w:rsidP="00957016">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fm_avg</w:t>
      </w:r>
      <w:proofErr w:type="spellEnd"/>
      <w:r>
        <w:rPr>
          <w:rStyle w:val="Strong"/>
          <w:rFonts w:ascii="Segoe UI" w:hAnsi="Segoe UI" w:cs="Segoe UI"/>
          <w:color w:val="0D0D0D"/>
          <w:bdr w:val="single" w:sz="2" w:space="0" w:color="E3E3E3" w:frame="1"/>
        </w:rPr>
        <w:t xml:space="preserve"> CTE</w:t>
      </w:r>
      <w:r>
        <w:rPr>
          <w:rFonts w:ascii="Segoe UI" w:hAnsi="Segoe UI" w:cs="Segoe UI"/>
          <w:color w:val="0D0D0D"/>
        </w:rPr>
        <w:t>: This part of the query calculates the average of the frequency and monetary scores to get the FM score, which is used for segmentation.</w:t>
      </w:r>
    </w:p>
    <w:p w14:paraId="22D03446" w14:textId="77777777" w:rsidR="00957016" w:rsidRDefault="00957016" w:rsidP="00957016">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seg_cust</w:t>
      </w:r>
      <w:proofErr w:type="spellEnd"/>
      <w:r>
        <w:rPr>
          <w:rStyle w:val="Strong"/>
          <w:rFonts w:ascii="Segoe UI" w:hAnsi="Segoe UI" w:cs="Segoe UI"/>
          <w:color w:val="0D0D0D"/>
          <w:bdr w:val="single" w:sz="2" w:space="0" w:color="E3E3E3" w:frame="1"/>
        </w:rPr>
        <w:t xml:space="preserve"> CTE</w:t>
      </w:r>
      <w:r>
        <w:rPr>
          <w:rFonts w:ascii="Segoe UI" w:hAnsi="Segoe UI" w:cs="Segoe UI"/>
          <w:color w:val="0D0D0D"/>
        </w:rPr>
        <w:t xml:space="preserve">: This part of the query assigns a segment to each customer based on their </w:t>
      </w:r>
      <w:proofErr w:type="spellStart"/>
      <w:r>
        <w:rPr>
          <w:rFonts w:ascii="Segoe UI" w:hAnsi="Segoe UI" w:cs="Segoe UI"/>
          <w:color w:val="0D0D0D"/>
        </w:rPr>
        <w:t>R_score</w:t>
      </w:r>
      <w:proofErr w:type="spellEnd"/>
      <w:r>
        <w:rPr>
          <w:rFonts w:ascii="Segoe UI" w:hAnsi="Segoe UI" w:cs="Segoe UI"/>
          <w:color w:val="0D0D0D"/>
        </w:rPr>
        <w:t xml:space="preserve"> and </w:t>
      </w:r>
      <w:proofErr w:type="spellStart"/>
      <w:r>
        <w:rPr>
          <w:rFonts w:ascii="Segoe UI" w:hAnsi="Segoe UI" w:cs="Segoe UI"/>
          <w:color w:val="0D0D0D"/>
        </w:rPr>
        <w:t>FM_score</w:t>
      </w:r>
      <w:proofErr w:type="spellEnd"/>
      <w:r>
        <w:rPr>
          <w:rFonts w:ascii="Segoe UI" w:hAnsi="Segoe UI" w:cs="Segoe UI"/>
          <w:color w:val="0D0D0D"/>
        </w:rPr>
        <w:t xml:space="preserve"> combination. There are several segments defined, such as "Champions," "Loyal Customers," "Potential Loyalists," etc., each representing a different level of customer engagement and loyalty.</w:t>
      </w:r>
    </w:p>
    <w:p w14:paraId="287218F4" w14:textId="77777777" w:rsidR="00957016" w:rsidRDefault="00957016" w:rsidP="00957016">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Final SELECT</w:t>
      </w:r>
      <w:r>
        <w:rPr>
          <w:rFonts w:ascii="Segoe UI" w:hAnsi="Segoe UI" w:cs="Segoe UI"/>
          <w:color w:val="0D0D0D"/>
        </w:rPr>
        <w:t xml:space="preserve">: This part of the query selects the customer ID, recency, frequency, monetary values, </w:t>
      </w:r>
      <w:proofErr w:type="spellStart"/>
      <w:r>
        <w:rPr>
          <w:rFonts w:ascii="Segoe UI" w:hAnsi="Segoe UI" w:cs="Segoe UI"/>
          <w:color w:val="0D0D0D"/>
        </w:rPr>
        <w:t>R_score</w:t>
      </w:r>
      <w:proofErr w:type="spellEnd"/>
      <w:r>
        <w:rPr>
          <w:rFonts w:ascii="Segoe UI" w:hAnsi="Segoe UI" w:cs="Segoe UI"/>
          <w:color w:val="0D0D0D"/>
        </w:rPr>
        <w:t xml:space="preserve">, </w:t>
      </w:r>
      <w:proofErr w:type="spellStart"/>
      <w:r>
        <w:rPr>
          <w:rFonts w:ascii="Segoe UI" w:hAnsi="Segoe UI" w:cs="Segoe UI"/>
          <w:color w:val="0D0D0D"/>
        </w:rPr>
        <w:t>FM_score</w:t>
      </w:r>
      <w:proofErr w:type="spellEnd"/>
      <w:r>
        <w:rPr>
          <w:rFonts w:ascii="Segoe UI" w:hAnsi="Segoe UI" w:cs="Segoe UI"/>
          <w:color w:val="0D0D0D"/>
        </w:rPr>
        <w:t>, and the customer segment for each customer. This information can be used for targeted marketing campaigns, customer retention strategies, and personalized customer engagement based on their segment.</w:t>
      </w:r>
    </w:p>
    <w:p w14:paraId="518F3EE7" w14:textId="77777777" w:rsidR="00957016" w:rsidRDefault="00957016" w:rsidP="00B6407C">
      <w:pPr>
        <w:rPr>
          <w:b/>
          <w:bCs/>
          <w:sz w:val="36"/>
          <w:szCs w:val="36"/>
        </w:rPr>
      </w:pPr>
    </w:p>
    <w:p w14:paraId="0660402B"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RFMData</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358A531D"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p>
    <w:p w14:paraId="16A360CC"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CUSTOMER_ID</w:t>
      </w:r>
      <w:r>
        <w:rPr>
          <w:rFonts w:ascii="MS Shell Dlg 2" w:hAnsi="MS Shell Dlg 2" w:cs="MS Shell Dlg 2"/>
          <w:color w:val="0000FF"/>
          <w:kern w:val="0"/>
          <w:sz w:val="20"/>
          <w:szCs w:val="20"/>
          <w:highlight w:val="white"/>
        </w:rPr>
        <w:t>,</w:t>
      </w:r>
    </w:p>
    <w:p w14:paraId="14C51CBF"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gramStart"/>
      <w:r>
        <w:rPr>
          <w:rFonts w:ascii="MS Shell Dlg 2" w:hAnsi="MS Shell Dlg 2" w:cs="MS Shell Dlg 2"/>
          <w:color w:val="0000FF"/>
          <w:kern w:val="0"/>
          <w:sz w:val="20"/>
          <w:szCs w:val="20"/>
          <w:highlight w:val="white"/>
        </w:rPr>
        <w:t>MAX(</w:t>
      </w:r>
      <w:proofErr w:type="gramEnd"/>
      <w:r>
        <w:rPr>
          <w:rFonts w:ascii="MS Shell Dlg 2" w:hAnsi="MS Shell Dlg 2" w:cs="MS Shell Dlg 2"/>
          <w:color w:val="0000FF"/>
          <w:kern w:val="0"/>
          <w:sz w:val="20"/>
          <w:szCs w:val="20"/>
          <w:highlight w:val="white"/>
        </w:rPr>
        <w:t>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MAX(TO_DATE(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Recency</w:t>
      </w:r>
      <w:r>
        <w:rPr>
          <w:rFonts w:ascii="MS Shell Dlg 2" w:hAnsi="MS Shell Dlg 2" w:cs="MS Shell Dlg 2"/>
          <w:color w:val="0000FF"/>
          <w:kern w:val="0"/>
          <w:sz w:val="20"/>
          <w:szCs w:val="20"/>
          <w:highlight w:val="white"/>
        </w:rPr>
        <w:t>,</w:t>
      </w:r>
    </w:p>
    <w:p w14:paraId="68EC8C6C"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Frequency</w:t>
      </w:r>
      <w:r>
        <w:rPr>
          <w:rFonts w:ascii="MS Shell Dlg 2" w:hAnsi="MS Shell Dlg 2" w:cs="MS Shell Dlg 2"/>
          <w:color w:val="0000FF"/>
          <w:kern w:val="0"/>
          <w:sz w:val="20"/>
          <w:szCs w:val="20"/>
          <w:highlight w:val="white"/>
        </w:rPr>
        <w:t>,</w:t>
      </w:r>
    </w:p>
    <w:p w14:paraId="55D3FE8C"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gramStart"/>
      <w:r>
        <w:rPr>
          <w:rFonts w:ascii="MS Shell Dlg 2" w:hAnsi="MS Shell Dlg 2" w:cs="MS Shell Dlg 2"/>
          <w:color w:val="0000FF"/>
          <w:kern w:val="0"/>
          <w:sz w:val="20"/>
          <w:szCs w:val="20"/>
          <w:highlight w:val="white"/>
        </w:rPr>
        <w:t>SUM(</w:t>
      </w:r>
      <w:proofErr w:type="gramEnd"/>
      <w:r>
        <w:rPr>
          <w:rFonts w:ascii="MS Shell Dlg 2" w:hAnsi="MS Shell Dlg 2" w:cs="MS Shell Dlg 2"/>
          <w:color w:val="000000"/>
          <w:kern w:val="0"/>
          <w:sz w:val="20"/>
          <w:szCs w:val="20"/>
          <w:highlight w:val="white"/>
        </w:rPr>
        <w:t>QUANTITY * PRICE</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Monetary</w:t>
      </w:r>
    </w:p>
    <w:p w14:paraId="40D92F9B"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p>
    <w:p w14:paraId="6704129D"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808000"/>
          <w:kern w:val="0"/>
          <w:sz w:val="20"/>
          <w:szCs w:val="20"/>
          <w:highlight w:val="white"/>
        </w:rPr>
        <w:t>tableretail</w:t>
      </w:r>
      <w:proofErr w:type="spellEnd"/>
    </w:p>
    <w:p w14:paraId="224B11EA"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p>
    <w:p w14:paraId="34FB01AB"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CUSTOMER_ID</w:t>
      </w:r>
    </w:p>
    <w:p w14:paraId="1C7BD7C9"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56120B9E"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rfm_score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0D547ED3"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p>
    <w:p w14:paraId="7D9210A2"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FF"/>
          <w:kern w:val="0"/>
          <w:sz w:val="20"/>
          <w:szCs w:val="20"/>
          <w:highlight w:val="white"/>
        </w:rPr>
        <w:t>,</w:t>
      </w:r>
    </w:p>
    <w:p w14:paraId="67950897"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recency</w:t>
      </w:r>
      <w:r>
        <w:rPr>
          <w:rFonts w:ascii="MS Shell Dlg 2" w:hAnsi="MS Shell Dlg 2" w:cs="MS Shell Dlg 2"/>
          <w:color w:val="0000FF"/>
          <w:kern w:val="0"/>
          <w:sz w:val="20"/>
          <w:szCs w:val="20"/>
          <w:highlight w:val="white"/>
        </w:rPr>
        <w:t>,</w:t>
      </w:r>
    </w:p>
    <w:p w14:paraId="5B777EDE"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Frequency</w:t>
      </w:r>
      <w:r>
        <w:rPr>
          <w:rFonts w:ascii="MS Shell Dlg 2" w:hAnsi="MS Shell Dlg 2" w:cs="MS Shell Dlg 2"/>
          <w:color w:val="0000FF"/>
          <w:kern w:val="0"/>
          <w:sz w:val="20"/>
          <w:szCs w:val="20"/>
          <w:highlight w:val="white"/>
        </w:rPr>
        <w:t>,</w:t>
      </w:r>
    </w:p>
    <w:p w14:paraId="124AE7B6"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Monetary</w:t>
      </w:r>
      <w:r>
        <w:rPr>
          <w:rFonts w:ascii="MS Shell Dlg 2" w:hAnsi="MS Shell Dlg 2" w:cs="MS Shell Dlg 2"/>
          <w:color w:val="0000FF"/>
          <w:kern w:val="0"/>
          <w:sz w:val="20"/>
          <w:szCs w:val="20"/>
          <w:highlight w:val="white"/>
        </w:rPr>
        <w:t>,</w:t>
      </w:r>
    </w:p>
    <w:p w14:paraId="5EA7FB85"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NTILE</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FF"/>
          <w:kern w:val="0"/>
          <w:sz w:val="20"/>
          <w:szCs w:val="20"/>
          <w:highlight w:val="white"/>
        </w:rPr>
        <w:t>,</w:t>
      </w:r>
    </w:p>
    <w:p w14:paraId="6D690550"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NTILE</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frequency</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f_score</w:t>
      </w:r>
      <w:proofErr w:type="spellEnd"/>
      <w:r>
        <w:rPr>
          <w:rFonts w:ascii="MS Shell Dlg 2" w:hAnsi="MS Shell Dlg 2" w:cs="MS Shell Dlg 2"/>
          <w:color w:val="0000FF"/>
          <w:kern w:val="0"/>
          <w:sz w:val="20"/>
          <w:szCs w:val="20"/>
          <w:highlight w:val="white"/>
        </w:rPr>
        <w:t>,</w:t>
      </w:r>
    </w:p>
    <w:p w14:paraId="70FDD2C2"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NTILE</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monetary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m_score</w:t>
      </w:r>
      <w:proofErr w:type="spellEnd"/>
    </w:p>
    <w:p w14:paraId="548B50B0"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p>
    <w:p w14:paraId="7FA365A5"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RFMData</w:t>
      </w:r>
      <w:proofErr w:type="spellEnd"/>
    </w:p>
    <w:p w14:paraId="3A7F78DB"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474C4499"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fm_avg</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53F06FA8"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p>
    <w:p w14:paraId="49F86436"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FF"/>
          <w:kern w:val="0"/>
          <w:sz w:val="20"/>
          <w:szCs w:val="20"/>
          <w:highlight w:val="white"/>
        </w:rPr>
        <w:t>,</w:t>
      </w:r>
    </w:p>
    <w:p w14:paraId="59293FD6"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recency</w:t>
      </w:r>
      <w:r>
        <w:rPr>
          <w:rFonts w:ascii="MS Shell Dlg 2" w:hAnsi="MS Shell Dlg 2" w:cs="MS Shell Dlg 2"/>
          <w:color w:val="0000FF"/>
          <w:kern w:val="0"/>
          <w:sz w:val="20"/>
          <w:szCs w:val="20"/>
          <w:highlight w:val="white"/>
        </w:rPr>
        <w:t>,</w:t>
      </w:r>
    </w:p>
    <w:p w14:paraId="1E82D4E1"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Frequency</w:t>
      </w:r>
      <w:r>
        <w:rPr>
          <w:rFonts w:ascii="MS Shell Dlg 2" w:hAnsi="MS Shell Dlg 2" w:cs="MS Shell Dlg 2"/>
          <w:color w:val="0000FF"/>
          <w:kern w:val="0"/>
          <w:sz w:val="20"/>
          <w:szCs w:val="20"/>
          <w:highlight w:val="white"/>
        </w:rPr>
        <w:t>,</w:t>
      </w:r>
    </w:p>
    <w:p w14:paraId="1C2D70F1"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Monetary</w:t>
      </w:r>
      <w:r>
        <w:rPr>
          <w:rFonts w:ascii="MS Shell Dlg 2" w:hAnsi="MS Shell Dlg 2" w:cs="MS Shell Dlg 2"/>
          <w:color w:val="0000FF"/>
          <w:kern w:val="0"/>
          <w:sz w:val="20"/>
          <w:szCs w:val="20"/>
          <w:highlight w:val="white"/>
        </w:rPr>
        <w:t>,</w:t>
      </w:r>
    </w:p>
    <w:p w14:paraId="16527FAE"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FF"/>
          <w:kern w:val="0"/>
          <w:sz w:val="20"/>
          <w:szCs w:val="20"/>
          <w:highlight w:val="white"/>
        </w:rPr>
        <w:t>,</w:t>
      </w:r>
    </w:p>
    <w:p w14:paraId="75F8FD8A"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f_score</w:t>
      </w:r>
      <w:proofErr w:type="spellEnd"/>
      <w:r>
        <w:rPr>
          <w:rFonts w:ascii="MS Shell Dlg 2" w:hAnsi="MS Shell Dlg 2" w:cs="MS Shell Dlg 2"/>
          <w:color w:val="0000FF"/>
          <w:kern w:val="0"/>
          <w:sz w:val="20"/>
          <w:szCs w:val="20"/>
          <w:highlight w:val="white"/>
        </w:rPr>
        <w:t>,</w:t>
      </w:r>
    </w:p>
    <w:p w14:paraId="6C239456"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lastRenderedPageBreak/>
        <w:t xml:space="preserve">        </w:t>
      </w:r>
      <w:proofErr w:type="spellStart"/>
      <w:r>
        <w:rPr>
          <w:rFonts w:ascii="MS Shell Dlg 2" w:hAnsi="MS Shell Dlg 2" w:cs="MS Shell Dlg 2"/>
          <w:color w:val="000000"/>
          <w:kern w:val="0"/>
          <w:sz w:val="20"/>
          <w:szCs w:val="20"/>
          <w:highlight w:val="white"/>
        </w:rPr>
        <w:t>m_score</w:t>
      </w:r>
      <w:proofErr w:type="spellEnd"/>
      <w:r>
        <w:rPr>
          <w:rFonts w:ascii="MS Shell Dlg 2" w:hAnsi="MS Shell Dlg 2" w:cs="MS Shell Dlg 2"/>
          <w:color w:val="0000FF"/>
          <w:kern w:val="0"/>
          <w:sz w:val="20"/>
          <w:szCs w:val="20"/>
          <w:highlight w:val="white"/>
        </w:rPr>
        <w:t>,</w:t>
      </w:r>
    </w:p>
    <w:p w14:paraId="2BFE952A"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round(</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F_score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M_score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p>
    <w:p w14:paraId="60AD31B7"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p>
    <w:p w14:paraId="6F5921EE"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rfm_score</w:t>
      </w:r>
      <w:proofErr w:type="spellEnd"/>
    </w:p>
    <w:p w14:paraId="4977893E"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09D8EB04"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seg_cust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61BCA39C"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p>
    <w:p w14:paraId="1CDD897E"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customer_id</w:t>
      </w:r>
      <w:proofErr w:type="spellEnd"/>
      <w:r>
        <w:rPr>
          <w:rFonts w:ascii="MS Shell Dlg 2" w:hAnsi="MS Shell Dlg 2" w:cs="MS Shell Dlg 2"/>
          <w:color w:val="0000FF"/>
          <w:kern w:val="0"/>
          <w:sz w:val="20"/>
          <w:szCs w:val="20"/>
          <w:highlight w:val="white"/>
        </w:rPr>
        <w:t>,</w:t>
      </w:r>
    </w:p>
    <w:p w14:paraId="79F056E0"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recency</w:t>
      </w:r>
      <w:r>
        <w:rPr>
          <w:rFonts w:ascii="MS Shell Dlg 2" w:hAnsi="MS Shell Dlg 2" w:cs="MS Shell Dlg 2"/>
          <w:color w:val="0000FF"/>
          <w:kern w:val="0"/>
          <w:sz w:val="20"/>
          <w:szCs w:val="20"/>
          <w:highlight w:val="white"/>
        </w:rPr>
        <w:t>,</w:t>
      </w:r>
    </w:p>
    <w:p w14:paraId="1441C0BF"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Frequency</w:t>
      </w:r>
      <w:r>
        <w:rPr>
          <w:rFonts w:ascii="MS Shell Dlg 2" w:hAnsi="MS Shell Dlg 2" w:cs="MS Shell Dlg 2"/>
          <w:color w:val="0000FF"/>
          <w:kern w:val="0"/>
          <w:sz w:val="20"/>
          <w:szCs w:val="20"/>
          <w:highlight w:val="white"/>
        </w:rPr>
        <w:t>,</w:t>
      </w:r>
    </w:p>
    <w:p w14:paraId="398C0C1F"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Monetary</w:t>
      </w:r>
      <w:r>
        <w:rPr>
          <w:rFonts w:ascii="MS Shell Dlg 2" w:hAnsi="MS Shell Dlg 2" w:cs="MS Shell Dlg 2"/>
          <w:color w:val="0000FF"/>
          <w:kern w:val="0"/>
          <w:sz w:val="20"/>
          <w:szCs w:val="20"/>
          <w:highlight w:val="white"/>
        </w:rPr>
        <w:t>,</w:t>
      </w:r>
    </w:p>
    <w:p w14:paraId="4CB9C599"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FF"/>
          <w:kern w:val="0"/>
          <w:sz w:val="20"/>
          <w:szCs w:val="20"/>
          <w:highlight w:val="white"/>
        </w:rPr>
        <w:t>,</w:t>
      </w:r>
    </w:p>
    <w:p w14:paraId="0DDE4B3D"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f_score</w:t>
      </w:r>
      <w:proofErr w:type="spellEnd"/>
      <w:r>
        <w:rPr>
          <w:rFonts w:ascii="MS Shell Dlg 2" w:hAnsi="MS Shell Dlg 2" w:cs="MS Shell Dlg 2"/>
          <w:color w:val="0000FF"/>
          <w:kern w:val="0"/>
          <w:sz w:val="20"/>
          <w:szCs w:val="20"/>
          <w:highlight w:val="white"/>
        </w:rPr>
        <w:t>,</w:t>
      </w:r>
    </w:p>
    <w:p w14:paraId="23F90FAB"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m_score</w:t>
      </w:r>
      <w:proofErr w:type="spellEnd"/>
      <w:r>
        <w:rPr>
          <w:rFonts w:ascii="MS Shell Dlg 2" w:hAnsi="MS Shell Dlg 2" w:cs="MS Shell Dlg 2"/>
          <w:color w:val="0000FF"/>
          <w:kern w:val="0"/>
          <w:sz w:val="20"/>
          <w:szCs w:val="20"/>
          <w:highlight w:val="white"/>
        </w:rPr>
        <w:t>,</w:t>
      </w:r>
    </w:p>
    <w:p w14:paraId="24DAE8EA"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FF"/>
          <w:kern w:val="0"/>
          <w:sz w:val="20"/>
          <w:szCs w:val="20"/>
          <w:highlight w:val="white"/>
        </w:rPr>
        <w:t>,</w:t>
      </w:r>
    </w:p>
    <w:p w14:paraId="7D263205"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CASE</w:t>
      </w:r>
    </w:p>
    <w:p w14:paraId="3D59E1ED"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'Champions'</w:t>
      </w:r>
    </w:p>
    <w:p w14:paraId="3C3D2188"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'Champions'</w:t>
      </w:r>
    </w:p>
    <w:p w14:paraId="103C2F7B"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'Champions'</w:t>
      </w:r>
    </w:p>
    <w:p w14:paraId="6FF649B0"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5675D421"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0157E51C"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23FD24F6"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417FB747"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5BA6EFD4"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2E4B6FAF"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1F0853FC"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1D8AA1FF"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'Recent Customers'</w:t>
      </w:r>
    </w:p>
    <w:p w14:paraId="6A7576FF"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'Promising'</w:t>
      </w:r>
    </w:p>
    <w:p w14:paraId="3762F9CA"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'Promising'</w:t>
      </w:r>
    </w:p>
    <w:p w14:paraId="6B159C76"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'Customers Needing Attention'</w:t>
      </w:r>
    </w:p>
    <w:p w14:paraId="37205227"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'Customers Needing Attention'</w:t>
      </w:r>
    </w:p>
    <w:p w14:paraId="6DFC8299"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'Customers Needing Attention'</w:t>
      </w:r>
    </w:p>
    <w:p w14:paraId="0B2B1F05"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'At Risk'</w:t>
      </w:r>
    </w:p>
    <w:p w14:paraId="1051CAFA"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'At Risk'</w:t>
      </w:r>
    </w:p>
    <w:p w14:paraId="2CE4893A"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'At Risk'</w:t>
      </w:r>
    </w:p>
    <w:p w14:paraId="56713695"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w:t>
      </w:r>
      <w:proofErr w:type="spellStart"/>
      <w:r>
        <w:rPr>
          <w:rFonts w:ascii="MS Shell Dlg 2" w:hAnsi="MS Shell Dlg 2" w:cs="MS Shell Dlg 2"/>
          <w:color w:val="FF0000"/>
          <w:kern w:val="0"/>
          <w:sz w:val="20"/>
          <w:szCs w:val="20"/>
          <w:highlight w:val="white"/>
        </w:rPr>
        <w:t>Cant</w:t>
      </w:r>
      <w:proofErr w:type="spellEnd"/>
      <w:r>
        <w:rPr>
          <w:rFonts w:ascii="MS Shell Dlg 2" w:hAnsi="MS Shell Dlg 2" w:cs="MS Shell Dlg 2"/>
          <w:color w:val="FF0000"/>
          <w:kern w:val="0"/>
          <w:sz w:val="20"/>
          <w:szCs w:val="20"/>
          <w:highlight w:val="white"/>
        </w:rPr>
        <w:t xml:space="preserve"> Lose Them'</w:t>
      </w:r>
    </w:p>
    <w:p w14:paraId="5047DB07"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w:t>
      </w:r>
      <w:proofErr w:type="spellStart"/>
      <w:r>
        <w:rPr>
          <w:rFonts w:ascii="MS Shell Dlg 2" w:hAnsi="MS Shell Dlg 2" w:cs="MS Shell Dlg 2"/>
          <w:color w:val="FF0000"/>
          <w:kern w:val="0"/>
          <w:sz w:val="20"/>
          <w:szCs w:val="20"/>
          <w:highlight w:val="white"/>
        </w:rPr>
        <w:t>Cant</w:t>
      </w:r>
      <w:proofErr w:type="spellEnd"/>
      <w:r>
        <w:rPr>
          <w:rFonts w:ascii="MS Shell Dlg 2" w:hAnsi="MS Shell Dlg 2" w:cs="MS Shell Dlg 2"/>
          <w:color w:val="FF0000"/>
          <w:kern w:val="0"/>
          <w:sz w:val="20"/>
          <w:szCs w:val="20"/>
          <w:highlight w:val="white"/>
        </w:rPr>
        <w:t xml:space="preserve"> Lose Them'</w:t>
      </w:r>
    </w:p>
    <w:p w14:paraId="6FAA80C5"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'Hibernating'</w:t>
      </w:r>
    </w:p>
    <w:p w14:paraId="7B1AEE9D"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'Lost'</w:t>
      </w:r>
    </w:p>
    <w:p w14:paraId="5340F059"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END</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cust_segment</w:t>
      </w:r>
      <w:proofErr w:type="spellEnd"/>
    </w:p>
    <w:p w14:paraId="7D517526"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p>
    <w:p w14:paraId="39082572"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fm_avg</w:t>
      </w:r>
      <w:proofErr w:type="spellEnd"/>
    </w:p>
    <w:p w14:paraId="08915CF6"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4BA7F4FA"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p>
    <w:p w14:paraId="056DE9B9"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CUSTOMER_ID</w:t>
      </w:r>
      <w:r>
        <w:rPr>
          <w:rFonts w:ascii="MS Shell Dlg 2" w:hAnsi="MS Shell Dlg 2" w:cs="MS Shell Dlg 2"/>
          <w:color w:val="0000FF"/>
          <w:kern w:val="0"/>
          <w:sz w:val="20"/>
          <w:szCs w:val="20"/>
          <w:highlight w:val="white"/>
        </w:rPr>
        <w:t>,</w:t>
      </w:r>
    </w:p>
    <w:p w14:paraId="64AC1BF2"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Recency</w:t>
      </w:r>
      <w:r>
        <w:rPr>
          <w:rFonts w:ascii="MS Shell Dlg 2" w:hAnsi="MS Shell Dlg 2" w:cs="MS Shell Dlg 2"/>
          <w:color w:val="0000FF"/>
          <w:kern w:val="0"/>
          <w:sz w:val="20"/>
          <w:szCs w:val="20"/>
          <w:highlight w:val="white"/>
        </w:rPr>
        <w:t>,</w:t>
      </w:r>
    </w:p>
    <w:p w14:paraId="39B90687"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Frequency</w:t>
      </w:r>
      <w:r>
        <w:rPr>
          <w:rFonts w:ascii="MS Shell Dlg 2" w:hAnsi="MS Shell Dlg 2" w:cs="MS Shell Dlg 2"/>
          <w:color w:val="0000FF"/>
          <w:kern w:val="0"/>
          <w:sz w:val="20"/>
          <w:szCs w:val="20"/>
          <w:highlight w:val="white"/>
        </w:rPr>
        <w:t>,</w:t>
      </w:r>
    </w:p>
    <w:p w14:paraId="0A3C4D4D"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Monetary</w:t>
      </w:r>
      <w:r>
        <w:rPr>
          <w:rFonts w:ascii="MS Shell Dlg 2" w:hAnsi="MS Shell Dlg 2" w:cs="MS Shell Dlg 2"/>
          <w:color w:val="0000FF"/>
          <w:kern w:val="0"/>
          <w:sz w:val="20"/>
          <w:szCs w:val="20"/>
          <w:highlight w:val="white"/>
        </w:rPr>
        <w:t>,</w:t>
      </w:r>
    </w:p>
    <w:p w14:paraId="466E37CC"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R_score</w:t>
      </w:r>
      <w:proofErr w:type="spellEnd"/>
      <w:r>
        <w:rPr>
          <w:rFonts w:ascii="MS Shell Dlg 2" w:hAnsi="MS Shell Dlg 2" w:cs="MS Shell Dlg 2"/>
          <w:color w:val="0000FF"/>
          <w:kern w:val="0"/>
          <w:sz w:val="20"/>
          <w:szCs w:val="20"/>
          <w:highlight w:val="white"/>
        </w:rPr>
        <w:t>,</w:t>
      </w:r>
    </w:p>
    <w:p w14:paraId="0D5F6920"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FM_score</w:t>
      </w:r>
      <w:proofErr w:type="spellEnd"/>
      <w:r>
        <w:rPr>
          <w:rFonts w:ascii="MS Shell Dlg 2" w:hAnsi="MS Shell Dlg 2" w:cs="MS Shell Dlg 2"/>
          <w:color w:val="0000FF"/>
          <w:kern w:val="0"/>
          <w:sz w:val="20"/>
          <w:szCs w:val="20"/>
          <w:highlight w:val="white"/>
        </w:rPr>
        <w:t>,</w:t>
      </w:r>
    </w:p>
    <w:p w14:paraId="2050A633"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cust_segment</w:t>
      </w:r>
      <w:proofErr w:type="spellEnd"/>
    </w:p>
    <w:p w14:paraId="5104C77F" w14:textId="77777777" w:rsid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p>
    <w:p w14:paraId="1F738E01" w14:textId="2D9773F9" w:rsidR="00643F27" w:rsidRPr="00643F27" w:rsidRDefault="00643F27" w:rsidP="00643F2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lastRenderedPageBreak/>
        <w:t xml:space="preserve">    </w:t>
      </w:r>
      <w:proofErr w:type="spellStart"/>
      <w:r>
        <w:rPr>
          <w:rFonts w:ascii="MS Shell Dlg 2" w:hAnsi="MS Shell Dlg 2" w:cs="MS Shell Dlg 2"/>
          <w:color w:val="000000"/>
          <w:kern w:val="0"/>
          <w:sz w:val="20"/>
          <w:szCs w:val="20"/>
          <w:highlight w:val="white"/>
        </w:rPr>
        <w:t>seg_cust</w:t>
      </w:r>
      <w:proofErr w:type="spellEnd"/>
      <w:r>
        <w:rPr>
          <w:rFonts w:ascii="MS Shell Dlg 2" w:hAnsi="MS Shell Dlg 2" w:cs="MS Shell Dlg 2"/>
          <w:color w:val="000000"/>
          <w:kern w:val="0"/>
          <w:sz w:val="20"/>
          <w:szCs w:val="20"/>
          <w:highlight w:val="white"/>
        </w:rPr>
        <w:t xml:space="preserve"> ;</w:t>
      </w:r>
    </w:p>
    <w:p w14:paraId="4F3607E2" w14:textId="459D86B2" w:rsidR="00643F27" w:rsidRPr="00643F27" w:rsidRDefault="00643F27" w:rsidP="00B6407C">
      <w:pPr>
        <w:rPr>
          <w:b/>
          <w:bCs/>
          <w:sz w:val="36"/>
          <w:szCs w:val="36"/>
        </w:rPr>
      </w:pPr>
      <w:r>
        <w:rPr>
          <w:noProof/>
        </w:rPr>
        <w:drawing>
          <wp:inline distT="0" distB="0" distL="0" distR="0" wp14:anchorId="47452D29" wp14:editId="28617327">
            <wp:extent cx="5943600" cy="3341370"/>
            <wp:effectExtent l="0" t="0" r="0" b="0"/>
            <wp:docPr id="13416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4174" name=""/>
                    <pic:cNvPicPr/>
                  </pic:nvPicPr>
                  <pic:blipFill>
                    <a:blip r:embed="rId12"/>
                    <a:stretch>
                      <a:fillRect/>
                    </a:stretch>
                  </pic:blipFill>
                  <pic:spPr>
                    <a:xfrm>
                      <a:off x="0" y="0"/>
                      <a:ext cx="5943600" cy="3341370"/>
                    </a:xfrm>
                    <a:prstGeom prst="rect">
                      <a:avLst/>
                    </a:prstGeom>
                  </pic:spPr>
                </pic:pic>
              </a:graphicData>
            </a:graphic>
          </wp:inline>
        </w:drawing>
      </w:r>
    </w:p>
    <w:p w14:paraId="60F5F91E" w14:textId="77777777" w:rsidR="00643F27" w:rsidRDefault="00643F27" w:rsidP="00B6407C"/>
    <w:p w14:paraId="04F457E7" w14:textId="77777777" w:rsidR="00643F27" w:rsidRDefault="00643F27" w:rsidP="00B6407C">
      <w:pPr>
        <w:pBdr>
          <w:bottom w:val="single" w:sz="6" w:space="1" w:color="auto"/>
        </w:pBdr>
      </w:pPr>
    </w:p>
    <w:p w14:paraId="1E04D433" w14:textId="4E992050" w:rsidR="00957016" w:rsidRDefault="00957016" w:rsidP="00957016">
      <w:pPr>
        <w:rPr>
          <w:b/>
          <w:bCs/>
          <w:sz w:val="32"/>
          <w:szCs w:val="32"/>
        </w:rPr>
      </w:pPr>
      <w:r w:rsidRPr="00957016">
        <w:rPr>
          <w:b/>
          <w:bCs/>
          <w:sz w:val="32"/>
          <w:szCs w:val="32"/>
        </w:rPr>
        <w:t>Q3.A</w:t>
      </w:r>
    </w:p>
    <w:p w14:paraId="5557E6B5" w14:textId="01D560BB" w:rsidR="00957016" w:rsidRDefault="00957016" w:rsidP="00957016">
      <w:pPr>
        <w:rPr>
          <w:b/>
          <w:bCs/>
          <w:sz w:val="32"/>
          <w:szCs w:val="32"/>
        </w:rPr>
      </w:pPr>
      <w:r>
        <w:rPr>
          <w:rFonts w:ascii="Segoe UI" w:hAnsi="Segoe UI" w:cs="Segoe UI"/>
          <w:color w:val="0D0D0D"/>
          <w:shd w:val="clear" w:color="auto" w:fill="FFFFFF"/>
        </w:rPr>
        <w:t>This query calculates the maximum number of consecutive days a customer has made purchases. It first assigns a row number to each purchase date for each customer, then calculates the gap in days between each purchase date and its corresponding row number. Finally, it counts the number of consecutive days for each customer and determines the maximum consecutive days for each customer. This information can be useful for understanding customer purchase behavior, identifying regular or frequent purchasers, and tailoring marketing strategies to increase engagement.</w:t>
      </w:r>
    </w:p>
    <w:p w14:paraId="18AC9827" w14:textId="62DA7E20" w:rsidR="00957016" w:rsidRDefault="00957016" w:rsidP="00957016">
      <w:pPr>
        <w:rPr>
          <w:b/>
          <w:bCs/>
          <w:sz w:val="32"/>
          <w:szCs w:val="32"/>
        </w:rPr>
      </w:pPr>
      <w:r>
        <w:rPr>
          <w:b/>
          <w:bCs/>
          <w:noProof/>
          <w:sz w:val="32"/>
          <w:szCs w:val="32"/>
        </w:rPr>
        <mc:AlternateContent>
          <mc:Choice Requires="wps">
            <w:drawing>
              <wp:anchor distT="0" distB="0" distL="114300" distR="114300" simplePos="0" relativeHeight="251664384" behindDoc="0" locked="0" layoutInCell="1" allowOverlap="1" wp14:anchorId="73257726" wp14:editId="44463AAA">
                <wp:simplePos x="0" y="0"/>
                <wp:positionH relativeFrom="column">
                  <wp:posOffset>47625</wp:posOffset>
                </wp:positionH>
                <wp:positionV relativeFrom="paragraph">
                  <wp:posOffset>66040</wp:posOffset>
                </wp:positionV>
                <wp:extent cx="6067425" cy="2790825"/>
                <wp:effectExtent l="0" t="0" r="28575" b="28575"/>
                <wp:wrapNone/>
                <wp:docPr id="1398519344" name="Rectangle: Rounded Corners 7"/>
                <wp:cNvGraphicFramePr/>
                <a:graphic xmlns:a="http://schemas.openxmlformats.org/drawingml/2006/main">
                  <a:graphicData uri="http://schemas.microsoft.com/office/word/2010/wordprocessingShape">
                    <wps:wsp>
                      <wps:cNvSpPr/>
                      <wps:spPr>
                        <a:xfrm>
                          <a:off x="0" y="0"/>
                          <a:ext cx="6067425" cy="2790825"/>
                        </a:xfrm>
                        <a:prstGeom prst="roundRect">
                          <a:avLst/>
                        </a:prstGeom>
                      </wps:spPr>
                      <wps:style>
                        <a:lnRef idx="2">
                          <a:schemeClr val="dk1"/>
                        </a:lnRef>
                        <a:fillRef idx="1">
                          <a:schemeClr val="lt1"/>
                        </a:fillRef>
                        <a:effectRef idx="0">
                          <a:schemeClr val="dk1"/>
                        </a:effectRef>
                        <a:fontRef idx="minor">
                          <a:schemeClr val="dk1"/>
                        </a:fontRef>
                      </wps:style>
                      <wps:txbx>
                        <w:txbxContent>
                          <w:p w14:paraId="4DF5D8AF"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cust_row</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6B868EEF"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row_number</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rn</w:t>
                            </w:r>
                            <w:proofErr w:type="spellEnd"/>
                            <w:r>
                              <w:rPr>
                                <w:rFonts w:ascii="MS Shell Dlg 2" w:hAnsi="MS Shell Dlg 2" w:cs="MS Shell Dlg 2"/>
                                <w:color w:val="000000"/>
                                <w:kern w:val="0"/>
                                <w:sz w:val="20"/>
                                <w:szCs w:val="20"/>
                                <w:highlight w:val="white"/>
                              </w:rPr>
                              <w:t xml:space="preserve"> </w:t>
                            </w:r>
                          </w:p>
                          <w:p w14:paraId="24264D1A"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gramStart"/>
                            <w:r>
                              <w:rPr>
                                <w:rFonts w:ascii="MS Shell Dlg 2" w:hAnsi="MS Shell Dlg 2" w:cs="MS Shell Dlg 2"/>
                                <w:color w:val="808000"/>
                                <w:kern w:val="0"/>
                                <w:sz w:val="20"/>
                                <w:szCs w:val="20"/>
                                <w:highlight w:val="white"/>
                              </w:rPr>
                              <w:t>customers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FF"/>
                                <w:kern w:val="0"/>
                                <w:sz w:val="20"/>
                                <w:szCs w:val="20"/>
                                <w:highlight w:val="white"/>
                              </w:rPr>
                              <w:t>,</w:t>
                            </w:r>
                          </w:p>
                          <w:p w14:paraId="6C68B609"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cons_days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
                          <w:p w14:paraId="081C5E13"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rn</w:t>
                            </w:r>
                            <w:proofErr w:type="spellEnd"/>
                            <w:r>
                              <w:rPr>
                                <w:rFonts w:ascii="MS Shell Dlg 2" w:hAnsi="MS Shell Dlg 2" w:cs="MS Shell Dlg 2"/>
                                <w:color w:val="0000FF"/>
                                <w:kern w:val="0"/>
                                <w:sz w:val="20"/>
                                <w:szCs w:val="20"/>
                                <w:highlight w:val="white"/>
                              </w:rPr>
                              <w:t>,</w:t>
                            </w:r>
                          </w:p>
                          <w:p w14:paraId="4351BA78"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row_</w:t>
                            </w:r>
                            <w:proofErr w:type="gramStart"/>
                            <w:r>
                              <w:rPr>
                                <w:rFonts w:ascii="MS Shell Dlg 2" w:hAnsi="MS Shell Dlg 2" w:cs="MS Shell Dlg 2"/>
                                <w:color w:val="000000"/>
                                <w:kern w:val="0"/>
                                <w:sz w:val="20"/>
                                <w:szCs w:val="20"/>
                                <w:highlight w:val="white"/>
                              </w:rPr>
                              <w:t>number</w:t>
                            </w:r>
                            <w:proofErr w:type="spellEnd"/>
                            <w:r>
                              <w:rPr>
                                <w:rFonts w:ascii="MS Shell Dlg 2" w:hAnsi="MS Shell Dlg 2" w:cs="MS Shell Dlg 2"/>
                                <w:color w:val="0000FF"/>
                                <w:kern w:val="0"/>
                                <w:sz w:val="20"/>
                                <w:szCs w:val="20"/>
                                <w:highlight w:val="white"/>
                              </w:rPr>
                              <w:t>(</w:t>
                            </w:r>
                            <w:proofErr w:type="gram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gap_days</w:t>
                            </w:r>
                            <w:proofErr w:type="spellEnd"/>
                          </w:p>
                          <w:p w14:paraId="316B76F2"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w:t>
                            </w:r>
                            <w:proofErr w:type="gramStart"/>
                            <w:r>
                              <w:rPr>
                                <w:rFonts w:ascii="MS Shell Dlg 2" w:hAnsi="MS Shell Dlg 2" w:cs="MS Shell Dlg 2"/>
                                <w:color w:val="000000"/>
                                <w:kern w:val="0"/>
                                <w:sz w:val="20"/>
                                <w:szCs w:val="20"/>
                                <w:highlight w:val="white"/>
                              </w:rPr>
                              <w:t>row</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02BEE43B"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consecutive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
                          <w:p w14:paraId="70465564"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gap_days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consecutive_days</w:t>
                            </w:r>
                            <w:proofErr w:type="spellEnd"/>
                          </w:p>
                          <w:p w14:paraId="5546D2BE"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cons_days</w:t>
                            </w:r>
                            <w:proofErr w:type="spellEnd"/>
                            <w:r>
                              <w:rPr>
                                <w:rFonts w:ascii="MS Shell Dlg 2" w:hAnsi="MS Shell Dlg 2" w:cs="MS Shell Dlg 2"/>
                                <w:color w:val="000000"/>
                                <w:kern w:val="0"/>
                                <w:sz w:val="20"/>
                                <w:szCs w:val="20"/>
                                <w:highlight w:val="white"/>
                              </w:rPr>
                              <w:t xml:space="preserve"> </w:t>
                            </w:r>
                          </w:p>
                          <w:p w14:paraId="190FA5B5"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gap_days</w:t>
                            </w:r>
                            <w:proofErr w:type="spellEnd"/>
                            <w:r>
                              <w:rPr>
                                <w:rFonts w:ascii="MS Shell Dlg 2" w:hAnsi="MS Shell Dlg 2" w:cs="MS Shell Dlg 2"/>
                                <w:color w:val="0000FF"/>
                                <w:kern w:val="0"/>
                                <w:sz w:val="20"/>
                                <w:szCs w:val="20"/>
                                <w:highlight w:val="white"/>
                              </w:rPr>
                              <w:t>)</w:t>
                            </w:r>
                          </w:p>
                          <w:p w14:paraId="0854CCB3"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max(</w:t>
                            </w:r>
                            <w:proofErr w:type="spellStart"/>
                            <w:r>
                              <w:rPr>
                                <w:rFonts w:ascii="MS Shell Dlg 2" w:hAnsi="MS Shell Dlg 2" w:cs="MS Shell Dlg 2"/>
                                <w:color w:val="000000"/>
                                <w:kern w:val="0"/>
                                <w:sz w:val="20"/>
                                <w:szCs w:val="20"/>
                                <w:highlight w:val="white"/>
                              </w:rPr>
                              <w:t>consecutive_days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max_consecutive_days</w:t>
                            </w:r>
                            <w:proofErr w:type="spellEnd"/>
                          </w:p>
                          <w:p w14:paraId="383DAE7E"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consecutive</w:t>
                            </w:r>
                          </w:p>
                          <w:p w14:paraId="2E738FAB" w14:textId="65C551C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p>
                          <w:p w14:paraId="54334822" w14:textId="77777777" w:rsidR="00957016" w:rsidRDefault="00957016" w:rsidP="009570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257726" id="Rectangle: Rounded Corners 7" o:spid="_x0000_s1031" style="position:absolute;margin-left:3.75pt;margin-top:5.2pt;width:477.75pt;height:219.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" fillcolor="white [3201]" strokecolor="black [3200]" strokeweight="1pt">
                <v:stroke joinstyle="miter"/>
                <v:textbox>
                  <w:txbxContent>
                    <w:p w14:paraId="4DF5D8AF"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cust_row</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6B868EEF"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row_number</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rn</w:t>
                      </w:r>
                      <w:proofErr w:type="spellEnd"/>
                      <w:r>
                        <w:rPr>
                          <w:rFonts w:ascii="MS Shell Dlg 2" w:hAnsi="MS Shell Dlg 2" w:cs="MS Shell Dlg 2"/>
                          <w:color w:val="000000"/>
                          <w:kern w:val="0"/>
                          <w:sz w:val="20"/>
                          <w:szCs w:val="20"/>
                          <w:highlight w:val="white"/>
                        </w:rPr>
                        <w:t xml:space="preserve"> </w:t>
                      </w:r>
                    </w:p>
                    <w:p w14:paraId="24264D1A"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gramStart"/>
                      <w:r>
                        <w:rPr>
                          <w:rFonts w:ascii="MS Shell Dlg 2" w:hAnsi="MS Shell Dlg 2" w:cs="MS Shell Dlg 2"/>
                          <w:color w:val="808000"/>
                          <w:kern w:val="0"/>
                          <w:sz w:val="20"/>
                          <w:szCs w:val="20"/>
                          <w:highlight w:val="white"/>
                        </w:rPr>
                        <w:t>customers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FF"/>
                          <w:kern w:val="0"/>
                          <w:sz w:val="20"/>
                          <w:szCs w:val="20"/>
                          <w:highlight w:val="white"/>
                        </w:rPr>
                        <w:t>,</w:t>
                      </w:r>
                    </w:p>
                    <w:p w14:paraId="6C68B609"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cons_days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
                    <w:p w14:paraId="081C5E13"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rn</w:t>
                      </w:r>
                      <w:proofErr w:type="spellEnd"/>
                      <w:r>
                        <w:rPr>
                          <w:rFonts w:ascii="MS Shell Dlg 2" w:hAnsi="MS Shell Dlg 2" w:cs="MS Shell Dlg 2"/>
                          <w:color w:val="0000FF"/>
                          <w:kern w:val="0"/>
                          <w:sz w:val="20"/>
                          <w:szCs w:val="20"/>
                          <w:highlight w:val="white"/>
                        </w:rPr>
                        <w:t>,</w:t>
                      </w:r>
                    </w:p>
                    <w:p w14:paraId="4351BA78"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row_</w:t>
                      </w:r>
                      <w:proofErr w:type="gramStart"/>
                      <w:r>
                        <w:rPr>
                          <w:rFonts w:ascii="MS Shell Dlg 2" w:hAnsi="MS Shell Dlg 2" w:cs="MS Shell Dlg 2"/>
                          <w:color w:val="000000"/>
                          <w:kern w:val="0"/>
                          <w:sz w:val="20"/>
                          <w:szCs w:val="20"/>
                          <w:highlight w:val="white"/>
                        </w:rPr>
                        <w:t>number</w:t>
                      </w:r>
                      <w:proofErr w:type="spellEnd"/>
                      <w:r>
                        <w:rPr>
                          <w:rFonts w:ascii="MS Shell Dlg 2" w:hAnsi="MS Shell Dlg 2" w:cs="MS Shell Dlg 2"/>
                          <w:color w:val="0000FF"/>
                          <w:kern w:val="0"/>
                          <w:sz w:val="20"/>
                          <w:szCs w:val="20"/>
                          <w:highlight w:val="white"/>
                        </w:rPr>
                        <w:t>(</w:t>
                      </w:r>
                      <w:proofErr w:type="gram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gap_days</w:t>
                      </w:r>
                      <w:proofErr w:type="spellEnd"/>
                    </w:p>
                    <w:p w14:paraId="316B76F2"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w:t>
                      </w:r>
                      <w:proofErr w:type="gramStart"/>
                      <w:r>
                        <w:rPr>
                          <w:rFonts w:ascii="MS Shell Dlg 2" w:hAnsi="MS Shell Dlg 2" w:cs="MS Shell Dlg 2"/>
                          <w:color w:val="000000"/>
                          <w:kern w:val="0"/>
                          <w:sz w:val="20"/>
                          <w:szCs w:val="20"/>
                          <w:highlight w:val="white"/>
                        </w:rPr>
                        <w:t>row</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02BEE43B"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consecutive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
                    <w:p w14:paraId="70465564"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gap_days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consecutive_days</w:t>
                      </w:r>
                      <w:proofErr w:type="spellEnd"/>
                    </w:p>
                    <w:p w14:paraId="5546D2BE"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cons_days</w:t>
                      </w:r>
                      <w:proofErr w:type="spellEnd"/>
                      <w:r>
                        <w:rPr>
                          <w:rFonts w:ascii="MS Shell Dlg 2" w:hAnsi="MS Shell Dlg 2" w:cs="MS Shell Dlg 2"/>
                          <w:color w:val="000000"/>
                          <w:kern w:val="0"/>
                          <w:sz w:val="20"/>
                          <w:szCs w:val="20"/>
                          <w:highlight w:val="white"/>
                        </w:rPr>
                        <w:t xml:space="preserve"> </w:t>
                      </w:r>
                    </w:p>
                    <w:p w14:paraId="190FA5B5"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gap_days</w:t>
                      </w:r>
                      <w:proofErr w:type="spellEnd"/>
                      <w:r>
                        <w:rPr>
                          <w:rFonts w:ascii="MS Shell Dlg 2" w:hAnsi="MS Shell Dlg 2" w:cs="MS Shell Dlg 2"/>
                          <w:color w:val="0000FF"/>
                          <w:kern w:val="0"/>
                          <w:sz w:val="20"/>
                          <w:szCs w:val="20"/>
                          <w:highlight w:val="white"/>
                        </w:rPr>
                        <w:t>)</w:t>
                      </w:r>
                    </w:p>
                    <w:p w14:paraId="0854CCB3"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max(</w:t>
                      </w:r>
                      <w:proofErr w:type="spellStart"/>
                      <w:r>
                        <w:rPr>
                          <w:rFonts w:ascii="MS Shell Dlg 2" w:hAnsi="MS Shell Dlg 2" w:cs="MS Shell Dlg 2"/>
                          <w:color w:val="000000"/>
                          <w:kern w:val="0"/>
                          <w:sz w:val="20"/>
                          <w:szCs w:val="20"/>
                          <w:highlight w:val="white"/>
                        </w:rPr>
                        <w:t>consecutive_days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max_consecutive_days</w:t>
                      </w:r>
                      <w:proofErr w:type="spellEnd"/>
                    </w:p>
                    <w:p w14:paraId="383DAE7E" w14:textId="7777777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consecutive</w:t>
                      </w:r>
                    </w:p>
                    <w:p w14:paraId="2E738FAB" w14:textId="65C551C7" w:rsidR="00957016" w:rsidRDefault="00957016" w:rsidP="00957016">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w:t>
                      </w:r>
                      <w:proofErr w:type="gramStart"/>
                      <w:r>
                        <w:rPr>
                          <w:rFonts w:ascii="MS Shell Dlg 2" w:hAnsi="MS Shell Dlg 2" w:cs="MS Shell Dlg 2"/>
                          <w:color w:val="000000"/>
                          <w:kern w:val="0"/>
                          <w:sz w:val="20"/>
                          <w:szCs w:val="20"/>
                          <w:highlight w:val="white"/>
                        </w:rPr>
                        <w:t>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gramEnd"/>
                    </w:p>
                    <w:p w14:paraId="54334822" w14:textId="77777777" w:rsidR="00957016" w:rsidRDefault="00957016" w:rsidP="00957016">
                      <w:pPr>
                        <w:jc w:val="center"/>
                      </w:pPr>
                    </w:p>
                  </w:txbxContent>
                </v:textbox>
              </v:roundrect>
            </w:pict>
          </mc:Fallback>
        </mc:AlternateContent>
      </w:r>
    </w:p>
    <w:p w14:paraId="44076248" w14:textId="124D2442" w:rsidR="00957016" w:rsidRDefault="00957016" w:rsidP="00957016">
      <w:pPr>
        <w:rPr>
          <w:b/>
          <w:bCs/>
          <w:sz w:val="32"/>
          <w:szCs w:val="32"/>
        </w:rPr>
      </w:pPr>
      <w:r>
        <w:rPr>
          <w:noProof/>
        </w:rPr>
        <w:lastRenderedPageBreak/>
        <w:drawing>
          <wp:inline distT="0" distB="0" distL="0" distR="0" wp14:anchorId="3474A529" wp14:editId="74E46CD3">
            <wp:extent cx="5943600" cy="3341370"/>
            <wp:effectExtent l="0" t="0" r="0" b="0"/>
            <wp:docPr id="5853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9740" name=""/>
                    <pic:cNvPicPr/>
                  </pic:nvPicPr>
                  <pic:blipFill>
                    <a:blip r:embed="rId13"/>
                    <a:stretch>
                      <a:fillRect/>
                    </a:stretch>
                  </pic:blipFill>
                  <pic:spPr>
                    <a:xfrm>
                      <a:off x="0" y="0"/>
                      <a:ext cx="5943600" cy="3341370"/>
                    </a:xfrm>
                    <a:prstGeom prst="rect">
                      <a:avLst/>
                    </a:prstGeom>
                  </pic:spPr>
                </pic:pic>
              </a:graphicData>
            </a:graphic>
          </wp:inline>
        </w:drawing>
      </w:r>
    </w:p>
    <w:p w14:paraId="5588BFDB" w14:textId="77777777" w:rsidR="00957016" w:rsidRDefault="00957016" w:rsidP="00957016">
      <w:pPr>
        <w:rPr>
          <w:b/>
          <w:bCs/>
          <w:sz w:val="32"/>
          <w:szCs w:val="32"/>
        </w:rPr>
      </w:pPr>
    </w:p>
    <w:p w14:paraId="6108CA21" w14:textId="093D36AF" w:rsidR="00957016" w:rsidRDefault="00957016" w:rsidP="00957016">
      <w:pPr>
        <w:rPr>
          <w:b/>
          <w:bCs/>
          <w:sz w:val="32"/>
          <w:szCs w:val="32"/>
        </w:rPr>
      </w:pPr>
      <w:r>
        <w:rPr>
          <w:b/>
          <w:bCs/>
          <w:sz w:val="32"/>
          <w:szCs w:val="32"/>
        </w:rPr>
        <w:t>EXAMPLE:</w:t>
      </w:r>
    </w:p>
    <w:p w14:paraId="4E5E16CE" w14:textId="77777777" w:rsidR="00957016" w:rsidRDefault="00957016" w:rsidP="00957016">
      <w:pPr>
        <w:rPr>
          <w:noProof/>
        </w:rPr>
      </w:pPr>
    </w:p>
    <w:p w14:paraId="7ABF0DCD" w14:textId="4DCD0C4F" w:rsidR="00957016" w:rsidRDefault="00957016" w:rsidP="00957016">
      <w:pPr>
        <w:rPr>
          <w:b/>
          <w:bCs/>
          <w:sz w:val="32"/>
          <w:szCs w:val="32"/>
        </w:rPr>
      </w:pPr>
      <w:r>
        <w:rPr>
          <w:noProof/>
        </w:rPr>
        <w:drawing>
          <wp:inline distT="0" distB="0" distL="0" distR="0" wp14:anchorId="0E519A0F" wp14:editId="0B476A7E">
            <wp:extent cx="2619375" cy="1962150"/>
            <wp:effectExtent l="0" t="0" r="9525" b="0"/>
            <wp:docPr id="169788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84269" name=""/>
                    <pic:cNvPicPr/>
                  </pic:nvPicPr>
                  <pic:blipFill rotWithShape="1">
                    <a:blip r:embed="rId14"/>
                    <a:srcRect t="21380" r="56140" b="19898"/>
                    <a:stretch/>
                  </pic:blipFill>
                  <pic:spPr bwMode="auto">
                    <a:xfrm>
                      <a:off x="0" y="0"/>
                      <a:ext cx="2619375" cy="1962150"/>
                    </a:xfrm>
                    <a:prstGeom prst="rect">
                      <a:avLst/>
                    </a:prstGeom>
                    <a:ln>
                      <a:noFill/>
                    </a:ln>
                    <a:extLst>
                      <a:ext uri="{53640926-AAD7-44D8-BBD7-CCE9431645EC}">
                        <a14:shadowObscured xmlns:a14="http://schemas.microsoft.com/office/drawing/2010/main"/>
                      </a:ext>
                    </a:extLst>
                  </pic:spPr>
                </pic:pic>
              </a:graphicData>
            </a:graphic>
          </wp:inline>
        </w:drawing>
      </w:r>
    </w:p>
    <w:p w14:paraId="160AE8E5" w14:textId="77777777" w:rsidR="00957016" w:rsidRDefault="00957016" w:rsidP="00957016">
      <w:pPr>
        <w:rPr>
          <w:b/>
          <w:bCs/>
          <w:sz w:val="32"/>
          <w:szCs w:val="32"/>
        </w:rPr>
      </w:pPr>
    </w:p>
    <w:p w14:paraId="6A3227B6" w14:textId="77777777" w:rsidR="00957016" w:rsidRDefault="00957016" w:rsidP="00957016">
      <w:pPr>
        <w:pBdr>
          <w:bottom w:val="single" w:sz="6" w:space="1" w:color="auto"/>
        </w:pBdr>
        <w:rPr>
          <w:b/>
          <w:bCs/>
          <w:sz w:val="32"/>
          <w:szCs w:val="32"/>
        </w:rPr>
      </w:pPr>
    </w:p>
    <w:p w14:paraId="59A8B12B" w14:textId="77777777" w:rsidR="00957016" w:rsidRDefault="00957016" w:rsidP="00957016">
      <w:pPr>
        <w:rPr>
          <w:b/>
          <w:bCs/>
          <w:sz w:val="32"/>
          <w:szCs w:val="32"/>
        </w:rPr>
      </w:pPr>
    </w:p>
    <w:p w14:paraId="5084B475" w14:textId="77777777" w:rsidR="00957016" w:rsidRDefault="00957016" w:rsidP="00957016">
      <w:pPr>
        <w:rPr>
          <w:b/>
          <w:bCs/>
          <w:sz w:val="32"/>
          <w:szCs w:val="32"/>
        </w:rPr>
      </w:pPr>
    </w:p>
    <w:p w14:paraId="5F8ECA44" w14:textId="37A1AD5E" w:rsidR="00957016" w:rsidRDefault="00957016" w:rsidP="00957016">
      <w:pPr>
        <w:rPr>
          <w:b/>
          <w:bCs/>
          <w:sz w:val="32"/>
          <w:szCs w:val="32"/>
        </w:rPr>
      </w:pPr>
      <w:r>
        <w:rPr>
          <w:b/>
          <w:bCs/>
          <w:sz w:val="32"/>
          <w:szCs w:val="32"/>
        </w:rPr>
        <w:lastRenderedPageBreak/>
        <w:t>Q3.B</w:t>
      </w:r>
    </w:p>
    <w:p w14:paraId="78C590C7" w14:textId="77777777" w:rsidR="00957016" w:rsidRDefault="00957016" w:rsidP="00957016">
      <w:pPr>
        <w:rPr>
          <w:b/>
          <w:bCs/>
          <w:sz w:val="32"/>
          <w:szCs w:val="32"/>
        </w:rPr>
      </w:pPr>
    </w:p>
    <w:p w14:paraId="6FCA3C07" w14:textId="222C48A3" w:rsidR="00957016" w:rsidRDefault="00957016" w:rsidP="00957016">
      <w:pPr>
        <w:rPr>
          <w:rFonts w:ascii="Segoe UI" w:hAnsi="Segoe UI" w:cs="Segoe UI"/>
          <w:color w:val="0D0D0D"/>
          <w:shd w:val="clear" w:color="auto" w:fill="FFFFFF"/>
        </w:rPr>
      </w:pPr>
      <w:r>
        <w:rPr>
          <w:rFonts w:ascii="Segoe UI" w:hAnsi="Segoe UI" w:cs="Segoe UI"/>
          <w:color w:val="0D0D0D"/>
          <w:shd w:val="clear" w:color="auto" w:fill="FFFFFF"/>
        </w:rPr>
        <w:t>This query calculates the average number of days it takes for customers to reach a spending threshold of 250 units of currency. It first calculates the total amount spent by each customer on each day and calculates the cumulative total of their spending. Then, it identifies the first day each customer's spending total exceeds or equals 250 units. Finally, it calculates the average number of days it takes across all customers to reach this threshold. This information can be valuable for understanding customer purchasing behavior and can help in designing targeted marketing campaigns or loyalty programs.</w:t>
      </w:r>
    </w:p>
    <w:p w14:paraId="17AFA5E9" w14:textId="77777777" w:rsidR="00B60EF3" w:rsidRDefault="00B60EF3" w:rsidP="00957016">
      <w:pPr>
        <w:rPr>
          <w:rFonts w:ascii="Segoe UI" w:hAnsi="Segoe UI" w:cs="Segoe UI"/>
          <w:color w:val="0D0D0D"/>
          <w:shd w:val="clear" w:color="auto" w:fill="FFFFFF"/>
        </w:rPr>
      </w:pPr>
    </w:p>
    <w:p w14:paraId="40A3124E"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cust_amt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4B02234F"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p>
    <w:p w14:paraId="2C1179E6"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FF"/>
          <w:kern w:val="0"/>
          <w:sz w:val="20"/>
          <w:szCs w:val="20"/>
          <w:highlight w:val="white"/>
        </w:rPr>
        <w:t>,</w:t>
      </w:r>
    </w:p>
    <w:p w14:paraId="357E2B1F"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p>
    <w:p w14:paraId="44491170"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proofErr w:type="spellStart"/>
      <w:r>
        <w:rPr>
          <w:rFonts w:ascii="MS Shell Dlg 2" w:hAnsi="MS Shell Dlg 2" w:cs="MS Shell Dlg 2"/>
          <w:color w:val="000000"/>
          <w:kern w:val="0"/>
          <w:sz w:val="20"/>
          <w:szCs w:val="20"/>
          <w:highlight w:val="white"/>
        </w:rPr>
        <w:t>amt_le</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total</w:t>
      </w:r>
      <w:r>
        <w:rPr>
          <w:rFonts w:ascii="MS Shell Dlg 2" w:hAnsi="MS Shell Dlg 2" w:cs="MS Shell Dlg 2"/>
          <w:color w:val="0000FF"/>
          <w:kern w:val="0"/>
          <w:sz w:val="20"/>
          <w:szCs w:val="20"/>
          <w:highlight w:val="white"/>
        </w:rPr>
        <w:t>,</w:t>
      </w:r>
    </w:p>
    <w:p w14:paraId="422ED2F9"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FIRST_VALUE</w:t>
      </w:r>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
    <w:p w14:paraId="196079C5"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total_days</w:t>
      </w:r>
      <w:proofErr w:type="spellEnd"/>
    </w:p>
    <w:p w14:paraId="252C2FD8"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p>
    <w:p w14:paraId="2B342A91"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customers</w:t>
      </w:r>
    </w:p>
    <w:p w14:paraId="0B51BFE4"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5A3B3EAE"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amt_threshold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2DE08389"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p>
    <w:p w14:paraId="1922EEF2"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FF"/>
          <w:kern w:val="0"/>
          <w:sz w:val="20"/>
          <w:szCs w:val="20"/>
          <w:highlight w:val="white"/>
        </w:rPr>
        <w:t>,</w:t>
      </w:r>
    </w:p>
    <w:p w14:paraId="6C357B06"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calendar_dt</w:t>
      </w:r>
      <w:proofErr w:type="spellEnd"/>
      <w:r>
        <w:rPr>
          <w:rFonts w:ascii="MS Shell Dlg 2" w:hAnsi="MS Shell Dlg 2" w:cs="MS Shell Dlg 2"/>
          <w:color w:val="0000FF"/>
          <w:kern w:val="0"/>
          <w:sz w:val="20"/>
          <w:szCs w:val="20"/>
          <w:highlight w:val="white"/>
        </w:rPr>
        <w:t>,</w:t>
      </w:r>
    </w:p>
    <w:p w14:paraId="5ABD8F76"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total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total_days</w:t>
      </w:r>
      <w:proofErr w:type="spellEnd"/>
    </w:p>
    <w:p w14:paraId="35358C7E"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p>
    <w:p w14:paraId="625B8374"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cust_amt</w:t>
      </w:r>
      <w:proofErr w:type="spellEnd"/>
    </w:p>
    <w:p w14:paraId="6BCEF67E"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WHERE</w:t>
      </w:r>
    </w:p>
    <w:p w14:paraId="7DD33B8D"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total </w:t>
      </w:r>
      <w:r>
        <w:rPr>
          <w:rFonts w:ascii="MS Shell Dlg 2" w:hAnsi="MS Shell Dlg 2" w:cs="MS Shell Dlg 2"/>
          <w:color w:val="0000FF"/>
          <w:kern w:val="0"/>
          <w:sz w:val="20"/>
          <w:szCs w:val="20"/>
          <w:highlight w:val="white"/>
        </w:rPr>
        <w:t>&gt;=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250</w:t>
      </w:r>
      <w:r>
        <w:rPr>
          <w:rFonts w:ascii="MS Shell Dlg 2" w:hAnsi="MS Shell Dlg 2" w:cs="MS Shell Dlg 2"/>
          <w:color w:val="000000"/>
          <w:kern w:val="0"/>
          <w:sz w:val="20"/>
          <w:szCs w:val="20"/>
          <w:highlight w:val="white"/>
        </w:rPr>
        <w:t xml:space="preserve"> </w:t>
      </w:r>
    </w:p>
    <w:p w14:paraId="2BA09320"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4A38F2B0"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
    <w:p w14:paraId="05C32F65"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p>
    <w:p w14:paraId="2BFDE6EC"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proofErr w:type="spellStart"/>
      <w:r>
        <w:rPr>
          <w:rFonts w:ascii="MS Shell Dlg 2" w:hAnsi="MS Shell Dlg 2" w:cs="MS Shell Dlg 2"/>
          <w:color w:val="000000"/>
          <w:kern w:val="0"/>
          <w:sz w:val="20"/>
          <w:szCs w:val="20"/>
          <w:highlight w:val="white"/>
        </w:rPr>
        <w:t>threshold_days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4690AC2C"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
    <w:p w14:paraId="3729F5EB"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proofErr w:type="spellStart"/>
      <w:r>
        <w:rPr>
          <w:rFonts w:ascii="MS Shell Dlg 2" w:hAnsi="MS Shell Dlg 2" w:cs="MS Shell Dlg 2"/>
          <w:color w:val="000000"/>
          <w:kern w:val="0"/>
          <w:sz w:val="20"/>
          <w:szCs w:val="20"/>
          <w:highlight w:val="white"/>
        </w:rPr>
        <w:t>total_days</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total_days_threshold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p>
    <w:p w14:paraId="5FCBFB5B"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
    <w:p w14:paraId="2F76BABC"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p>
    <w:p w14:paraId="78E68E9E"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amt_threshold</w:t>
      </w:r>
      <w:proofErr w:type="spellEnd"/>
    </w:p>
    <w:p w14:paraId="3FFA38D0"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cust_id</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7D624F50"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p>
    <w:p w14:paraId="3F89A267"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
    <w:p w14:paraId="1E282A74" w14:textId="77777777" w:rsidR="00A46575" w:rsidRDefault="00A46575" w:rsidP="00A46575">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round(avg</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roofErr w:type="spellStart"/>
      <w:r>
        <w:rPr>
          <w:rFonts w:ascii="MS Shell Dlg 2" w:hAnsi="MS Shell Dlg 2" w:cs="MS Shell Dlg 2"/>
          <w:color w:val="000000"/>
          <w:kern w:val="0"/>
          <w:sz w:val="20"/>
          <w:szCs w:val="20"/>
          <w:highlight w:val="white"/>
        </w:rPr>
        <w:t>total_days_threshold</w:t>
      </w:r>
      <w:proofErr w:type="spellEnd"/>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threshold</w:t>
      </w:r>
    </w:p>
    <w:p w14:paraId="4738E236" w14:textId="05F1603D" w:rsidR="00B60EF3" w:rsidRDefault="00A46575" w:rsidP="00A46575">
      <w:pPr>
        <w:rPr>
          <w:noProof/>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proofErr w:type="spellStart"/>
      <w:r>
        <w:rPr>
          <w:rFonts w:ascii="MS Shell Dlg 2" w:hAnsi="MS Shell Dlg 2" w:cs="MS Shell Dlg 2"/>
          <w:color w:val="000000"/>
          <w:kern w:val="0"/>
          <w:sz w:val="20"/>
          <w:szCs w:val="20"/>
          <w:highlight w:val="white"/>
        </w:rPr>
        <w:t>threshold_days</w:t>
      </w:r>
      <w:proofErr w:type="spellEnd"/>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1A31376F" w14:textId="0C7F5705" w:rsidR="00957016" w:rsidRDefault="00A46575" w:rsidP="00957016">
      <w:pPr>
        <w:rPr>
          <w:b/>
          <w:bCs/>
          <w:sz w:val="32"/>
          <w:szCs w:val="32"/>
        </w:rPr>
      </w:pPr>
      <w:r>
        <w:rPr>
          <w:noProof/>
        </w:rPr>
        <w:lastRenderedPageBreak/>
        <w:drawing>
          <wp:inline distT="0" distB="0" distL="0" distR="0" wp14:anchorId="0C3A1AA9" wp14:editId="3052D933">
            <wp:extent cx="5943600" cy="3341370"/>
            <wp:effectExtent l="0" t="0" r="0" b="0"/>
            <wp:docPr id="115292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23207" name=""/>
                    <pic:cNvPicPr/>
                  </pic:nvPicPr>
                  <pic:blipFill>
                    <a:blip r:embed="rId15"/>
                    <a:stretch>
                      <a:fillRect/>
                    </a:stretch>
                  </pic:blipFill>
                  <pic:spPr>
                    <a:xfrm>
                      <a:off x="0" y="0"/>
                      <a:ext cx="5943600" cy="3341370"/>
                    </a:xfrm>
                    <a:prstGeom prst="rect">
                      <a:avLst/>
                    </a:prstGeom>
                  </pic:spPr>
                </pic:pic>
              </a:graphicData>
            </a:graphic>
          </wp:inline>
        </w:drawing>
      </w:r>
    </w:p>
    <w:p w14:paraId="29C924FD" w14:textId="03821156" w:rsidR="00957016" w:rsidRDefault="00957016" w:rsidP="00957016">
      <w:pPr>
        <w:rPr>
          <w:b/>
          <w:bCs/>
          <w:sz w:val="32"/>
          <w:szCs w:val="32"/>
        </w:rPr>
      </w:pPr>
    </w:p>
    <w:p w14:paraId="59F856AA" w14:textId="77777777" w:rsidR="00B60EF3" w:rsidRPr="00957016" w:rsidRDefault="00B60EF3" w:rsidP="00957016">
      <w:pPr>
        <w:rPr>
          <w:b/>
          <w:bCs/>
          <w:sz w:val="32"/>
          <w:szCs w:val="32"/>
        </w:rPr>
      </w:pPr>
    </w:p>
    <w:sectPr w:rsidR="00B60EF3" w:rsidRPr="009570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3ECED" w14:textId="77777777" w:rsidR="00A37B96" w:rsidRDefault="00A37B96" w:rsidP="00B60EF3">
      <w:pPr>
        <w:spacing w:after="0" w:line="240" w:lineRule="auto"/>
      </w:pPr>
      <w:r>
        <w:separator/>
      </w:r>
    </w:p>
  </w:endnote>
  <w:endnote w:type="continuationSeparator" w:id="0">
    <w:p w14:paraId="671469F1" w14:textId="77777777" w:rsidR="00A37B96" w:rsidRDefault="00A37B96" w:rsidP="00B60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DD5C4" w14:textId="77777777" w:rsidR="00A37B96" w:rsidRDefault="00A37B96" w:rsidP="00B60EF3">
      <w:pPr>
        <w:spacing w:after="0" w:line="240" w:lineRule="auto"/>
      </w:pPr>
      <w:r>
        <w:separator/>
      </w:r>
    </w:p>
  </w:footnote>
  <w:footnote w:type="continuationSeparator" w:id="0">
    <w:p w14:paraId="578D2C66" w14:textId="77777777" w:rsidR="00A37B96" w:rsidRDefault="00A37B96" w:rsidP="00B60E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73529"/>
    <w:multiLevelType w:val="multilevel"/>
    <w:tmpl w:val="669AA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704351"/>
    <w:multiLevelType w:val="multilevel"/>
    <w:tmpl w:val="977E649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5CC423B1"/>
    <w:multiLevelType w:val="multilevel"/>
    <w:tmpl w:val="EE7A8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EF134E"/>
    <w:multiLevelType w:val="multilevel"/>
    <w:tmpl w:val="BBDEE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9866413">
    <w:abstractNumId w:val="1"/>
  </w:num>
  <w:num w:numId="2" w16cid:durableId="1817717080">
    <w:abstractNumId w:val="2"/>
  </w:num>
  <w:num w:numId="3" w16cid:durableId="705712006">
    <w:abstractNumId w:val="3"/>
  </w:num>
  <w:num w:numId="4" w16cid:durableId="620454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42"/>
    <w:rsid w:val="001729A8"/>
    <w:rsid w:val="004D6EEF"/>
    <w:rsid w:val="004F5467"/>
    <w:rsid w:val="00643F27"/>
    <w:rsid w:val="0073073B"/>
    <w:rsid w:val="008B79B1"/>
    <w:rsid w:val="00957016"/>
    <w:rsid w:val="00A37B96"/>
    <w:rsid w:val="00A46575"/>
    <w:rsid w:val="00B60EF3"/>
    <w:rsid w:val="00B6407C"/>
    <w:rsid w:val="00BC5D42"/>
    <w:rsid w:val="00D02D88"/>
    <w:rsid w:val="00F12F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458CB"/>
  <w15:chartTrackingRefBased/>
  <w15:docId w15:val="{1D7EC2A1-2371-4B23-8139-2522285FE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5D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C5D42"/>
    <w:rPr>
      <w:b/>
      <w:bCs/>
    </w:rPr>
  </w:style>
  <w:style w:type="paragraph" w:styleId="Header">
    <w:name w:val="header"/>
    <w:basedOn w:val="Normal"/>
    <w:link w:val="HeaderChar"/>
    <w:uiPriority w:val="99"/>
    <w:unhideWhenUsed/>
    <w:rsid w:val="00B60E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EF3"/>
  </w:style>
  <w:style w:type="paragraph" w:styleId="Footer">
    <w:name w:val="footer"/>
    <w:basedOn w:val="Normal"/>
    <w:link w:val="FooterChar"/>
    <w:uiPriority w:val="99"/>
    <w:unhideWhenUsed/>
    <w:rsid w:val="00B60E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052701">
      <w:bodyDiv w:val="1"/>
      <w:marLeft w:val="0"/>
      <w:marRight w:val="0"/>
      <w:marTop w:val="0"/>
      <w:marBottom w:val="0"/>
      <w:divBdr>
        <w:top w:val="none" w:sz="0" w:space="0" w:color="auto"/>
        <w:left w:val="none" w:sz="0" w:space="0" w:color="auto"/>
        <w:bottom w:val="none" w:sz="0" w:space="0" w:color="auto"/>
        <w:right w:val="none" w:sz="0" w:space="0" w:color="auto"/>
      </w:divBdr>
    </w:div>
    <w:div w:id="551235339">
      <w:bodyDiv w:val="1"/>
      <w:marLeft w:val="0"/>
      <w:marRight w:val="0"/>
      <w:marTop w:val="0"/>
      <w:marBottom w:val="0"/>
      <w:divBdr>
        <w:top w:val="none" w:sz="0" w:space="0" w:color="auto"/>
        <w:left w:val="none" w:sz="0" w:space="0" w:color="auto"/>
        <w:bottom w:val="none" w:sz="0" w:space="0" w:color="auto"/>
        <w:right w:val="none" w:sz="0" w:space="0" w:color="auto"/>
      </w:divBdr>
    </w:div>
    <w:div w:id="1121414389">
      <w:bodyDiv w:val="1"/>
      <w:marLeft w:val="0"/>
      <w:marRight w:val="0"/>
      <w:marTop w:val="0"/>
      <w:marBottom w:val="0"/>
      <w:divBdr>
        <w:top w:val="none" w:sz="0" w:space="0" w:color="auto"/>
        <w:left w:val="none" w:sz="0" w:space="0" w:color="auto"/>
        <w:bottom w:val="none" w:sz="0" w:space="0" w:color="auto"/>
        <w:right w:val="none" w:sz="0" w:space="0" w:color="auto"/>
      </w:divBdr>
    </w:div>
    <w:div w:id="1646936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11</Pages>
  <Words>1097</Words>
  <Characters>6258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Donia Ayman</dc:creator>
  <cp:keywords/>
  <dc:description/>
  <cp:lastModifiedBy>Donia Ayman</cp:lastModifiedBy>
  <cp:revision>4</cp:revision>
  <dcterms:created xsi:type="dcterms:W3CDTF">2024-02-23T10:51:00Z</dcterms:created>
  <dcterms:modified xsi:type="dcterms:W3CDTF">2024-02-27T08:16:00Z</dcterms:modified>
</cp:coreProperties>
</file>