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E06E" w14:textId="77777777" w:rsidR="00146612" w:rsidRPr="00111A1E" w:rsidRDefault="00D40EFE" w:rsidP="008248D5">
      <w:pPr>
        <w:pStyle w:val="BodyText"/>
        <w:ind w:left="4118"/>
        <w:rPr>
          <w:rFonts w:ascii="Times New Roman" w:hAnsi="Times New Roman" w:cs="Times New Roman"/>
          <w:sz w:val="20"/>
        </w:rPr>
      </w:pPr>
      <w:r w:rsidRPr="00111A1E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7C1A8E9" wp14:editId="4B79ADEA">
            <wp:extent cx="1497333" cy="15001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3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9AAD" w14:textId="77777777" w:rsidR="00146612" w:rsidRPr="00111A1E" w:rsidRDefault="00146612" w:rsidP="008248D5">
      <w:pPr>
        <w:pStyle w:val="BodyText"/>
        <w:spacing w:before="320"/>
        <w:rPr>
          <w:rFonts w:ascii="Times New Roman" w:hAnsi="Times New Roman" w:cs="Times New Roman"/>
          <w:sz w:val="34"/>
        </w:rPr>
      </w:pPr>
    </w:p>
    <w:p w14:paraId="3162B9F6" w14:textId="77777777" w:rsidR="00146612" w:rsidRPr="00111A1E" w:rsidRDefault="00D40EFE" w:rsidP="008248D5">
      <w:pPr>
        <w:spacing w:before="1"/>
        <w:ind w:left="720" w:right="720"/>
        <w:jc w:val="center"/>
        <w:rPr>
          <w:rFonts w:ascii="Times New Roman" w:hAnsi="Times New Roman" w:cs="Times New Roman"/>
          <w:b/>
          <w:sz w:val="34"/>
        </w:rPr>
      </w:pPr>
      <w:r w:rsidRPr="00111A1E">
        <w:rPr>
          <w:rFonts w:ascii="Times New Roman" w:hAnsi="Times New Roman" w:cs="Times New Roman"/>
          <w:b/>
          <w:color w:val="1F2023"/>
          <w:sz w:val="34"/>
        </w:rPr>
        <w:t>KOLEGJI</w:t>
      </w:r>
      <w:r w:rsidRPr="00111A1E">
        <w:rPr>
          <w:rFonts w:ascii="Times New Roman" w:hAnsi="Times New Roman" w:cs="Times New Roman"/>
          <w:b/>
          <w:color w:val="1F2023"/>
          <w:spacing w:val="-12"/>
          <w:sz w:val="34"/>
        </w:rPr>
        <w:t xml:space="preserve"> </w:t>
      </w:r>
      <w:r w:rsidRPr="00111A1E">
        <w:rPr>
          <w:rFonts w:ascii="Times New Roman" w:hAnsi="Times New Roman" w:cs="Times New Roman"/>
          <w:b/>
          <w:color w:val="1F2023"/>
          <w:sz w:val="34"/>
        </w:rPr>
        <w:t>UNIVERSITAR</w:t>
      </w:r>
      <w:r w:rsidRPr="00111A1E">
        <w:rPr>
          <w:rFonts w:ascii="Times New Roman" w:hAnsi="Times New Roman" w:cs="Times New Roman"/>
          <w:b/>
          <w:color w:val="1F2023"/>
          <w:spacing w:val="-9"/>
          <w:sz w:val="34"/>
        </w:rPr>
        <w:t xml:space="preserve"> </w:t>
      </w:r>
      <w:r w:rsidRPr="00111A1E">
        <w:rPr>
          <w:rFonts w:ascii="Times New Roman" w:hAnsi="Times New Roman" w:cs="Times New Roman"/>
          <w:b/>
          <w:color w:val="1F2023"/>
          <w:spacing w:val="-5"/>
          <w:sz w:val="34"/>
        </w:rPr>
        <w:t>UBT</w:t>
      </w:r>
    </w:p>
    <w:p w14:paraId="3384E769" w14:textId="77777777" w:rsidR="00146612" w:rsidRPr="00111A1E" w:rsidRDefault="00D40EFE" w:rsidP="008248D5">
      <w:pPr>
        <w:pStyle w:val="Title"/>
        <w:spacing w:before="183"/>
      </w:pPr>
      <w:r w:rsidRPr="00111A1E">
        <w:t>Fakulteti</w:t>
      </w:r>
      <w:r w:rsidRPr="00111A1E">
        <w:rPr>
          <w:spacing w:val="-3"/>
        </w:rPr>
        <w:t xml:space="preserve"> </w:t>
      </w:r>
      <w:r w:rsidRPr="00111A1E">
        <w:t>Shkenca</w:t>
      </w:r>
      <w:r w:rsidRPr="00111A1E">
        <w:rPr>
          <w:spacing w:val="-2"/>
        </w:rPr>
        <w:t xml:space="preserve"> </w:t>
      </w:r>
      <w:r w:rsidRPr="00111A1E">
        <w:t>Kompjuterike</w:t>
      </w:r>
      <w:r w:rsidRPr="00111A1E">
        <w:rPr>
          <w:spacing w:val="-1"/>
        </w:rPr>
        <w:t xml:space="preserve"> </w:t>
      </w:r>
      <w:r w:rsidRPr="00111A1E">
        <w:t xml:space="preserve">dhe </w:t>
      </w:r>
      <w:r w:rsidRPr="00111A1E">
        <w:rPr>
          <w:spacing w:val="-2"/>
        </w:rPr>
        <w:t>Inxhinieri</w:t>
      </w:r>
    </w:p>
    <w:p w14:paraId="0CAE8735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b/>
          <w:sz w:val="36"/>
        </w:rPr>
      </w:pPr>
    </w:p>
    <w:p w14:paraId="1E85AA7D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b/>
          <w:sz w:val="36"/>
        </w:rPr>
      </w:pPr>
    </w:p>
    <w:p w14:paraId="08EA33A9" w14:textId="77777777" w:rsidR="00146612" w:rsidRPr="00111A1E" w:rsidRDefault="00146612" w:rsidP="008248D5">
      <w:pPr>
        <w:pStyle w:val="BodyText"/>
        <w:spacing w:before="199"/>
        <w:rPr>
          <w:rFonts w:ascii="Times New Roman" w:hAnsi="Times New Roman" w:cs="Times New Roman"/>
          <w:b/>
          <w:sz w:val="36"/>
        </w:rPr>
      </w:pPr>
    </w:p>
    <w:p w14:paraId="1BCCA15B" w14:textId="77777777" w:rsidR="00146612" w:rsidRPr="00111A1E" w:rsidRDefault="00D40EFE" w:rsidP="008248D5">
      <w:pPr>
        <w:pStyle w:val="Title"/>
        <w:ind w:left="4"/>
      </w:pPr>
      <w:r w:rsidRPr="00111A1E">
        <w:t>Testimi</w:t>
      </w:r>
      <w:r w:rsidRPr="00111A1E">
        <w:rPr>
          <w:spacing w:val="-1"/>
        </w:rPr>
        <w:t xml:space="preserve"> </w:t>
      </w:r>
      <w:r w:rsidRPr="00111A1E">
        <w:t>i</w:t>
      </w:r>
      <w:r w:rsidRPr="00111A1E">
        <w:rPr>
          <w:spacing w:val="-1"/>
        </w:rPr>
        <w:t xml:space="preserve"> </w:t>
      </w:r>
      <w:r w:rsidRPr="00111A1E">
        <w:t>Softuerit</w:t>
      </w:r>
      <w:r w:rsidRPr="00111A1E">
        <w:rPr>
          <w:spacing w:val="-1"/>
        </w:rPr>
        <w:t xml:space="preserve"> </w:t>
      </w:r>
      <w:r w:rsidRPr="00111A1E">
        <w:t>dhe</w:t>
      </w:r>
      <w:r w:rsidRPr="00111A1E">
        <w:rPr>
          <w:spacing w:val="-1"/>
        </w:rPr>
        <w:t xml:space="preserve"> </w:t>
      </w:r>
      <w:r w:rsidRPr="00111A1E">
        <w:t>Sigurimi</w:t>
      </w:r>
      <w:r w:rsidRPr="00111A1E">
        <w:rPr>
          <w:spacing w:val="1"/>
        </w:rPr>
        <w:t xml:space="preserve"> </w:t>
      </w:r>
      <w:r w:rsidRPr="00111A1E">
        <w:t>i</w:t>
      </w:r>
      <w:r w:rsidRPr="00111A1E">
        <w:rPr>
          <w:spacing w:val="-3"/>
        </w:rPr>
        <w:t xml:space="preserve"> </w:t>
      </w:r>
      <w:r w:rsidRPr="00111A1E">
        <w:rPr>
          <w:spacing w:val="-2"/>
        </w:rPr>
        <w:t>Cilësisë</w:t>
      </w:r>
    </w:p>
    <w:p w14:paraId="62121F89" w14:textId="0461E378" w:rsidR="00146612" w:rsidRPr="00111A1E" w:rsidRDefault="00D40EFE" w:rsidP="008248D5">
      <w:pPr>
        <w:pStyle w:val="BodyText"/>
        <w:rPr>
          <w:rFonts w:ascii="Times New Roman" w:hAnsi="Times New Roman" w:cs="Times New Roman"/>
          <w:i/>
          <w:sz w:val="20"/>
        </w:rPr>
      </w:pPr>
      <w:r w:rsidRPr="00111A1E">
        <w:rPr>
          <w:rFonts w:ascii="Times New Roman" w:hAnsi="Times New Roman" w:cs="Times New Roman"/>
          <w:i/>
          <w:sz w:val="32"/>
        </w:rPr>
        <w:t xml:space="preserve">                         Klasifikimi i standardeve te sistemet softuerike</w:t>
      </w:r>
    </w:p>
    <w:p w14:paraId="6C50ADAC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6E2396B1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66590434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00031B22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12348B78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04D74334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5139E391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34DC0050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7704DBEB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1075C4EE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111089FF" w14:textId="77777777" w:rsidR="00146612" w:rsidRPr="00111A1E" w:rsidRDefault="00146612" w:rsidP="008248D5">
      <w:pPr>
        <w:pStyle w:val="BodyText"/>
        <w:spacing w:before="193"/>
        <w:rPr>
          <w:rFonts w:ascii="Times New Roman" w:hAnsi="Times New Roman" w:cs="Times New Roman"/>
          <w:i/>
          <w:sz w:val="20"/>
        </w:rPr>
      </w:pPr>
    </w:p>
    <w:p w14:paraId="428AC391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  <w:sectPr w:rsidR="00146612" w:rsidRPr="00111A1E" w:rsidSect="00FC2C62">
          <w:footerReference w:type="default" r:id="rId9"/>
          <w:footerReference w:type="first" r:id="rId10"/>
          <w:type w:val="continuous"/>
          <w:pgSz w:w="12240" w:h="15840"/>
          <w:pgMar w:top="1440" w:right="360" w:bottom="280" w:left="1080" w:header="720" w:footer="720" w:gutter="0"/>
          <w:pgNumType w:start="0"/>
          <w:cols w:space="720"/>
          <w:titlePg/>
          <w:docGrid w:linePitch="299"/>
        </w:sectPr>
      </w:pPr>
    </w:p>
    <w:p w14:paraId="607D79E6" w14:textId="77777777" w:rsidR="00146612" w:rsidRPr="00111A1E" w:rsidRDefault="00D40EFE" w:rsidP="008248D5">
      <w:pPr>
        <w:pStyle w:val="BodyText"/>
        <w:spacing w:before="56"/>
        <w:ind w:left="158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  <w:spacing w:val="-2"/>
        </w:rPr>
        <w:t>Student,</w:t>
      </w:r>
    </w:p>
    <w:p w14:paraId="48BA5FCB" w14:textId="3EB3C689" w:rsidR="00146612" w:rsidRPr="00111A1E" w:rsidRDefault="00D40EFE" w:rsidP="008248D5">
      <w:pPr>
        <w:pStyle w:val="BodyText"/>
        <w:spacing w:before="176"/>
        <w:ind w:left="158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>Rrona Pajaziti, 222368253</w:t>
      </w:r>
    </w:p>
    <w:p w14:paraId="30F9D686" w14:textId="107D341C" w:rsidR="00146612" w:rsidRPr="00111A1E" w:rsidRDefault="00D40EFE" w:rsidP="008248D5">
      <w:pPr>
        <w:pStyle w:val="BodyText"/>
        <w:spacing w:before="116"/>
        <w:ind w:left="158" w:right="302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br w:type="column"/>
      </w:r>
      <w:r w:rsidRPr="00111A1E">
        <w:rPr>
          <w:rFonts w:ascii="Times New Roman" w:hAnsi="Times New Roman" w:cs="Times New Roman"/>
          <w:spacing w:val="-2"/>
        </w:rPr>
        <w:t xml:space="preserve">Mësimdhënësi, </w:t>
      </w:r>
      <w:r w:rsidR="00EB374C" w:rsidRPr="00111A1E">
        <w:rPr>
          <w:rFonts w:ascii="Times New Roman" w:hAnsi="Times New Roman" w:cs="Times New Roman"/>
          <w:spacing w:val="-2"/>
        </w:rPr>
        <w:t xml:space="preserve">     </w:t>
      </w:r>
      <w:proofErr w:type="spellStart"/>
      <w:r w:rsidRPr="00111A1E">
        <w:rPr>
          <w:rFonts w:ascii="Times New Roman" w:hAnsi="Times New Roman" w:cs="Times New Roman"/>
          <w:spacing w:val="-2"/>
        </w:rPr>
        <w:t>prof.ass.Dr.sc.Liridon</w:t>
      </w:r>
      <w:proofErr w:type="spellEnd"/>
      <w:r w:rsidRPr="00111A1E">
        <w:rPr>
          <w:rFonts w:ascii="Times New Roman" w:hAnsi="Times New Roman" w:cs="Times New Roman"/>
          <w:spacing w:val="23"/>
        </w:rPr>
        <w:t xml:space="preserve"> </w:t>
      </w:r>
      <w:r w:rsidRPr="00111A1E">
        <w:rPr>
          <w:rFonts w:ascii="Times New Roman" w:hAnsi="Times New Roman" w:cs="Times New Roman"/>
          <w:spacing w:val="-4"/>
        </w:rPr>
        <w:t>HOTI</w:t>
      </w:r>
    </w:p>
    <w:p w14:paraId="7BA79C1B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</w:rPr>
        <w:sectPr w:rsidR="00146612" w:rsidRPr="00111A1E">
          <w:type w:val="continuous"/>
          <w:pgSz w:w="12240" w:h="15840"/>
          <w:pgMar w:top="1440" w:right="360" w:bottom="280" w:left="1080" w:header="720" w:footer="720" w:gutter="0"/>
          <w:cols w:num="2" w:space="720" w:equalWidth="0">
            <w:col w:w="2248" w:space="5707"/>
            <w:col w:w="2845"/>
          </w:cols>
        </w:sectPr>
      </w:pPr>
    </w:p>
    <w:p w14:paraId="681CB84F" w14:textId="4AB24573" w:rsidR="00146612" w:rsidRPr="00111A1E" w:rsidRDefault="00146612" w:rsidP="008248D5">
      <w:pPr>
        <w:pStyle w:val="BodyText"/>
        <w:spacing w:before="261"/>
        <w:rPr>
          <w:rFonts w:ascii="Times New Roman" w:hAnsi="Times New Roman" w:cs="Times New Roman"/>
        </w:rPr>
      </w:pPr>
    </w:p>
    <w:p w14:paraId="341F2738" w14:textId="2A304C0A" w:rsidR="00EB374C" w:rsidRPr="00111A1E" w:rsidRDefault="00EB374C" w:rsidP="008248D5">
      <w:pPr>
        <w:pStyle w:val="BodyText"/>
        <w:spacing w:before="261"/>
        <w:rPr>
          <w:rFonts w:ascii="Times New Roman" w:hAnsi="Times New Roman" w:cs="Times New Roman"/>
        </w:rPr>
      </w:pPr>
    </w:p>
    <w:p w14:paraId="19E1D40E" w14:textId="77777777" w:rsidR="00EB374C" w:rsidRPr="00111A1E" w:rsidRDefault="00EB374C" w:rsidP="008248D5">
      <w:pPr>
        <w:pStyle w:val="BodyText"/>
        <w:spacing w:before="261"/>
        <w:rPr>
          <w:rFonts w:ascii="Times New Roman" w:hAnsi="Times New Roman" w:cs="Times New Roman"/>
        </w:rPr>
      </w:pPr>
    </w:p>
    <w:p w14:paraId="30D79C52" w14:textId="77777777" w:rsidR="00146612" w:rsidRPr="00111A1E" w:rsidRDefault="00D40EFE" w:rsidP="008248D5">
      <w:pPr>
        <w:pStyle w:val="BodyText"/>
        <w:spacing w:before="1"/>
        <w:ind w:left="4190" w:right="4906"/>
        <w:jc w:val="center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  <w:spacing w:val="-2"/>
        </w:rPr>
        <w:t>Mars/2025 Prishtinë</w:t>
      </w:r>
    </w:p>
    <w:p w14:paraId="5A94C5A9" w14:textId="77777777" w:rsidR="00146612" w:rsidRPr="00111A1E" w:rsidRDefault="00146612" w:rsidP="008248D5">
      <w:pPr>
        <w:pStyle w:val="BodyText"/>
        <w:jc w:val="center"/>
        <w:rPr>
          <w:rFonts w:ascii="Times New Roman" w:hAnsi="Times New Roman" w:cs="Times New Roman"/>
        </w:rPr>
        <w:sectPr w:rsidR="00146612" w:rsidRPr="00111A1E">
          <w:type w:val="continuous"/>
          <w:pgSz w:w="12240" w:h="15840"/>
          <w:pgMar w:top="1440" w:right="360" w:bottom="280" w:left="1080" w:header="720" w:footer="720" w:gutter="0"/>
          <w:cols w:space="720"/>
        </w:sectPr>
      </w:pPr>
    </w:p>
    <w:sdt>
      <w:sdtPr>
        <w:rPr>
          <w:rFonts w:ascii="Times New Roman" w:eastAsia="Cambria" w:hAnsi="Times New Roman" w:cs="Times New Roman"/>
          <w:color w:val="auto"/>
          <w:sz w:val="22"/>
          <w:szCs w:val="22"/>
          <w:lang w:val="sq-AL"/>
        </w:rPr>
        <w:id w:val="1906565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0788ED" w14:textId="6E200FCF" w:rsidR="00505BE2" w:rsidRPr="00111A1E" w:rsidRDefault="00505BE2" w:rsidP="008248D5">
          <w:pPr>
            <w:pStyle w:val="TOCHeading"/>
            <w:spacing w:line="240" w:lineRule="auto"/>
            <w:rPr>
              <w:rFonts w:ascii="Times New Roman" w:hAnsi="Times New Roman" w:cs="Times New Roman"/>
              <w:lang w:val="sq-AL"/>
            </w:rPr>
          </w:pPr>
          <w:r w:rsidRPr="00111A1E">
            <w:rPr>
              <w:rFonts w:ascii="Times New Roman" w:hAnsi="Times New Roman" w:cs="Times New Roman"/>
              <w:lang w:val="sq-AL"/>
            </w:rPr>
            <w:t xml:space="preserve">Përmbajtja </w:t>
          </w:r>
        </w:p>
        <w:p w14:paraId="5F0B62E5" w14:textId="77777777" w:rsidR="008D119D" w:rsidRPr="00111A1E" w:rsidRDefault="008D119D" w:rsidP="008248D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777E6D4" w14:textId="331DB338" w:rsidR="00DE06D9" w:rsidRDefault="00505BE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r w:rsidRPr="00111A1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11A1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11A1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8814584" w:history="1">
            <w:r w:rsidR="00DE06D9" w:rsidRPr="00B04824">
              <w:rPr>
                <w:rStyle w:val="Hyperlink"/>
                <w:rFonts w:ascii="Times New Roman" w:hAnsi="Times New Roman" w:cs="Times New Roman"/>
                <w:noProof/>
              </w:rPr>
              <w:t>Përmbledhja e figurave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_Toc198814584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1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3DDF1793" w14:textId="4ED20852" w:rsidR="00DE06D9" w:rsidRDefault="00DE06D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85" w:history="1">
            <w:r w:rsidRPr="00B04824">
              <w:rPr>
                <w:rStyle w:val="Hyperlink"/>
                <w:rFonts w:ascii="Times New Roman" w:hAnsi="Times New Roman" w:cs="Times New Roman"/>
                <w:noProof/>
              </w:rPr>
              <w:t>1. HYRJE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43F6" w14:textId="49BE3EA4" w:rsidR="00DE06D9" w:rsidRDefault="00DE06D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86" w:history="1">
            <w:r w:rsidRPr="00B04824">
              <w:rPr>
                <w:rStyle w:val="Hyperlink"/>
                <w:rFonts w:ascii="Times New Roman" w:hAnsi="Times New Roman" w:cs="Times New Roman"/>
                <w:noProof/>
              </w:rPr>
              <w:t>2.Pse duhen standardet e sistemeve softuerike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FAE1" w14:textId="7FE50E51" w:rsidR="00DE06D9" w:rsidRDefault="00DE06D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87" w:history="1">
            <w:r w:rsidRPr="00B04824">
              <w:rPr>
                <w:rStyle w:val="Hyperlink"/>
                <w:rFonts w:ascii="Times New Roman" w:hAnsi="Times New Roman" w:cs="Times New Roman"/>
                <w:noProof/>
              </w:rPr>
              <w:t>3.Klasifikimi i Standardeve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3A4A" w14:textId="0C1AB425" w:rsidR="00DE06D9" w:rsidRDefault="00DE06D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88" w:history="1">
            <w:r w:rsidRPr="00B048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Standardet për cilësinë e softuerit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1DB3" w14:textId="1A1588F4" w:rsidR="00DE06D9" w:rsidRDefault="00DE06D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89" w:history="1">
            <w:r w:rsidRPr="00B048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Standardet për ciklin jetësor të softuerit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1665" w14:textId="363EB910" w:rsidR="00DE06D9" w:rsidRDefault="00DE06D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90" w:history="1">
            <w:r w:rsidRPr="00B048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 Standardet për sigurinë e informacionit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0DA3" w14:textId="3DAFCCBC" w:rsidR="00DE06D9" w:rsidRDefault="00DE06D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91" w:history="1">
            <w:r w:rsidRPr="00B048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 Standardet për testim dhe dokumentim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0419" w14:textId="102593D0" w:rsidR="00DE06D9" w:rsidRDefault="00DE06D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92" w:history="1">
            <w:r w:rsidRPr="00B048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3.5. Standardet për mirëmbajtje dhe menaxhim të shërbimeve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23C6" w14:textId="50552A9C" w:rsidR="00DE06D9" w:rsidRDefault="00DE06D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93" w:history="1">
            <w:r w:rsidRPr="00B04824">
              <w:rPr>
                <w:rStyle w:val="Hyperlink"/>
                <w:rFonts w:ascii="Times New Roman" w:hAnsi="Times New Roman" w:cs="Times New Roman"/>
                <w:noProof/>
              </w:rPr>
              <w:t>4. Krahasimi i standardeve të sistemeve softuerike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C43F5" w14:textId="7CD41C44" w:rsidR="00DE06D9" w:rsidRDefault="00DE06D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94" w:history="1">
            <w:r w:rsidRPr="00B04824">
              <w:rPr>
                <w:rStyle w:val="Hyperlink"/>
                <w:rFonts w:ascii="Times New Roman" w:hAnsi="Times New Roman" w:cs="Times New Roman"/>
                <w:noProof/>
              </w:rPr>
              <w:t>5. Konkluzioni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16D4" w14:textId="5670F3D8" w:rsidR="00DE06D9" w:rsidRDefault="00DE06D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95" w:history="1">
            <w:r w:rsidRPr="00B04824">
              <w:rPr>
                <w:rStyle w:val="Hyperlink"/>
                <w:rFonts w:ascii="Times New Roman" w:hAnsi="Times New Roman" w:cs="Times New Roman"/>
                <w:noProof/>
              </w:rPr>
              <w:t>6. Referencat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D8AB" w14:textId="75D06A33" w:rsidR="00505BE2" w:rsidRPr="00111A1E" w:rsidRDefault="00505BE2" w:rsidP="008248D5">
          <w:pPr>
            <w:rPr>
              <w:rFonts w:ascii="Times New Roman" w:hAnsi="Times New Roman" w:cs="Times New Roman"/>
            </w:rPr>
          </w:pPr>
          <w:r w:rsidRPr="00111A1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D1A60C8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2B71B5A4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1DBAA857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47631661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25C16B48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63FBDA7E" w14:textId="4CBC56D7" w:rsidR="00505BE2" w:rsidRPr="00111A1E" w:rsidRDefault="008D119D" w:rsidP="008248D5">
      <w:pPr>
        <w:pStyle w:val="Heading1"/>
        <w:ind w:left="0" w:firstLine="0"/>
        <w:rPr>
          <w:rFonts w:ascii="Times New Roman" w:hAnsi="Times New Roman" w:cs="Times New Roman"/>
          <w:b w:val="0"/>
          <w:bCs w:val="0"/>
          <w:color w:val="365F91" w:themeColor="accent1" w:themeShade="BF"/>
          <w:sz w:val="28"/>
          <w:szCs w:val="28"/>
        </w:rPr>
      </w:pPr>
      <w:bookmarkStart w:id="0" w:name="_Toc198814584"/>
      <w:r w:rsidRPr="00111A1E">
        <w:rPr>
          <w:rFonts w:ascii="Times New Roman" w:hAnsi="Times New Roman" w:cs="Times New Roman"/>
          <w:b w:val="0"/>
          <w:bCs w:val="0"/>
          <w:color w:val="365F91" w:themeColor="accent1" w:themeShade="BF"/>
          <w:sz w:val="28"/>
          <w:szCs w:val="28"/>
        </w:rPr>
        <w:t>Përmbledhja e figurave</w:t>
      </w:r>
      <w:bookmarkEnd w:id="0"/>
    </w:p>
    <w:p w14:paraId="466D400C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266A3BBD" w14:textId="12040E44" w:rsidR="00DE06D9" w:rsidRDefault="003824D3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lang w:eastAsia="sq-AL"/>
        </w:rPr>
      </w:pPr>
      <w:r w:rsidRPr="00111A1E">
        <w:rPr>
          <w:rFonts w:ascii="Times New Roman" w:hAnsi="Times New Roman" w:cs="Times New Roman"/>
          <w:sz w:val="28"/>
          <w:szCs w:val="28"/>
        </w:rPr>
        <w:fldChar w:fldCharType="begin"/>
      </w:r>
      <w:r w:rsidRPr="00111A1E">
        <w:rPr>
          <w:rFonts w:ascii="Times New Roman" w:hAnsi="Times New Roman" w:cs="Times New Roman"/>
          <w:sz w:val="28"/>
          <w:szCs w:val="28"/>
        </w:rPr>
        <w:instrText xml:space="preserve"> TOC \h \z \c "Figura" </w:instrText>
      </w:r>
      <w:r w:rsidRPr="00111A1E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8814606" w:history="1">
        <w:r w:rsidR="00DE06D9" w:rsidRPr="00CB7163">
          <w:rPr>
            <w:rStyle w:val="Hyperlink"/>
            <w:rFonts w:ascii="Times New Roman" w:hAnsi="Times New Roman" w:cs="Times New Roman"/>
            <w:noProof/>
          </w:rPr>
          <w:t>Figura 1. Karakteristikat e cilësisë së produktit softuerik sipas ISO/IEC 25010</w:t>
        </w:r>
        <w:r w:rsidR="00DE06D9">
          <w:rPr>
            <w:noProof/>
            <w:webHidden/>
          </w:rPr>
          <w:tab/>
        </w:r>
        <w:r w:rsidR="00DE06D9">
          <w:rPr>
            <w:noProof/>
            <w:webHidden/>
          </w:rPr>
          <w:fldChar w:fldCharType="begin"/>
        </w:r>
        <w:r w:rsidR="00DE06D9">
          <w:rPr>
            <w:noProof/>
            <w:webHidden/>
          </w:rPr>
          <w:instrText xml:space="preserve"> PAGEREF _Toc198814606 \h </w:instrText>
        </w:r>
        <w:r w:rsidR="00DE06D9">
          <w:rPr>
            <w:noProof/>
            <w:webHidden/>
          </w:rPr>
        </w:r>
        <w:r w:rsidR="00DE06D9">
          <w:rPr>
            <w:noProof/>
            <w:webHidden/>
          </w:rPr>
          <w:fldChar w:fldCharType="separate"/>
        </w:r>
        <w:r w:rsidR="00DE06D9">
          <w:rPr>
            <w:noProof/>
            <w:webHidden/>
          </w:rPr>
          <w:t>3</w:t>
        </w:r>
        <w:r w:rsidR="00DE06D9">
          <w:rPr>
            <w:noProof/>
            <w:webHidden/>
          </w:rPr>
          <w:fldChar w:fldCharType="end"/>
        </w:r>
      </w:hyperlink>
    </w:p>
    <w:p w14:paraId="5482822C" w14:textId="6CA92876" w:rsidR="00DE06D9" w:rsidRDefault="00DE06D9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lang w:eastAsia="sq-AL"/>
        </w:rPr>
      </w:pPr>
      <w:hyperlink w:anchor="_Toc198814607" w:history="1">
        <w:r w:rsidRPr="00CB7163">
          <w:rPr>
            <w:rStyle w:val="Hyperlink"/>
            <w:rFonts w:ascii="Times New Roman" w:hAnsi="Times New Roman" w:cs="Times New Roman"/>
            <w:noProof/>
          </w:rPr>
          <w:t>Figura 2. Cikli jetësor i zhvillimit të softuerit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_Toc198814607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C8BAE3" w14:textId="1D620AF0" w:rsidR="00DE06D9" w:rsidRDefault="00DE06D9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lang w:eastAsia="sq-AL"/>
        </w:rPr>
      </w:pPr>
      <w:hyperlink w:anchor="_Toc198814608" w:history="1">
        <w:r w:rsidRPr="00CB7163">
          <w:rPr>
            <w:rStyle w:val="Hyperlink"/>
            <w:rFonts w:ascii="Times New Roman" w:hAnsi="Times New Roman" w:cs="Times New Roman"/>
            <w:noProof/>
          </w:rPr>
          <w:t>Figura 3. Implementimi i ISO 27001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_Toc198814608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B65555" w14:textId="57D4FBB4" w:rsidR="00DE06D9" w:rsidRDefault="00DE06D9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lang w:eastAsia="sq-AL"/>
        </w:rPr>
      </w:pPr>
      <w:hyperlink w:anchor="_Toc198814609" w:history="1">
        <w:r w:rsidRPr="00CB7163">
          <w:rPr>
            <w:rStyle w:val="Hyperlink"/>
            <w:rFonts w:ascii="Times New Roman" w:hAnsi="Times New Roman" w:cs="Times New Roman"/>
            <w:noProof/>
          </w:rPr>
          <w:t>Figura 4. Standardet për testim dhe dokumentim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_Toc198814609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F46090" w14:textId="4FFC3857" w:rsidR="00DE06D9" w:rsidRDefault="00DE06D9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lang w:eastAsia="sq-AL"/>
        </w:rPr>
      </w:pPr>
      <w:hyperlink w:anchor="_Toc198814610" w:history="1">
        <w:r w:rsidRPr="00CB7163">
          <w:rPr>
            <w:rStyle w:val="Hyperlink"/>
            <w:rFonts w:ascii="Times New Roman" w:hAnsi="Times New Roman" w:cs="Times New Roman"/>
            <w:noProof/>
          </w:rPr>
          <w:t>Figura 5. Proceset e mirëmbajtjes sipas standardit ISO/IEC 14764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_Toc198814610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29677B" w14:textId="767D1A38" w:rsidR="00DE06D9" w:rsidRDefault="00DE06D9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lang w:eastAsia="sq-AL"/>
        </w:rPr>
      </w:pPr>
      <w:hyperlink w:anchor="_Toc198814611" w:history="1">
        <w:r w:rsidRPr="00CB7163">
          <w:rPr>
            <w:rStyle w:val="Hyperlink"/>
            <w:rFonts w:ascii="Times New Roman" w:hAnsi="Times New Roman" w:cs="Times New Roman"/>
            <w:noProof/>
          </w:rPr>
          <w:t>Figura 6 Tabela e krahasimit të standardeve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_Toc198814611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90D587" w14:textId="1E739421" w:rsidR="00505BE2" w:rsidRPr="00111A1E" w:rsidRDefault="003824D3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11A1E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956976C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14C780C2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4A6E48E5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0DE6FBE0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12C0A136" w14:textId="5BECDDDA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2907E6D6" w14:textId="2F2F7623" w:rsidR="00F60AEC" w:rsidRPr="00111A1E" w:rsidRDefault="00F60AEC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4AD3E0C0" w14:textId="3D61FCE4" w:rsidR="00F60AEC" w:rsidRPr="00111A1E" w:rsidRDefault="00F60AEC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32F9A2E" w14:textId="043AD15F" w:rsidR="00F60AEC" w:rsidRPr="00111A1E" w:rsidRDefault="00F60AEC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5F7EEA53" w14:textId="22F05090" w:rsidR="00F60AEC" w:rsidRPr="00111A1E" w:rsidRDefault="00F60AEC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84F790E" w14:textId="1BE3F8A3" w:rsidR="00F60AEC" w:rsidRPr="00111A1E" w:rsidRDefault="00F60AEC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68131028" w14:textId="41B452B5" w:rsidR="00505BE2" w:rsidRPr="00111A1E" w:rsidRDefault="00505BE2" w:rsidP="008248D5">
      <w:pPr>
        <w:pStyle w:val="Heading1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DD5BBA7" w14:textId="77777777" w:rsidR="003824D3" w:rsidRPr="00111A1E" w:rsidRDefault="003824D3" w:rsidP="008248D5">
      <w:pPr>
        <w:pStyle w:val="Heading1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258050F" w14:textId="77777777" w:rsidR="00505BE2" w:rsidRPr="00111A1E" w:rsidRDefault="00505BE2" w:rsidP="008248D5">
      <w:pPr>
        <w:pStyle w:val="Heading1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6BC038F" w14:textId="58871C5D" w:rsidR="00706883" w:rsidRPr="00111A1E" w:rsidRDefault="00EB374C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198814585"/>
      <w:r w:rsidRPr="00111A1E">
        <w:rPr>
          <w:rFonts w:ascii="Times New Roman" w:hAnsi="Times New Roman" w:cs="Times New Roman"/>
          <w:sz w:val="28"/>
          <w:szCs w:val="28"/>
        </w:rPr>
        <w:t>1. HYRJE</w:t>
      </w:r>
      <w:bookmarkEnd w:id="1"/>
    </w:p>
    <w:p w14:paraId="3428DF08" w14:textId="77777777" w:rsidR="00706883" w:rsidRPr="00111A1E" w:rsidRDefault="00706883" w:rsidP="008248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228D55" w14:textId="7D1E0684" w:rsidR="00EB374C" w:rsidRPr="00111A1E" w:rsidRDefault="00EB374C" w:rsidP="008248D5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Në m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nyr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 e sotme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zhvillimit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softuer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ve,</w:t>
      </w:r>
      <w:r w:rsidR="002C4F00" w:rsidRPr="00111A1E">
        <w:rPr>
          <w:rFonts w:ascii="Times New Roman" w:hAnsi="Times New Roman" w:cs="Times New Roman"/>
          <w:sz w:val="24"/>
          <w:szCs w:val="24"/>
        </w:rPr>
        <w:t xml:space="preserve"> standardet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2C4F00" w:rsidRPr="00111A1E">
        <w:rPr>
          <w:rFonts w:ascii="Times New Roman" w:hAnsi="Times New Roman" w:cs="Times New Roman"/>
          <w:sz w:val="24"/>
          <w:szCs w:val="24"/>
        </w:rPr>
        <w:t>janë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thelb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sore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siguruar cil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si, q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ndrueshm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ri dhe integritet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lart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duke u dh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zhvilluesve besimin dhe liri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punuar 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m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nyr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efikase brenda nj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kuadri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rcaktuar</w:t>
      </w:r>
      <w:r w:rsidR="00706883" w:rsidRPr="00111A1E">
        <w:rPr>
          <w:rFonts w:ascii="Times New Roman" w:hAnsi="Times New Roman" w:cs="Times New Roman"/>
          <w:sz w:val="24"/>
          <w:szCs w:val="24"/>
        </w:rPr>
        <w:t>. K</w:t>
      </w:r>
      <w:r w:rsidRPr="00111A1E">
        <w:rPr>
          <w:rFonts w:ascii="Times New Roman" w:hAnsi="Times New Roman" w:cs="Times New Roman"/>
          <w:sz w:val="24"/>
          <w:szCs w:val="24"/>
        </w:rPr>
        <w:t>y punim ka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q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llim </w:t>
      </w:r>
      <w:r w:rsidR="00706883" w:rsidRPr="00111A1E">
        <w:rPr>
          <w:rFonts w:ascii="Times New Roman" w:hAnsi="Times New Roman" w:cs="Times New Roman"/>
          <w:sz w:val="24"/>
          <w:szCs w:val="24"/>
        </w:rPr>
        <w:t>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706883" w:rsidRPr="00111A1E">
        <w:rPr>
          <w:rFonts w:ascii="Times New Roman" w:hAnsi="Times New Roman" w:cs="Times New Roman"/>
          <w:sz w:val="24"/>
          <w:szCs w:val="24"/>
        </w:rPr>
        <w:t xml:space="preserve"> analizoj klasifikimin dhe r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706883" w:rsidRPr="00111A1E">
        <w:rPr>
          <w:rFonts w:ascii="Times New Roman" w:hAnsi="Times New Roman" w:cs="Times New Roman"/>
          <w:sz w:val="24"/>
          <w:szCs w:val="24"/>
        </w:rPr>
        <w:t>nd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706883" w:rsidRPr="00111A1E">
        <w:rPr>
          <w:rFonts w:ascii="Times New Roman" w:hAnsi="Times New Roman" w:cs="Times New Roman"/>
          <w:sz w:val="24"/>
          <w:szCs w:val="24"/>
        </w:rPr>
        <w:t>sin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706883" w:rsidRPr="00111A1E">
        <w:rPr>
          <w:rFonts w:ascii="Times New Roman" w:hAnsi="Times New Roman" w:cs="Times New Roman"/>
          <w:sz w:val="24"/>
          <w:szCs w:val="24"/>
        </w:rPr>
        <w:t xml:space="preserve"> e k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706883" w:rsidRPr="00111A1E">
        <w:rPr>
          <w:rFonts w:ascii="Times New Roman" w:hAnsi="Times New Roman" w:cs="Times New Roman"/>
          <w:sz w:val="24"/>
          <w:szCs w:val="24"/>
        </w:rPr>
        <w:t>tyre standardeve.</w:t>
      </w:r>
    </w:p>
    <w:p w14:paraId="2DAA9341" w14:textId="51F4E450" w:rsidR="00706883" w:rsidRPr="00111A1E" w:rsidRDefault="00706883" w:rsidP="008248D5">
      <w:pPr>
        <w:rPr>
          <w:rFonts w:ascii="Times New Roman" w:hAnsi="Times New Roman" w:cs="Times New Roman"/>
          <w:sz w:val="24"/>
          <w:szCs w:val="24"/>
        </w:rPr>
      </w:pPr>
    </w:p>
    <w:p w14:paraId="66E0EB8A" w14:textId="77777777" w:rsidR="00706883" w:rsidRPr="00111A1E" w:rsidRDefault="00706883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" w:name="_Toc198814586"/>
      <w:r w:rsidRPr="00111A1E">
        <w:rPr>
          <w:rFonts w:ascii="Times New Roman" w:hAnsi="Times New Roman" w:cs="Times New Roman"/>
          <w:sz w:val="28"/>
          <w:szCs w:val="28"/>
        </w:rPr>
        <w:t>2.Pse duhen standardet e sistemeve softuerike</w:t>
      </w:r>
      <w:bookmarkEnd w:id="2"/>
    </w:p>
    <w:p w14:paraId="68764762" w14:textId="77777777" w:rsidR="00706883" w:rsidRPr="00111A1E" w:rsidRDefault="00706883" w:rsidP="008248D5">
      <w:pPr>
        <w:ind w:left="720"/>
        <w:rPr>
          <w:rFonts w:ascii="Times New Roman" w:hAnsi="Times New Roman" w:cs="Times New Roman"/>
        </w:rPr>
      </w:pPr>
    </w:p>
    <w:p w14:paraId="5AA158DF" w14:textId="18BF84D9" w:rsidR="00706883" w:rsidRPr="00111A1E" w:rsidRDefault="00706883" w:rsidP="008248D5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Standardet e sistemeve softuerike ofrojnë disa udhëzime dhe praktika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përshtatshme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zhvillimin e nj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softueri, duke </w:t>
      </w:r>
      <w:r w:rsidR="002C4F00" w:rsidRPr="00111A1E">
        <w:rPr>
          <w:rFonts w:ascii="Times New Roman" w:hAnsi="Times New Roman" w:cs="Times New Roman"/>
          <w:sz w:val="24"/>
          <w:szCs w:val="24"/>
        </w:rPr>
        <w:t>mundësuar</w:t>
      </w:r>
      <w:r w:rsidRPr="00111A1E">
        <w:rPr>
          <w:rFonts w:ascii="Times New Roman" w:hAnsi="Times New Roman" w:cs="Times New Roman"/>
          <w:sz w:val="24"/>
          <w:szCs w:val="24"/>
        </w:rPr>
        <w:t xml:space="preserve"> qasje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rbashk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t </w:t>
      </w:r>
      <w:r w:rsidR="0069329E" w:rsidRPr="00111A1E">
        <w:rPr>
          <w:rFonts w:ascii="Times New Roman" w:hAnsi="Times New Roman" w:cs="Times New Roman"/>
          <w:sz w:val="24"/>
          <w:szCs w:val="24"/>
        </w:rPr>
        <w:t>dhe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69329E" w:rsidRPr="00111A1E">
        <w:rPr>
          <w:rFonts w:ascii="Times New Roman" w:hAnsi="Times New Roman" w:cs="Times New Roman"/>
          <w:sz w:val="24"/>
          <w:szCs w:val="24"/>
        </w:rPr>
        <w:t xml:space="preserve"> strukturuar </w:t>
      </w:r>
      <w:r w:rsidRPr="00111A1E">
        <w:rPr>
          <w:rFonts w:ascii="Times New Roman" w:hAnsi="Times New Roman" w:cs="Times New Roman"/>
          <w:sz w:val="24"/>
          <w:szCs w:val="24"/>
        </w:rPr>
        <w:t>ndaj sistemit</w:t>
      </w:r>
      <w:r w:rsidR="0069329E" w:rsidRPr="00111A1E">
        <w:rPr>
          <w:rFonts w:ascii="Times New Roman" w:hAnsi="Times New Roman" w:cs="Times New Roman"/>
          <w:sz w:val="24"/>
          <w:szCs w:val="24"/>
        </w:rPr>
        <w:t>. Kjo ndihmon 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69329E" w:rsidRPr="00111A1E">
        <w:rPr>
          <w:rFonts w:ascii="Times New Roman" w:hAnsi="Times New Roman" w:cs="Times New Roman"/>
          <w:sz w:val="24"/>
          <w:szCs w:val="24"/>
        </w:rPr>
        <w:t xml:space="preserve"> zhvillimin </w:t>
      </w:r>
      <w:r w:rsidRPr="00111A1E">
        <w:rPr>
          <w:rFonts w:ascii="Times New Roman" w:hAnsi="Times New Roman" w:cs="Times New Roman"/>
          <w:sz w:val="24"/>
          <w:szCs w:val="24"/>
        </w:rPr>
        <w:t xml:space="preserve">e </w:t>
      </w:r>
      <w:r w:rsidR="0069329E" w:rsidRPr="00111A1E">
        <w:rPr>
          <w:rFonts w:ascii="Times New Roman" w:hAnsi="Times New Roman" w:cs="Times New Roman"/>
          <w:sz w:val="24"/>
          <w:szCs w:val="24"/>
        </w:rPr>
        <w:t xml:space="preserve">softuerit </w:t>
      </w:r>
      <w:r w:rsidRPr="00111A1E">
        <w:rPr>
          <w:rFonts w:ascii="Times New Roman" w:hAnsi="Times New Roman" w:cs="Times New Roman"/>
          <w:sz w:val="24"/>
          <w:szCs w:val="24"/>
        </w:rPr>
        <w:t xml:space="preserve"> 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m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nyr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sa m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besueshme dhe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q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ndrueshme</w:t>
      </w:r>
      <w:r w:rsidR="0069329E" w:rsidRPr="00111A1E">
        <w:rPr>
          <w:rFonts w:ascii="Times New Roman" w:hAnsi="Times New Roman" w:cs="Times New Roman"/>
          <w:sz w:val="24"/>
          <w:szCs w:val="24"/>
        </w:rPr>
        <w:t>, duke reduktuar gabimet dhe rritur efikasitetin.</w:t>
      </w:r>
    </w:p>
    <w:p w14:paraId="3807B10F" w14:textId="11EF1D8A" w:rsidR="0069329E" w:rsidRPr="00111A1E" w:rsidRDefault="0069329E" w:rsidP="008248D5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Përveç kësaj standardet sigurojn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q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produktet përfundimtare ti përmbushin 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gjitha kërkesat cilësore dhe 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përputhje me rregullore </w:t>
      </w:r>
      <w:r w:rsidR="002C4F00" w:rsidRPr="00111A1E">
        <w:rPr>
          <w:rFonts w:ascii="Times New Roman" w:hAnsi="Times New Roman" w:cs="Times New Roman"/>
          <w:sz w:val="24"/>
          <w:szCs w:val="24"/>
        </w:rPr>
        <w:t>ndërkombëtare</w:t>
      </w:r>
      <w:r w:rsidRPr="00111A1E">
        <w:rPr>
          <w:rFonts w:ascii="Times New Roman" w:hAnsi="Times New Roman" w:cs="Times New Roman"/>
          <w:sz w:val="24"/>
          <w:szCs w:val="24"/>
        </w:rPr>
        <w:t>, duke e b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m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letë integrimin dhe mirëmbajtjen e sistemit 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mjedise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ndryshme teknologjike</w:t>
      </w:r>
      <w:r w:rsidR="00893197" w:rsidRPr="00111A1E">
        <w:rPr>
          <w:rFonts w:ascii="Times New Roman" w:hAnsi="Times New Roman" w:cs="Times New Roman"/>
          <w:sz w:val="24"/>
          <w:szCs w:val="24"/>
        </w:rPr>
        <w:t>.</w:t>
      </w:r>
    </w:p>
    <w:p w14:paraId="4F52D353" w14:textId="77777777" w:rsidR="00D14469" w:rsidRPr="00111A1E" w:rsidRDefault="00D14469" w:rsidP="008248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4AC536" w14:textId="3AB8A17C" w:rsidR="00893197" w:rsidRPr="00111A1E" w:rsidRDefault="00893197" w:rsidP="008248D5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Disa nga përfitimet kryesore</w:t>
      </w:r>
      <w:r w:rsidR="00D14469"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D14469" w:rsidRPr="00111A1E">
        <w:rPr>
          <w:rFonts w:ascii="Times New Roman" w:hAnsi="Times New Roman" w:cs="Times New Roman"/>
          <w:sz w:val="24"/>
          <w:szCs w:val="24"/>
        </w:rPr>
        <w:t xml:space="preserve"> standardeve 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D14469" w:rsidRPr="00111A1E">
        <w:rPr>
          <w:rFonts w:ascii="Times New Roman" w:hAnsi="Times New Roman" w:cs="Times New Roman"/>
          <w:sz w:val="24"/>
          <w:szCs w:val="24"/>
        </w:rPr>
        <w:t xml:space="preserve"> zhvillimin  e softuerit përfshijnë:</w:t>
      </w:r>
    </w:p>
    <w:p w14:paraId="10770165" w14:textId="379396D3" w:rsidR="00D14469" w:rsidRPr="00111A1E" w:rsidRDefault="00D14469" w:rsidP="008248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>Konsistenca</w:t>
      </w:r>
      <w:r w:rsidR="002C4F00" w:rsidRPr="00111A1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2E5AB7" w:rsidRPr="00111A1E">
        <w:rPr>
          <w:rFonts w:ascii="Times New Roman" w:hAnsi="Times New Roman" w:cs="Times New Roman"/>
          <w:sz w:val="24"/>
          <w:szCs w:val="24"/>
        </w:rPr>
        <w:t>D</w:t>
      </w:r>
      <w:r w:rsidRPr="00111A1E">
        <w:rPr>
          <w:rFonts w:ascii="Times New Roman" w:hAnsi="Times New Roman" w:cs="Times New Roman"/>
          <w:sz w:val="24"/>
          <w:szCs w:val="24"/>
        </w:rPr>
        <w:t>uke qen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se ato ofrojnë udhëzime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qarta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r </w:t>
      </w:r>
      <w:r w:rsidR="002C4F00" w:rsidRPr="00111A1E">
        <w:rPr>
          <w:rFonts w:ascii="Times New Roman" w:hAnsi="Times New Roman" w:cs="Times New Roman"/>
          <w:sz w:val="24"/>
          <w:szCs w:val="24"/>
        </w:rPr>
        <w:t>stilin</w:t>
      </w:r>
      <w:r w:rsidRPr="00111A1E">
        <w:rPr>
          <w:rFonts w:ascii="Times New Roman" w:hAnsi="Times New Roman" w:cs="Times New Roman"/>
          <w:sz w:val="24"/>
          <w:szCs w:val="24"/>
        </w:rPr>
        <w:t xml:space="preserve"> e kodimit, emërtimet dhe strukturën e përgjithshme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kodit, lejon lehtësim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bashkëpunim ndërmjet zhvilluesve.</w:t>
      </w:r>
    </w:p>
    <w:p w14:paraId="1850AC35" w14:textId="55F36231" w:rsidR="00D14469" w:rsidRPr="00111A1E" w:rsidRDefault="002C4F00" w:rsidP="008248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 xml:space="preserve">Cilësia: </w:t>
      </w:r>
      <w:r w:rsidR="002E5AB7" w:rsidRPr="00111A1E">
        <w:rPr>
          <w:rFonts w:ascii="Times New Roman" w:hAnsi="Times New Roman" w:cs="Times New Roman"/>
          <w:sz w:val="24"/>
          <w:szCs w:val="24"/>
        </w:rPr>
        <w:t>P</w:t>
      </w:r>
      <w:r w:rsidRPr="00111A1E">
        <w:rPr>
          <w:rFonts w:ascii="Times New Roman" w:hAnsi="Times New Roman" w:cs="Times New Roman"/>
          <w:sz w:val="24"/>
          <w:szCs w:val="24"/>
        </w:rPr>
        <w:t>asi që sistemi ndërtohet në mënyrë më të strukturuar dhe të qëndrueshme duke parashikuar rreziqe paraprake dhe rritur cilësinë e punës.</w:t>
      </w:r>
    </w:p>
    <w:p w14:paraId="559222D4" w14:textId="752151F3" w:rsidR="002C4F00" w:rsidRPr="00111A1E" w:rsidRDefault="002C4F00" w:rsidP="008248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1A1E">
        <w:rPr>
          <w:rFonts w:ascii="Times New Roman" w:hAnsi="Times New Roman" w:cs="Times New Roman"/>
          <w:b/>
          <w:bCs/>
          <w:sz w:val="24"/>
          <w:szCs w:val="24"/>
        </w:rPr>
        <w:t>Shkallzueshmëria</w:t>
      </w:r>
      <w:proofErr w:type="spellEnd"/>
      <w:r w:rsidRPr="00111A1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E5AB7" w:rsidRPr="00111A1E">
        <w:rPr>
          <w:rFonts w:ascii="Times New Roman" w:hAnsi="Times New Roman" w:cs="Times New Roman"/>
          <w:sz w:val="24"/>
          <w:szCs w:val="24"/>
        </w:rPr>
        <w:t>R</w:t>
      </w:r>
      <w:r w:rsidRPr="00111A1E">
        <w:rPr>
          <w:rFonts w:ascii="Times New Roman" w:hAnsi="Times New Roman" w:cs="Times New Roman"/>
          <w:sz w:val="24"/>
          <w:szCs w:val="24"/>
        </w:rPr>
        <w:t>rjedha e punës dhe efikasiteti rriten dukshëm për të mundësuar rritjen e epikës apo projektit</w:t>
      </w:r>
      <w:r w:rsidR="002E5AB7" w:rsidRPr="00111A1E">
        <w:rPr>
          <w:rFonts w:ascii="Times New Roman" w:hAnsi="Times New Roman" w:cs="Times New Roman"/>
          <w:sz w:val="24"/>
          <w:szCs w:val="24"/>
        </w:rPr>
        <w:t>.</w:t>
      </w:r>
    </w:p>
    <w:p w14:paraId="4D8B8233" w14:textId="42DBC2D9" w:rsidR="000C1ACA" w:rsidRPr="00111A1E" w:rsidRDefault="002E5AB7" w:rsidP="008248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 xml:space="preserve">Komunikim më i mirë: </w:t>
      </w:r>
      <w:r w:rsidRPr="00111A1E">
        <w:rPr>
          <w:rFonts w:ascii="Times New Roman" w:hAnsi="Times New Roman" w:cs="Times New Roman"/>
          <w:sz w:val="24"/>
          <w:szCs w:val="24"/>
        </w:rPr>
        <w:t>Gjatë punës duke pasur kërkesa të qarta dhe të detajuara nga standardet e sistemeve softuerike, ekipet zhvilluese krijojnë gjuhë dhe qasje të përbashkët q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ndihmojnë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eliminimin e paqartësive dhe lehtësojnë koordinimin mes </w:t>
      </w:r>
      <w:r w:rsidR="000C1ACA" w:rsidRPr="00111A1E">
        <w:rPr>
          <w:rFonts w:ascii="Times New Roman" w:hAnsi="Times New Roman" w:cs="Times New Roman"/>
          <w:sz w:val="24"/>
          <w:szCs w:val="24"/>
        </w:rPr>
        <w:t>anëtareve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grupit</w:t>
      </w:r>
      <w:r w:rsidR="000C1ACA" w:rsidRPr="00111A1E">
        <w:rPr>
          <w:rFonts w:ascii="Times New Roman" w:hAnsi="Times New Roman" w:cs="Times New Roman"/>
          <w:sz w:val="24"/>
          <w:szCs w:val="24"/>
        </w:rPr>
        <w:t>.</w:t>
      </w:r>
    </w:p>
    <w:p w14:paraId="4EB66FF7" w14:textId="1949F9AA" w:rsidR="000C1ACA" w:rsidRPr="00111A1E" w:rsidRDefault="000C1ACA" w:rsidP="008248D5">
      <w:pPr>
        <w:rPr>
          <w:rFonts w:ascii="Times New Roman" w:hAnsi="Times New Roman" w:cs="Times New Roman"/>
          <w:sz w:val="24"/>
          <w:szCs w:val="24"/>
        </w:rPr>
      </w:pPr>
    </w:p>
    <w:p w14:paraId="3E9BAA91" w14:textId="27C99093" w:rsidR="000C1ACA" w:rsidRPr="00111A1E" w:rsidRDefault="000C1ACA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Toc198814587"/>
      <w:r w:rsidRPr="00111A1E">
        <w:rPr>
          <w:rFonts w:ascii="Times New Roman" w:hAnsi="Times New Roman" w:cs="Times New Roman"/>
          <w:sz w:val="28"/>
          <w:szCs w:val="28"/>
        </w:rPr>
        <w:t xml:space="preserve">3.Klasifikimi i </w:t>
      </w:r>
      <w:r w:rsidR="00CD7A99" w:rsidRPr="00111A1E">
        <w:rPr>
          <w:rFonts w:ascii="Times New Roman" w:hAnsi="Times New Roman" w:cs="Times New Roman"/>
          <w:sz w:val="28"/>
          <w:szCs w:val="28"/>
        </w:rPr>
        <w:t>Standardeve</w:t>
      </w:r>
      <w:bookmarkEnd w:id="3"/>
    </w:p>
    <w:p w14:paraId="44AC1F19" w14:textId="6403EB92" w:rsidR="000C1ACA" w:rsidRPr="00111A1E" w:rsidRDefault="000C1ACA" w:rsidP="008248D5">
      <w:pPr>
        <w:ind w:left="720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 xml:space="preserve">   </w:t>
      </w:r>
    </w:p>
    <w:p w14:paraId="7177931D" w14:textId="27F8ADB3" w:rsidR="000C1ACA" w:rsidRPr="00111A1E" w:rsidRDefault="000C1ACA" w:rsidP="008248D5">
      <w:pPr>
        <w:ind w:left="720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>N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zhvillimin modern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softuerit, </w:t>
      </w:r>
      <w:r w:rsidR="00CD7A99" w:rsidRPr="00111A1E">
        <w:rPr>
          <w:rFonts w:ascii="Times New Roman" w:hAnsi="Times New Roman" w:cs="Times New Roman"/>
        </w:rPr>
        <w:t>standardet</w:t>
      </w:r>
      <w:r w:rsidRPr="00111A1E">
        <w:rPr>
          <w:rFonts w:ascii="Times New Roman" w:hAnsi="Times New Roman" w:cs="Times New Roman"/>
        </w:rPr>
        <w:t xml:space="preserve"> kan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role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ndryshme n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varësi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qëllimit q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synojnë. Shume nga to merren me sigurimit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cilësisë s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produktit e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tjera n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menaxhimin e proceseve, mirëmbajtjen e sistemit apo edhe sigurinë e informacioneve, prandaj ato duhet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klasifikohen n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baz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fushës q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mbulojnë.</w:t>
      </w:r>
      <w:r w:rsidR="00684A33" w:rsidRPr="00111A1E">
        <w:rPr>
          <w:rFonts w:ascii="Times New Roman" w:hAnsi="Times New Roman" w:cs="Times New Roman"/>
        </w:rPr>
        <w:t xml:space="preserve"> Klasifikimi i këtyre karakteristikave dhe standardizimi i vlerësimit të tyre bëhet përmes standardeve ndërkombëtare të inxhinierisë së softuerit, të hartuara nga organizata të njohura si ISO, IEC dhe IEEE.</w:t>
      </w:r>
    </w:p>
    <w:p w14:paraId="16D67ECB" w14:textId="6FEC0640" w:rsidR="00684A33" w:rsidRPr="00111A1E" w:rsidRDefault="00684A33" w:rsidP="008248D5">
      <w:pPr>
        <w:ind w:left="720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>Këto standarde ofrojnë një strukturë të qartë për analizën, zhvillimin dhe mirëmbajtjen e sistemeve softuerike.</w:t>
      </w:r>
    </w:p>
    <w:p w14:paraId="2B1B1F15" w14:textId="0C3B9B27" w:rsidR="00C65779" w:rsidRPr="00111A1E" w:rsidRDefault="00C65779" w:rsidP="008248D5">
      <w:pPr>
        <w:ind w:left="720"/>
        <w:rPr>
          <w:rFonts w:ascii="Times New Roman" w:hAnsi="Times New Roman" w:cs="Times New Roman"/>
        </w:rPr>
      </w:pPr>
    </w:p>
    <w:p w14:paraId="0321D299" w14:textId="2AF47D8C" w:rsidR="00C65779" w:rsidRPr="00111A1E" w:rsidRDefault="00C65779" w:rsidP="008248D5">
      <w:pPr>
        <w:pStyle w:val="Heading2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4" w:name="_Toc198814588"/>
      <w:r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3.1. Standardet për cilësinë e softuerit</w:t>
      </w:r>
      <w:bookmarkEnd w:id="4"/>
    </w:p>
    <w:p w14:paraId="4EA36B04" w14:textId="0A2CBB7C" w:rsidR="00C65779" w:rsidRPr="00111A1E" w:rsidRDefault="00C65779" w:rsidP="008248D5">
      <w:pPr>
        <w:ind w:left="1440"/>
        <w:rPr>
          <w:rFonts w:ascii="Times New Roman" w:hAnsi="Times New Roman" w:cs="Times New Roman"/>
        </w:rPr>
      </w:pPr>
    </w:p>
    <w:p w14:paraId="4A42382D" w14:textId="77777777" w:rsidR="00C65779" w:rsidRPr="00111A1E" w:rsidRDefault="00C65779" w:rsidP="008248D5">
      <w:pPr>
        <w:rPr>
          <w:rFonts w:ascii="Times New Roman" w:hAnsi="Times New Roman" w:cs="Times New Roman"/>
        </w:rPr>
      </w:pPr>
    </w:p>
    <w:p w14:paraId="193F6C88" w14:textId="05886AD0" w:rsidR="00C65779" w:rsidRPr="00111A1E" w:rsidRDefault="00C65779" w:rsidP="008248D5">
      <w:pPr>
        <w:ind w:left="1440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 xml:space="preserve">Modeli i cilësisë 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>sht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pika kryesore n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përcaktimin e karakteristikave cilësore q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do merren parasysh gjate vlerësimit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vetive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nj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produkti softuerik.</w:t>
      </w:r>
    </w:p>
    <w:p w14:paraId="6C93D07E" w14:textId="484BEFE4" w:rsidR="00C65779" w:rsidRPr="00111A1E" w:rsidRDefault="00C65779" w:rsidP="008248D5">
      <w:pPr>
        <w:ind w:left="1440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>Cil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>sia nënkupton shkall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>n n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cilën sistemi duhet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plotësoj nevojat e deklaruara dhe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nënkuptuara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pal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>ve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ndryshme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interesit si, funksionaliteti, </w:t>
      </w:r>
      <w:proofErr w:type="spellStart"/>
      <w:r w:rsidRPr="00111A1E">
        <w:rPr>
          <w:rFonts w:ascii="Times New Roman" w:hAnsi="Times New Roman" w:cs="Times New Roman"/>
        </w:rPr>
        <w:t>performanca</w:t>
      </w:r>
      <w:proofErr w:type="spellEnd"/>
      <w:r w:rsidRPr="00111A1E">
        <w:rPr>
          <w:rFonts w:ascii="Times New Roman" w:hAnsi="Times New Roman" w:cs="Times New Roman"/>
        </w:rPr>
        <w:t>, siguria  dhe shum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</w:t>
      </w:r>
    </w:p>
    <w:p w14:paraId="2A828779" w14:textId="755E01C1" w:rsidR="00C65779" w:rsidRPr="00111A1E" w:rsidRDefault="00C65779" w:rsidP="008248D5">
      <w:pPr>
        <w:ind w:left="1440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 xml:space="preserve">tjera. </w:t>
      </w:r>
    </w:p>
    <w:p w14:paraId="5201F4D0" w14:textId="3019C1E8" w:rsidR="00C65779" w:rsidRPr="00111A1E" w:rsidRDefault="00C65779" w:rsidP="008248D5">
      <w:pPr>
        <w:rPr>
          <w:rFonts w:ascii="Times New Roman" w:hAnsi="Times New Roman" w:cs="Times New Roman"/>
        </w:rPr>
      </w:pPr>
    </w:p>
    <w:p w14:paraId="67309BCC" w14:textId="4ED5DBFE" w:rsidR="00C65779" w:rsidRPr="00111A1E" w:rsidRDefault="00C65779" w:rsidP="008248D5">
      <w:pPr>
        <w:rPr>
          <w:rFonts w:ascii="Times New Roman" w:hAnsi="Times New Roman" w:cs="Times New Roman"/>
        </w:rPr>
      </w:pPr>
    </w:p>
    <w:p w14:paraId="0326E3EC" w14:textId="0602758F" w:rsidR="00C65779" w:rsidRPr="00111A1E" w:rsidRDefault="00C65779" w:rsidP="008248D5">
      <w:pPr>
        <w:rPr>
          <w:rFonts w:ascii="Times New Roman" w:hAnsi="Times New Roman" w:cs="Times New Roman"/>
        </w:rPr>
      </w:pPr>
    </w:p>
    <w:p w14:paraId="2B0168CB" w14:textId="701DF036" w:rsidR="00C65779" w:rsidRPr="00111A1E" w:rsidRDefault="00C65779" w:rsidP="008248D5">
      <w:pPr>
        <w:rPr>
          <w:rFonts w:ascii="Times New Roman" w:hAnsi="Times New Roman" w:cs="Times New Roman"/>
        </w:rPr>
      </w:pPr>
    </w:p>
    <w:p w14:paraId="479537DC" w14:textId="77777777" w:rsidR="00C65779" w:rsidRPr="00111A1E" w:rsidRDefault="00C65779" w:rsidP="008248D5">
      <w:pPr>
        <w:rPr>
          <w:rFonts w:ascii="Times New Roman" w:hAnsi="Times New Roman" w:cs="Times New Roman"/>
        </w:rPr>
      </w:pPr>
    </w:p>
    <w:p w14:paraId="15E55BC2" w14:textId="60574792" w:rsidR="00C65779" w:rsidRPr="00111A1E" w:rsidRDefault="00C65779" w:rsidP="008248D5">
      <w:pPr>
        <w:pStyle w:val="Caption"/>
        <w:keepNext/>
        <w:ind w:left="720"/>
        <w:rPr>
          <w:rFonts w:ascii="Times New Roman" w:hAnsi="Times New Roman" w:cs="Times New Roman"/>
        </w:rPr>
      </w:pPr>
      <w:bookmarkStart w:id="5" w:name="_Toc198329467"/>
      <w:bookmarkStart w:id="6" w:name="_Toc198814606"/>
      <w:r w:rsidRPr="00111A1E">
        <w:rPr>
          <w:rFonts w:ascii="Times New Roman" w:hAnsi="Times New Roman" w:cs="Times New Roman"/>
        </w:rPr>
        <w:t xml:space="preserve">Figura </w:t>
      </w:r>
      <w:r w:rsidRPr="00111A1E">
        <w:rPr>
          <w:rFonts w:ascii="Times New Roman" w:hAnsi="Times New Roman" w:cs="Times New Roman"/>
        </w:rPr>
        <w:fldChar w:fldCharType="begin"/>
      </w:r>
      <w:r w:rsidRPr="00111A1E">
        <w:rPr>
          <w:rFonts w:ascii="Times New Roman" w:hAnsi="Times New Roman" w:cs="Times New Roman"/>
        </w:rPr>
        <w:instrText xml:space="preserve"> SEQ Figura \* ARABIC </w:instrText>
      </w:r>
      <w:r w:rsidRPr="00111A1E">
        <w:rPr>
          <w:rFonts w:ascii="Times New Roman" w:hAnsi="Times New Roman" w:cs="Times New Roman"/>
        </w:rPr>
        <w:fldChar w:fldCharType="separate"/>
      </w:r>
      <w:r w:rsidR="00B637BA" w:rsidRPr="00111A1E">
        <w:rPr>
          <w:rFonts w:ascii="Times New Roman" w:hAnsi="Times New Roman" w:cs="Times New Roman"/>
          <w:noProof/>
        </w:rPr>
        <w:t>1</w:t>
      </w:r>
      <w:r w:rsidRPr="00111A1E">
        <w:rPr>
          <w:rFonts w:ascii="Times New Roman" w:hAnsi="Times New Roman" w:cs="Times New Roman"/>
        </w:rPr>
        <w:fldChar w:fldCharType="end"/>
      </w:r>
      <w:r w:rsidR="0097082A" w:rsidRPr="00111A1E">
        <w:rPr>
          <w:rFonts w:ascii="Times New Roman" w:hAnsi="Times New Roman" w:cs="Times New Roman"/>
        </w:rPr>
        <w:t>.</w:t>
      </w:r>
      <w:r w:rsidR="00B97B67" w:rsidRPr="00111A1E">
        <w:rPr>
          <w:rFonts w:ascii="Times New Roman" w:hAnsi="Times New Roman" w:cs="Times New Roman"/>
        </w:rPr>
        <w:t xml:space="preserve"> Karakteristikat e cilësisë së produktit softuerik sipas ISO/IEC 25010</w:t>
      </w:r>
      <w:bookmarkEnd w:id="5"/>
      <w:bookmarkEnd w:id="6"/>
    </w:p>
    <w:p w14:paraId="2BDA3A6C" w14:textId="24CB80AF" w:rsidR="00C65779" w:rsidRPr="00111A1E" w:rsidRDefault="00C65779" w:rsidP="008248D5">
      <w:pPr>
        <w:rPr>
          <w:rFonts w:ascii="Times New Roman" w:hAnsi="Times New Roman" w:cs="Times New Roman"/>
        </w:rPr>
      </w:pPr>
    </w:p>
    <w:p w14:paraId="13E227AC" w14:textId="275D7633" w:rsidR="00C65779" w:rsidRPr="00111A1E" w:rsidRDefault="00C65779" w:rsidP="008248D5">
      <w:pPr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9536" behindDoc="0" locked="0" layoutInCell="1" allowOverlap="1" wp14:anchorId="082B040B" wp14:editId="5FA77E37">
            <wp:simplePos x="0" y="0"/>
            <wp:positionH relativeFrom="column">
              <wp:posOffset>256540</wp:posOffset>
            </wp:positionH>
            <wp:positionV relativeFrom="paragraph">
              <wp:posOffset>4445</wp:posOffset>
            </wp:positionV>
            <wp:extent cx="5878830" cy="1696720"/>
            <wp:effectExtent l="0" t="0" r="7620" b="0"/>
            <wp:wrapThrough wrapText="bothSides">
              <wp:wrapPolygon edited="0">
                <wp:start x="0" y="0"/>
                <wp:lineTo x="0" y="21341"/>
                <wp:lineTo x="21558" y="21341"/>
                <wp:lineTo x="215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254BD" w14:textId="75DACFCA" w:rsidR="00C65779" w:rsidRPr="00111A1E" w:rsidRDefault="00C65779" w:rsidP="008248D5">
      <w:pPr>
        <w:rPr>
          <w:rFonts w:ascii="Times New Roman" w:hAnsi="Times New Roman" w:cs="Times New Roman"/>
        </w:rPr>
      </w:pPr>
    </w:p>
    <w:p w14:paraId="3102CCFF" w14:textId="076B3B66" w:rsidR="00C65779" w:rsidRPr="00111A1E" w:rsidRDefault="00C65779" w:rsidP="008248D5">
      <w:pPr>
        <w:rPr>
          <w:rFonts w:ascii="Times New Roman" w:hAnsi="Times New Roman" w:cs="Times New Roman"/>
        </w:rPr>
      </w:pPr>
    </w:p>
    <w:p w14:paraId="03D02910" w14:textId="45FED7DD" w:rsidR="00C65779" w:rsidRPr="00111A1E" w:rsidRDefault="00C65779" w:rsidP="008248D5">
      <w:pPr>
        <w:rPr>
          <w:rFonts w:ascii="Times New Roman" w:hAnsi="Times New Roman" w:cs="Times New Roman"/>
        </w:rPr>
      </w:pPr>
    </w:p>
    <w:p w14:paraId="72E218D3" w14:textId="5536AF30" w:rsidR="00C65779" w:rsidRPr="00111A1E" w:rsidRDefault="00C65779" w:rsidP="008248D5">
      <w:pPr>
        <w:rPr>
          <w:rFonts w:ascii="Times New Roman" w:hAnsi="Times New Roman" w:cs="Times New Roman"/>
        </w:rPr>
      </w:pPr>
    </w:p>
    <w:p w14:paraId="7BF77CF0" w14:textId="11A71BB7" w:rsidR="00C65779" w:rsidRPr="00111A1E" w:rsidRDefault="00C65779" w:rsidP="008248D5">
      <w:pPr>
        <w:rPr>
          <w:rFonts w:ascii="Times New Roman" w:hAnsi="Times New Roman" w:cs="Times New Roman"/>
        </w:rPr>
      </w:pPr>
    </w:p>
    <w:p w14:paraId="52DF0728" w14:textId="512274E7" w:rsidR="00B97B67" w:rsidRPr="00111A1E" w:rsidRDefault="00B97B67" w:rsidP="008248D5">
      <w:pPr>
        <w:rPr>
          <w:rFonts w:ascii="Times New Roman" w:hAnsi="Times New Roman" w:cs="Times New Roman"/>
        </w:rPr>
      </w:pPr>
    </w:p>
    <w:p w14:paraId="31EBA6EC" w14:textId="386F7FE1" w:rsidR="00B97B67" w:rsidRPr="00111A1E" w:rsidRDefault="00B97B67" w:rsidP="008248D5">
      <w:pPr>
        <w:rPr>
          <w:rFonts w:ascii="Times New Roman" w:hAnsi="Times New Roman" w:cs="Times New Roman"/>
        </w:rPr>
      </w:pPr>
    </w:p>
    <w:p w14:paraId="2889B3E8" w14:textId="45C7849A" w:rsidR="00B97B67" w:rsidRPr="00111A1E" w:rsidRDefault="00B97B67" w:rsidP="008248D5">
      <w:pPr>
        <w:rPr>
          <w:rFonts w:ascii="Times New Roman" w:hAnsi="Times New Roman" w:cs="Times New Roman"/>
        </w:rPr>
      </w:pPr>
    </w:p>
    <w:p w14:paraId="1236E010" w14:textId="5E3E90AA" w:rsidR="00B97B67" w:rsidRPr="00111A1E" w:rsidRDefault="00B97B67" w:rsidP="008248D5">
      <w:pPr>
        <w:rPr>
          <w:rFonts w:ascii="Times New Roman" w:hAnsi="Times New Roman" w:cs="Times New Roman"/>
        </w:rPr>
      </w:pPr>
    </w:p>
    <w:p w14:paraId="2140B535" w14:textId="4A7477DD" w:rsidR="00B97B67" w:rsidRPr="00111A1E" w:rsidRDefault="00B97B67" w:rsidP="008248D5">
      <w:pPr>
        <w:rPr>
          <w:rFonts w:ascii="Times New Roman" w:hAnsi="Times New Roman" w:cs="Times New Roman"/>
        </w:rPr>
      </w:pPr>
    </w:p>
    <w:p w14:paraId="7127294E" w14:textId="59365533" w:rsidR="00B97B67" w:rsidRPr="00111A1E" w:rsidRDefault="00B97B67" w:rsidP="008248D5">
      <w:pPr>
        <w:rPr>
          <w:rFonts w:ascii="Times New Roman" w:hAnsi="Times New Roman" w:cs="Times New Roman"/>
        </w:rPr>
      </w:pPr>
    </w:p>
    <w:p w14:paraId="146F6537" w14:textId="108AA0BC" w:rsidR="00D55ED9" w:rsidRPr="00111A1E" w:rsidRDefault="00D55ED9" w:rsidP="008248D5">
      <w:pPr>
        <w:rPr>
          <w:rFonts w:ascii="Times New Roman" w:hAnsi="Times New Roman" w:cs="Times New Roman"/>
        </w:rPr>
      </w:pPr>
    </w:p>
    <w:p w14:paraId="31451727" w14:textId="77777777" w:rsidR="00D55ED9" w:rsidRPr="00111A1E" w:rsidRDefault="00D55ED9" w:rsidP="008248D5">
      <w:pPr>
        <w:rPr>
          <w:rFonts w:ascii="Times New Roman" w:hAnsi="Times New Roman" w:cs="Times New Roman"/>
        </w:rPr>
      </w:pPr>
    </w:p>
    <w:p w14:paraId="75322165" w14:textId="4295F841" w:rsidR="00B97B67" w:rsidRPr="00111A1E" w:rsidRDefault="0035740C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Siç shihet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figurën 1 </w:t>
      </w:r>
      <w:r w:rsidR="00684A33" w:rsidRPr="00111A1E">
        <w:rPr>
          <w:rFonts w:ascii="Times New Roman" w:hAnsi="Times New Roman" w:cs="Times New Roman"/>
          <w:sz w:val="24"/>
          <w:szCs w:val="24"/>
        </w:rPr>
        <w:t>modeli i cilësisë s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softuerit sipas ISO/IEC 25010 ndahet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disa karakteristika kryesore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cilat sh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>rbejn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p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>r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përmirësuar dhe vlerësuar sistemin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m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>nyr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plot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619B3A" w14:textId="77777777" w:rsidR="00D55ED9" w:rsidRPr="00111A1E" w:rsidRDefault="00D55ED9" w:rsidP="008248D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77502E7" w14:textId="797D85CE" w:rsidR="00684A33" w:rsidRPr="00111A1E" w:rsidRDefault="00684A33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Disa nga to jan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:</w:t>
      </w:r>
    </w:p>
    <w:p w14:paraId="47FBDC03" w14:textId="51CD4D74" w:rsidR="00684A33" w:rsidRPr="00111A1E" w:rsidRDefault="00684A33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Përshtatshmëria funksionale q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rfaq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son shkall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cilën nj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produkt ose sistem ofron funksione q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plotësojnë objektivat dhe detyrat e specifikuara 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rdoruesve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synuar.</w:t>
      </w:r>
    </w:p>
    <w:p w14:paraId="5A7E8D19" w14:textId="0AC99890" w:rsidR="00684A33" w:rsidRPr="00111A1E" w:rsidRDefault="00684A33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Efikasiteti i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Performancës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sht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procesi ku produkti kryen funksionet e tij brenda parametrave kohore dhe efikasitetin e përdorimit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burimeve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tjera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kushte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caktuara.</w:t>
      </w:r>
    </w:p>
    <w:p w14:paraId="2334C768" w14:textId="2AD614C1" w:rsidR="00684A33" w:rsidRPr="00111A1E" w:rsidRDefault="00684A33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1A1E">
        <w:rPr>
          <w:rFonts w:ascii="Times New Roman" w:hAnsi="Times New Roman" w:cs="Times New Roman"/>
          <w:sz w:val="24"/>
          <w:szCs w:val="24"/>
        </w:rPr>
        <w:t>Kompatibiliteti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>sht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shkalla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cilën nj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produkt, sistem apo komponent mund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shkëmbej informacione m</w:t>
      </w:r>
      <w:r w:rsidR="00CD7A99" w:rsidRPr="00111A1E">
        <w:rPr>
          <w:rFonts w:ascii="Times New Roman" w:hAnsi="Times New Roman" w:cs="Times New Roman"/>
          <w:sz w:val="24"/>
          <w:szCs w:val="24"/>
        </w:rPr>
        <w:t>e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97082A" w:rsidRPr="00111A1E">
        <w:rPr>
          <w:rFonts w:ascii="Times New Roman" w:hAnsi="Times New Roman" w:cs="Times New Roman"/>
          <w:sz w:val="24"/>
          <w:szCs w:val="24"/>
        </w:rPr>
        <w:t>produkte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, </w:t>
      </w:r>
      <w:r w:rsidR="0097082A" w:rsidRPr="00111A1E">
        <w:rPr>
          <w:rFonts w:ascii="Times New Roman" w:hAnsi="Times New Roman" w:cs="Times New Roman"/>
          <w:sz w:val="24"/>
          <w:szCs w:val="24"/>
        </w:rPr>
        <w:t>sisteme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apo komponent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tjerë p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>r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kryer funksionet e tij duke </w:t>
      </w:r>
      <w:r w:rsidR="00CD7A99" w:rsidRPr="00111A1E">
        <w:rPr>
          <w:rFonts w:ascii="Times New Roman" w:hAnsi="Times New Roman" w:cs="Times New Roman"/>
          <w:sz w:val="24"/>
          <w:szCs w:val="24"/>
        </w:rPr>
        <w:t>ndarë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njëjtin mjedis dhe përdorur burime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përbashkëta.</w:t>
      </w:r>
    </w:p>
    <w:p w14:paraId="062933C1" w14:textId="43EF0FEC" w:rsidR="00C2354F" w:rsidRPr="00111A1E" w:rsidRDefault="00C2354F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Aftësia e Ndërveprimit përfshinë pjesën në të cilën një produkt ose sistem mund të </w:t>
      </w:r>
      <w:r w:rsidR="00CD7A99" w:rsidRPr="00111A1E">
        <w:rPr>
          <w:rFonts w:ascii="Times New Roman" w:hAnsi="Times New Roman" w:cs="Times New Roman"/>
          <w:sz w:val="24"/>
          <w:szCs w:val="24"/>
        </w:rPr>
        <w:t>ndërveprimet</w:t>
      </w:r>
      <w:r w:rsidRPr="00111A1E">
        <w:rPr>
          <w:rFonts w:ascii="Times New Roman" w:hAnsi="Times New Roman" w:cs="Times New Roman"/>
          <w:sz w:val="24"/>
          <w:szCs w:val="24"/>
        </w:rPr>
        <w:t xml:space="preserve"> nga përdorues të caktuar për të shkëmbyer informacion.</w:t>
      </w:r>
    </w:p>
    <w:p w14:paraId="584FE36B" w14:textId="0DE99DDA" w:rsidR="00C2354F" w:rsidRPr="00111A1E" w:rsidRDefault="00C2354F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Besueshmëria përmban fazën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të cilën një sistem, produkt ose komponent kryen funksione të specifikuara në kushte të specifikuara për një periudhë të caktuar kohore.</w:t>
      </w:r>
    </w:p>
    <w:p w14:paraId="50791777" w14:textId="63641105" w:rsidR="00C2354F" w:rsidRPr="00111A1E" w:rsidRDefault="00C2354F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Siguria 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sht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shkalla në të cilën një produkt ose sistem mbrohet nga modelet e sulmit nga akte keqdashëse dhe mbron informacionin dhe të dhënat e tyre.</w:t>
      </w:r>
    </w:p>
    <w:p w14:paraId="7875C911" w14:textId="184ED59A" w:rsidR="00C2354F" w:rsidRPr="00111A1E" w:rsidRDefault="00C2354F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Fleksibiliteti mat lehtësinë me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cilën nj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sistem përshtatet me ndryshimet në kërkesat e tij, kontekstet e përdorimit ose mjedisin e sistemit.</w:t>
      </w:r>
    </w:p>
    <w:p w14:paraId="2274C5A1" w14:textId="7EBD7B82" w:rsidR="00C2354F" w:rsidRPr="00111A1E" w:rsidRDefault="00C2354F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Siguria fizike dhe funksionale aplikohet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sisteme ku në kushte të përcaktuara, shmanget një gjendje në të cilën jeta, shëndeti, prona ose mjedisi i njeriut është i rrezikuar.</w:t>
      </w:r>
    </w:p>
    <w:p w14:paraId="02A00624" w14:textId="518CA9BB" w:rsidR="0097082A" w:rsidRPr="00111A1E" w:rsidRDefault="0097082A" w:rsidP="008248D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14:paraId="1C58447A" w14:textId="0147B21F" w:rsidR="00D55ED9" w:rsidRPr="00111A1E" w:rsidRDefault="00D55ED9" w:rsidP="008248D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14:paraId="368912C6" w14:textId="43A202A8" w:rsidR="00D55ED9" w:rsidRPr="00111A1E" w:rsidRDefault="00D55ED9" w:rsidP="008248D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14:paraId="394CCC56" w14:textId="5247C8E5" w:rsidR="00D55ED9" w:rsidRPr="00111A1E" w:rsidRDefault="00D55ED9" w:rsidP="008248D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14:paraId="26F2E83D" w14:textId="77777777" w:rsidR="00D55ED9" w:rsidRPr="00111A1E" w:rsidRDefault="00D55ED9" w:rsidP="008248D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14:paraId="3D7CC3A3" w14:textId="77777777" w:rsidR="00CD7A99" w:rsidRPr="00111A1E" w:rsidRDefault="00CD7A99" w:rsidP="008248D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14:paraId="0C30C24B" w14:textId="154F6D4D" w:rsidR="00C2354F" w:rsidRPr="00111A1E" w:rsidRDefault="00C2354F" w:rsidP="008248D5">
      <w:pPr>
        <w:pStyle w:val="Heading2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7" w:name="_Toc198814589"/>
      <w:r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3.2. </w:t>
      </w:r>
      <w:r w:rsidR="00C54B8A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Standardet p</w:t>
      </w:r>
      <w:r w:rsidR="0097082A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ë</w:t>
      </w:r>
      <w:r w:rsidR="00C54B8A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r ciklin jetësor t</w:t>
      </w:r>
      <w:r w:rsidR="0097082A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ë</w:t>
      </w:r>
      <w:r w:rsidR="00C54B8A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softuerit</w:t>
      </w:r>
      <w:bookmarkEnd w:id="7"/>
      <w:r w:rsidR="00C54B8A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</w:p>
    <w:p w14:paraId="01471F39" w14:textId="501855C3" w:rsidR="002274DD" w:rsidRPr="00111A1E" w:rsidRDefault="002274DD" w:rsidP="008248D5">
      <w:pPr>
        <w:rPr>
          <w:rFonts w:ascii="Times New Roman" w:hAnsi="Times New Roman" w:cs="Times New Roman"/>
        </w:rPr>
      </w:pPr>
    </w:p>
    <w:p w14:paraId="509F0D02" w14:textId="77777777" w:rsidR="0097082A" w:rsidRPr="00111A1E" w:rsidRDefault="0097082A" w:rsidP="008248D5">
      <w:pPr>
        <w:rPr>
          <w:rFonts w:ascii="Times New Roman" w:hAnsi="Times New Roman" w:cs="Times New Roman"/>
        </w:rPr>
      </w:pPr>
    </w:p>
    <w:p w14:paraId="3E4C27A4" w14:textId="78F01FE1" w:rsidR="002274DD" w:rsidRPr="00111A1E" w:rsidRDefault="002274DD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97082A" w:rsidRPr="00111A1E">
        <w:rPr>
          <w:rFonts w:ascii="Times New Roman" w:hAnsi="Times New Roman" w:cs="Times New Roman"/>
          <w:sz w:val="24"/>
          <w:szCs w:val="24"/>
        </w:rPr>
        <w:t>inxhinierinë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e softuerit, cikli jetësor përshkruan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gjitha fazat q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i kalon nj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produkt softuerik prej konceptit e deri tek mirëmbajtja dhe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disa raste nxjerrja nga përdorimi.</w:t>
      </w:r>
      <w:r w:rsidRPr="00111A1E">
        <w:rPr>
          <w:rFonts w:ascii="Times New Roman" w:hAnsi="Times New Roman" w:cs="Times New Roman"/>
          <w:sz w:val="24"/>
          <w:szCs w:val="24"/>
        </w:rPr>
        <w:br/>
        <w:t>Nga standardet m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rëndësishme 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sht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standardi ISO/IEC 12207 i cili përcakton struktur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përgjithshme p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proceset e ciklit jetësor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sistemit.</w:t>
      </w:r>
    </w:p>
    <w:p w14:paraId="2ED96DFF" w14:textId="665D8B21" w:rsidR="0097082A" w:rsidRPr="00111A1E" w:rsidRDefault="0097082A" w:rsidP="008248D5">
      <w:pPr>
        <w:rPr>
          <w:rFonts w:ascii="Times New Roman" w:hAnsi="Times New Roman" w:cs="Times New Roman"/>
          <w:sz w:val="24"/>
          <w:szCs w:val="24"/>
        </w:rPr>
      </w:pPr>
    </w:p>
    <w:p w14:paraId="2DAF535F" w14:textId="77777777" w:rsidR="0097082A" w:rsidRPr="00111A1E" w:rsidRDefault="0097082A" w:rsidP="008248D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6EFE9E9" w14:textId="2559D2FA" w:rsidR="002274DD" w:rsidRPr="00111A1E" w:rsidRDefault="002274DD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ISO/IEC 12207 përkufizon këto terma kyçe:</w:t>
      </w:r>
    </w:p>
    <w:p w14:paraId="01FF7965" w14:textId="0BAB99D8" w:rsidR="002274DD" w:rsidRPr="00111A1E" w:rsidRDefault="002274DD" w:rsidP="008248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Produk</w:t>
      </w:r>
      <w:r w:rsidR="0097082A" w:rsidRPr="00111A1E">
        <w:rPr>
          <w:rFonts w:ascii="Times New Roman" w:hAnsi="Times New Roman" w:cs="Times New Roman"/>
          <w:sz w:val="24"/>
          <w:szCs w:val="24"/>
        </w:rPr>
        <w:t>ti softuerik është grupi i programeve kompjuterike, procedurave dhe ndoshta dokumentacionit e të dhënave të shoqëruara.</w:t>
      </w:r>
    </w:p>
    <w:p w14:paraId="2BA2ECC6" w14:textId="7EA581BE" w:rsidR="0097082A" w:rsidRPr="00111A1E" w:rsidRDefault="0097082A" w:rsidP="008248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Shërbimi softuerik paraqet kryerjen e aktiviteteve, punës ose detyrave të lidhura me një produkt softueri, siç është zhvillimi, mirëmbajtja dhe funksionimi i tij.</w:t>
      </w:r>
    </w:p>
    <w:p w14:paraId="0D601C1C" w14:textId="39C787A7" w:rsidR="0097082A" w:rsidRPr="00111A1E" w:rsidRDefault="0097082A" w:rsidP="008248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Sistemi apo pjesa e integruar që përbëhet nga një ose më shumë procese, pajisje, softuer, ambiente dhe njerëz, që ofron një aftësi për të përmbushur një nevojë ose objektiv të deklaruar.</w:t>
      </w:r>
    </w:p>
    <w:p w14:paraId="36ABD5A1" w14:textId="10FD235F" w:rsidR="0097082A" w:rsidRPr="00111A1E" w:rsidRDefault="0097082A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Në figurën 2, paraqitet cikli jetësor i zhvillimit të një softueri i cili kalon në disa faza kryesore duke filluar nga inicimi i projektit  deri tek mirëmbajtja dhe dorëzimi. Këto faza përputhen drejtpërdrejt me strukturën e përcaktuar në ISO/IEC 12207 e cila i standardizon proceset në secilën fazë të ciklit jetësor.</w:t>
      </w:r>
    </w:p>
    <w:p w14:paraId="0931FC9E" w14:textId="5DB4DDE3" w:rsidR="0097082A" w:rsidRPr="00111A1E" w:rsidRDefault="0097082A" w:rsidP="008248D5">
      <w:pPr>
        <w:ind w:left="1440"/>
        <w:rPr>
          <w:rFonts w:ascii="Times New Roman" w:hAnsi="Times New Roman" w:cs="Times New Roman"/>
        </w:rPr>
      </w:pPr>
    </w:p>
    <w:p w14:paraId="7EB138E9" w14:textId="77777777" w:rsidR="0097082A" w:rsidRPr="00111A1E" w:rsidRDefault="0097082A" w:rsidP="008248D5">
      <w:pPr>
        <w:ind w:left="1440"/>
        <w:rPr>
          <w:rFonts w:ascii="Times New Roman" w:hAnsi="Times New Roman" w:cs="Times New Roman"/>
        </w:rPr>
      </w:pPr>
    </w:p>
    <w:p w14:paraId="16AD7C06" w14:textId="03FAD5AA" w:rsidR="0097082A" w:rsidRPr="00111A1E" w:rsidRDefault="0097082A" w:rsidP="008248D5">
      <w:pPr>
        <w:pStyle w:val="Caption"/>
        <w:ind w:left="720"/>
        <w:rPr>
          <w:rFonts w:ascii="Times New Roman" w:hAnsi="Times New Roman" w:cs="Times New Roman"/>
        </w:rPr>
      </w:pPr>
      <w:bookmarkStart w:id="8" w:name="_Toc198329468"/>
      <w:bookmarkStart w:id="9" w:name="_Toc198814607"/>
      <w:r w:rsidRPr="00111A1E">
        <w:rPr>
          <w:rFonts w:ascii="Times New Roman" w:hAnsi="Times New Roman" w:cs="Times New Roman"/>
        </w:rPr>
        <w:t xml:space="preserve">Figura </w:t>
      </w:r>
      <w:r w:rsidRPr="00111A1E">
        <w:rPr>
          <w:rFonts w:ascii="Times New Roman" w:hAnsi="Times New Roman" w:cs="Times New Roman"/>
        </w:rPr>
        <w:fldChar w:fldCharType="begin"/>
      </w:r>
      <w:r w:rsidRPr="00111A1E">
        <w:rPr>
          <w:rFonts w:ascii="Times New Roman" w:hAnsi="Times New Roman" w:cs="Times New Roman"/>
        </w:rPr>
        <w:instrText xml:space="preserve"> SEQ Figura \* ARABIC </w:instrText>
      </w:r>
      <w:r w:rsidRPr="00111A1E">
        <w:rPr>
          <w:rFonts w:ascii="Times New Roman" w:hAnsi="Times New Roman" w:cs="Times New Roman"/>
        </w:rPr>
        <w:fldChar w:fldCharType="separate"/>
      </w:r>
      <w:r w:rsidR="00B637BA" w:rsidRPr="00111A1E">
        <w:rPr>
          <w:rFonts w:ascii="Times New Roman" w:hAnsi="Times New Roman" w:cs="Times New Roman"/>
          <w:noProof/>
        </w:rPr>
        <w:t>2</w:t>
      </w:r>
      <w:r w:rsidRPr="00111A1E">
        <w:rPr>
          <w:rFonts w:ascii="Times New Roman" w:hAnsi="Times New Roman" w:cs="Times New Roman"/>
        </w:rPr>
        <w:fldChar w:fldCharType="end"/>
      </w:r>
      <w:r w:rsidRPr="00111A1E">
        <w:rPr>
          <w:rFonts w:ascii="Times New Roman" w:hAnsi="Times New Roman" w:cs="Times New Roman"/>
        </w:rPr>
        <w:t>. Cikli jetësor i zhvillimit të softuerit</w:t>
      </w:r>
      <w:bookmarkEnd w:id="8"/>
      <w:bookmarkEnd w:id="9"/>
    </w:p>
    <w:p w14:paraId="36BA439D" w14:textId="4551FE59" w:rsidR="00CD7A99" w:rsidRPr="00111A1E" w:rsidRDefault="00061139" w:rsidP="008248D5">
      <w:pPr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632" behindDoc="0" locked="0" layoutInCell="1" allowOverlap="1" wp14:anchorId="61B41C89" wp14:editId="5F6722B6">
            <wp:simplePos x="0" y="0"/>
            <wp:positionH relativeFrom="column">
              <wp:posOffset>1826821</wp:posOffset>
            </wp:positionH>
            <wp:positionV relativeFrom="paragraph">
              <wp:posOffset>113564</wp:posOffset>
            </wp:positionV>
            <wp:extent cx="2737485" cy="2611755"/>
            <wp:effectExtent l="0" t="0" r="5715" b="0"/>
            <wp:wrapThrough wrapText="bothSides">
              <wp:wrapPolygon edited="0">
                <wp:start x="0" y="0"/>
                <wp:lineTo x="0" y="21427"/>
                <wp:lineTo x="21495" y="21427"/>
                <wp:lineTo x="2149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74BE2" w14:textId="5F970972" w:rsidR="00CD7A99" w:rsidRPr="00111A1E" w:rsidRDefault="00CD7A99" w:rsidP="008248D5">
      <w:pPr>
        <w:rPr>
          <w:rFonts w:ascii="Times New Roman" w:hAnsi="Times New Roman" w:cs="Times New Roman"/>
        </w:rPr>
      </w:pPr>
    </w:p>
    <w:p w14:paraId="40524D48" w14:textId="306B8817" w:rsidR="00CD7A99" w:rsidRPr="00111A1E" w:rsidRDefault="00CD7A99" w:rsidP="008248D5">
      <w:pPr>
        <w:rPr>
          <w:rFonts w:ascii="Times New Roman" w:hAnsi="Times New Roman" w:cs="Times New Roman"/>
        </w:rPr>
      </w:pPr>
    </w:p>
    <w:p w14:paraId="2850B864" w14:textId="3BBEAC98" w:rsidR="00CD7A99" w:rsidRPr="00111A1E" w:rsidRDefault="00CD7A99" w:rsidP="008248D5">
      <w:pPr>
        <w:rPr>
          <w:rFonts w:ascii="Times New Roman" w:hAnsi="Times New Roman" w:cs="Times New Roman"/>
        </w:rPr>
      </w:pPr>
    </w:p>
    <w:p w14:paraId="1CF01C03" w14:textId="426F5BEF" w:rsidR="00CD7A99" w:rsidRPr="00111A1E" w:rsidRDefault="00CD7A99" w:rsidP="008248D5">
      <w:pPr>
        <w:rPr>
          <w:rFonts w:ascii="Times New Roman" w:hAnsi="Times New Roman" w:cs="Times New Roman"/>
        </w:rPr>
      </w:pPr>
    </w:p>
    <w:p w14:paraId="4526A62F" w14:textId="76C2220D" w:rsidR="00CD7A99" w:rsidRPr="00111A1E" w:rsidRDefault="00CD7A99" w:rsidP="008248D5">
      <w:pPr>
        <w:rPr>
          <w:rFonts w:ascii="Times New Roman" w:hAnsi="Times New Roman" w:cs="Times New Roman"/>
        </w:rPr>
      </w:pPr>
    </w:p>
    <w:p w14:paraId="10A149C8" w14:textId="16983747" w:rsidR="00CD7A99" w:rsidRPr="00111A1E" w:rsidRDefault="00CD7A99" w:rsidP="008248D5">
      <w:pPr>
        <w:rPr>
          <w:rFonts w:ascii="Times New Roman" w:hAnsi="Times New Roman" w:cs="Times New Roman"/>
        </w:rPr>
      </w:pPr>
    </w:p>
    <w:p w14:paraId="688D6C6B" w14:textId="1485259B" w:rsidR="00CD7A99" w:rsidRPr="00111A1E" w:rsidRDefault="00CD7A99" w:rsidP="008248D5">
      <w:pPr>
        <w:rPr>
          <w:rFonts w:ascii="Times New Roman" w:hAnsi="Times New Roman" w:cs="Times New Roman"/>
        </w:rPr>
      </w:pPr>
    </w:p>
    <w:p w14:paraId="530071E4" w14:textId="531E15B6" w:rsidR="00CD7A99" w:rsidRPr="00111A1E" w:rsidRDefault="00CD7A99" w:rsidP="008248D5">
      <w:pPr>
        <w:rPr>
          <w:rFonts w:ascii="Times New Roman" w:hAnsi="Times New Roman" w:cs="Times New Roman"/>
        </w:rPr>
      </w:pPr>
    </w:p>
    <w:p w14:paraId="4433D7CF" w14:textId="13EB013C" w:rsidR="00CD7A99" w:rsidRPr="00111A1E" w:rsidRDefault="00CD7A99" w:rsidP="008248D5">
      <w:pPr>
        <w:rPr>
          <w:rFonts w:ascii="Times New Roman" w:hAnsi="Times New Roman" w:cs="Times New Roman"/>
        </w:rPr>
      </w:pPr>
    </w:p>
    <w:p w14:paraId="399B16E4" w14:textId="0DC9F63C" w:rsidR="00CD7A99" w:rsidRPr="00111A1E" w:rsidRDefault="00CD7A99" w:rsidP="008248D5">
      <w:pPr>
        <w:rPr>
          <w:rFonts w:ascii="Times New Roman" w:hAnsi="Times New Roman" w:cs="Times New Roman"/>
        </w:rPr>
      </w:pPr>
    </w:p>
    <w:p w14:paraId="17F80144" w14:textId="20553A4A" w:rsidR="00CD7A99" w:rsidRPr="00111A1E" w:rsidRDefault="00CD7A99" w:rsidP="008248D5">
      <w:pPr>
        <w:rPr>
          <w:rFonts w:ascii="Times New Roman" w:hAnsi="Times New Roman" w:cs="Times New Roman"/>
        </w:rPr>
      </w:pPr>
    </w:p>
    <w:p w14:paraId="00A9DF49" w14:textId="0FE7A20E" w:rsidR="00CD7A99" w:rsidRPr="00111A1E" w:rsidRDefault="00CD7A99" w:rsidP="008248D5">
      <w:pPr>
        <w:rPr>
          <w:rFonts w:ascii="Times New Roman" w:hAnsi="Times New Roman" w:cs="Times New Roman"/>
        </w:rPr>
      </w:pPr>
    </w:p>
    <w:p w14:paraId="44409ED8" w14:textId="7E1AACCE" w:rsidR="00CD7A99" w:rsidRPr="00111A1E" w:rsidRDefault="00CD7A99" w:rsidP="008248D5">
      <w:pPr>
        <w:rPr>
          <w:rFonts w:ascii="Times New Roman" w:hAnsi="Times New Roman" w:cs="Times New Roman"/>
        </w:rPr>
      </w:pPr>
    </w:p>
    <w:p w14:paraId="60644562" w14:textId="01C6A5D5" w:rsidR="00CD7A99" w:rsidRPr="00111A1E" w:rsidRDefault="00CD7A99" w:rsidP="008248D5">
      <w:pPr>
        <w:rPr>
          <w:rFonts w:ascii="Times New Roman" w:hAnsi="Times New Roman" w:cs="Times New Roman"/>
        </w:rPr>
      </w:pPr>
    </w:p>
    <w:p w14:paraId="3CD49F11" w14:textId="43E71BFB" w:rsidR="00CD7A99" w:rsidRPr="00111A1E" w:rsidRDefault="00CD7A99" w:rsidP="008248D5">
      <w:pPr>
        <w:rPr>
          <w:rFonts w:ascii="Times New Roman" w:hAnsi="Times New Roman" w:cs="Times New Roman"/>
        </w:rPr>
      </w:pPr>
    </w:p>
    <w:p w14:paraId="14293DA2" w14:textId="0D2E3457" w:rsidR="00CD7A99" w:rsidRPr="00111A1E" w:rsidRDefault="00CD7A99" w:rsidP="008248D5">
      <w:pPr>
        <w:rPr>
          <w:rFonts w:ascii="Times New Roman" w:hAnsi="Times New Roman" w:cs="Times New Roman"/>
        </w:rPr>
      </w:pPr>
    </w:p>
    <w:p w14:paraId="409AA1D5" w14:textId="073F3303" w:rsidR="00CD7A99" w:rsidRPr="00111A1E" w:rsidRDefault="00CD7A99" w:rsidP="008248D5">
      <w:pPr>
        <w:rPr>
          <w:rFonts w:ascii="Times New Roman" w:hAnsi="Times New Roman" w:cs="Times New Roman"/>
        </w:rPr>
      </w:pPr>
    </w:p>
    <w:p w14:paraId="526FC583" w14:textId="3F9F29EF" w:rsidR="00CD7A99" w:rsidRPr="00111A1E" w:rsidRDefault="00CD7A99" w:rsidP="008248D5">
      <w:pPr>
        <w:rPr>
          <w:rFonts w:ascii="Times New Roman" w:hAnsi="Times New Roman" w:cs="Times New Roman"/>
        </w:rPr>
      </w:pPr>
    </w:p>
    <w:p w14:paraId="58188FBD" w14:textId="414F1E4D" w:rsidR="00D55ED9" w:rsidRPr="00111A1E" w:rsidRDefault="00D55ED9" w:rsidP="008248D5">
      <w:pPr>
        <w:rPr>
          <w:rFonts w:ascii="Times New Roman" w:hAnsi="Times New Roman" w:cs="Times New Roman"/>
        </w:rPr>
      </w:pPr>
    </w:p>
    <w:p w14:paraId="134A453E" w14:textId="0D8C104C" w:rsidR="00D55ED9" w:rsidRPr="00111A1E" w:rsidRDefault="00D55ED9" w:rsidP="008248D5">
      <w:pPr>
        <w:rPr>
          <w:rFonts w:ascii="Times New Roman" w:hAnsi="Times New Roman" w:cs="Times New Roman"/>
        </w:rPr>
      </w:pPr>
    </w:p>
    <w:p w14:paraId="5159F000" w14:textId="3113372A" w:rsidR="00D55ED9" w:rsidRPr="00111A1E" w:rsidRDefault="00D55ED9" w:rsidP="008248D5">
      <w:pPr>
        <w:rPr>
          <w:rFonts w:ascii="Times New Roman" w:hAnsi="Times New Roman" w:cs="Times New Roman"/>
        </w:rPr>
      </w:pPr>
    </w:p>
    <w:p w14:paraId="49380592" w14:textId="77777777" w:rsidR="00D55ED9" w:rsidRPr="00111A1E" w:rsidRDefault="00D55ED9" w:rsidP="008248D5">
      <w:pPr>
        <w:rPr>
          <w:rFonts w:ascii="Times New Roman" w:hAnsi="Times New Roman" w:cs="Times New Roman"/>
        </w:rPr>
      </w:pPr>
    </w:p>
    <w:p w14:paraId="310A0C92" w14:textId="7F612ED3" w:rsidR="00CD7A99" w:rsidRPr="00111A1E" w:rsidRDefault="00CD7A99" w:rsidP="008248D5">
      <w:pPr>
        <w:pStyle w:val="Heading2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0" w:name="_Toc198814590"/>
      <w:r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3.3</w:t>
      </w:r>
      <w:r w:rsidR="007B69C4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.</w:t>
      </w:r>
      <w:r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Standardet për sigurinë e informacionit</w:t>
      </w:r>
      <w:bookmarkEnd w:id="10"/>
    </w:p>
    <w:p w14:paraId="080F8488" w14:textId="565C03A3" w:rsidR="00CD7A99" w:rsidRPr="00111A1E" w:rsidRDefault="00CD7A99" w:rsidP="008248D5">
      <w:pPr>
        <w:rPr>
          <w:rFonts w:ascii="Times New Roman" w:hAnsi="Times New Roman" w:cs="Times New Roman"/>
          <w:sz w:val="24"/>
          <w:szCs w:val="24"/>
        </w:rPr>
      </w:pPr>
    </w:p>
    <w:p w14:paraId="230460D4" w14:textId="20233E13" w:rsidR="00CD7A99" w:rsidRPr="00111A1E" w:rsidRDefault="00CD7A99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Siguria e informacionit 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sht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komponent kryesor n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zhvillimin dhe mirëmbajtjen e sistemeve. P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214A33" w:rsidRPr="00111A1E">
        <w:rPr>
          <w:rFonts w:ascii="Times New Roman" w:hAnsi="Times New Roman" w:cs="Times New Roman"/>
          <w:sz w:val="24"/>
          <w:szCs w:val="24"/>
        </w:rPr>
        <w:t>ndjekur</w:t>
      </w:r>
      <w:r w:rsidRPr="00111A1E">
        <w:rPr>
          <w:rFonts w:ascii="Times New Roman" w:hAnsi="Times New Roman" w:cs="Times New Roman"/>
          <w:sz w:val="24"/>
          <w:szCs w:val="24"/>
        </w:rPr>
        <w:t xml:space="preserve"> rregullat e sigurisë dhe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eleminimit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sulmeve kibernetike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ekipa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zhvilluese e produkteve softuerike ndjek standarde ndërkombëtar që ndihmojnë organizatat të menaxhojnë sigurinë e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aseteve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të tyre të informacionit. Nj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nd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ato standarde m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rdorura 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sht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ISO/IEC 27001. Ai ofron një kornizë menaxhimi për zbatimin e një</w:t>
      </w:r>
      <w:r w:rsidR="00061139"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Pr="00111A1E">
        <w:rPr>
          <w:rFonts w:ascii="Times New Roman" w:hAnsi="Times New Roman" w:cs="Times New Roman"/>
          <w:sz w:val="24"/>
          <w:szCs w:val="24"/>
        </w:rPr>
        <w:t xml:space="preserve">sistem menaxhimi të sigurisë së informacionit për të siguruar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konfidencialitetin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, integritetin dhe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disponueshmërinë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e të gjitha të dhënave të korporatave</w:t>
      </w:r>
      <w:r w:rsidR="00061139" w:rsidRPr="00111A1E">
        <w:rPr>
          <w:rFonts w:ascii="Times New Roman" w:hAnsi="Times New Roman" w:cs="Times New Roman"/>
          <w:sz w:val="24"/>
          <w:szCs w:val="24"/>
        </w:rPr>
        <w:t>.</w:t>
      </w:r>
    </w:p>
    <w:p w14:paraId="318C0369" w14:textId="12AB88A5" w:rsidR="0006113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Kërkesat e ISO 27001 janë hartuar për të ofruar një kornizë të qartë dhe rigoroze për mbrojtjen dhe menaxhimin e të dhënave dhe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aseteve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të vlefshme të informacionit.</w:t>
      </w:r>
    </w:p>
    <w:p w14:paraId="382FCBAB" w14:textId="77777777" w:rsidR="0006113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Standardi përfshin aspekte kyçe të biznesit, të tilla si menaxhimi i rrezikut, pajtueshmëria, kërkesat ligjore, kontrollet fizike dhe teknike rreth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aksesit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, përdorimit dhe transmetimit të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dhënave. Të gjitha këto aspekte së bashku pasqyrojnë angazhimin e organizatës për një nivel më të lartë të integritetit,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disponueshmërisë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konfidencialitetit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dhënave. </w:t>
      </w:r>
    </w:p>
    <w:p w14:paraId="05E0D113" w14:textId="77777777" w:rsidR="0006113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4C7B681" w14:textId="77777777" w:rsidR="0006113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C6139CC" w14:textId="1CC1758F" w:rsidR="0006113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Duke filluar nga politika e sigurisë dhe organizimi i sigurisë së informacionit deri te kontrolli i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aksesit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dhe menaxhimi i incidenteve, lista e kërkesave ISO 27001 është e gjerë dhe e ndërlidhur në mënyrë të natyrshme. Prandaj, respektimi i rreptë dhe një kuptim i thellë i këtyre standardeve mund të forcojë sigurinë e informacionit, duke e kualifikuar kështu organizatën për certifikim ISO </w:t>
      </w:r>
    </w:p>
    <w:p w14:paraId="4C3541CF" w14:textId="49D1C1A5" w:rsidR="0006113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27001.</w:t>
      </w:r>
    </w:p>
    <w:p w14:paraId="05EF852B" w14:textId="436C542A" w:rsidR="00061139" w:rsidRPr="00111A1E" w:rsidRDefault="00061139" w:rsidP="008248D5">
      <w:pPr>
        <w:pStyle w:val="Caption"/>
        <w:rPr>
          <w:rFonts w:ascii="Times New Roman" w:hAnsi="Times New Roman" w:cs="Times New Roman"/>
        </w:rPr>
      </w:pPr>
    </w:p>
    <w:p w14:paraId="2DE5A9FF" w14:textId="77777777" w:rsidR="00D55ED9" w:rsidRPr="00111A1E" w:rsidRDefault="00D55ED9" w:rsidP="008248D5">
      <w:pPr>
        <w:rPr>
          <w:rFonts w:ascii="Times New Roman" w:hAnsi="Times New Roman" w:cs="Times New Roman"/>
        </w:rPr>
      </w:pPr>
    </w:p>
    <w:p w14:paraId="0EFEB56E" w14:textId="6D292118" w:rsidR="00061139" w:rsidRPr="00111A1E" w:rsidRDefault="00061139" w:rsidP="008248D5">
      <w:pPr>
        <w:pStyle w:val="Caption"/>
        <w:rPr>
          <w:rFonts w:ascii="Times New Roman" w:hAnsi="Times New Roman" w:cs="Times New Roman"/>
        </w:rPr>
      </w:pPr>
      <w:bookmarkStart w:id="11" w:name="_Toc198329469"/>
      <w:bookmarkStart w:id="12" w:name="_Toc198814608"/>
      <w:r w:rsidRPr="00111A1E">
        <w:rPr>
          <w:rFonts w:ascii="Times New Roman" w:hAnsi="Times New Roman" w:cs="Times New Roman"/>
        </w:rPr>
        <w:t xml:space="preserve">Figura </w:t>
      </w:r>
      <w:r w:rsidRPr="00111A1E">
        <w:rPr>
          <w:rFonts w:ascii="Times New Roman" w:hAnsi="Times New Roman" w:cs="Times New Roman"/>
        </w:rPr>
        <w:fldChar w:fldCharType="begin"/>
      </w:r>
      <w:r w:rsidRPr="00111A1E">
        <w:rPr>
          <w:rFonts w:ascii="Times New Roman" w:hAnsi="Times New Roman" w:cs="Times New Roman"/>
        </w:rPr>
        <w:instrText xml:space="preserve"> SEQ Figura \* ARABIC </w:instrText>
      </w:r>
      <w:r w:rsidRPr="00111A1E">
        <w:rPr>
          <w:rFonts w:ascii="Times New Roman" w:hAnsi="Times New Roman" w:cs="Times New Roman"/>
        </w:rPr>
        <w:fldChar w:fldCharType="separate"/>
      </w:r>
      <w:r w:rsidR="00B637BA" w:rsidRPr="00111A1E">
        <w:rPr>
          <w:rFonts w:ascii="Times New Roman" w:hAnsi="Times New Roman" w:cs="Times New Roman"/>
          <w:noProof/>
        </w:rPr>
        <w:t>3</w:t>
      </w:r>
      <w:r w:rsidRPr="00111A1E">
        <w:rPr>
          <w:rFonts w:ascii="Times New Roman" w:hAnsi="Times New Roman" w:cs="Times New Roman"/>
        </w:rPr>
        <w:fldChar w:fldCharType="end"/>
      </w:r>
      <w:r w:rsidR="001C45D8" w:rsidRPr="00111A1E">
        <w:rPr>
          <w:rFonts w:ascii="Times New Roman" w:hAnsi="Times New Roman" w:cs="Times New Roman"/>
        </w:rPr>
        <w:t>. Implementimi i ISO 27001</w:t>
      </w:r>
      <w:bookmarkEnd w:id="11"/>
      <w:bookmarkEnd w:id="12"/>
    </w:p>
    <w:p w14:paraId="7543185E" w14:textId="2A0ABA1F" w:rsidR="00061139" w:rsidRPr="00111A1E" w:rsidRDefault="00061139" w:rsidP="008248D5">
      <w:pPr>
        <w:rPr>
          <w:rFonts w:ascii="Times New Roman" w:hAnsi="Times New Roman" w:cs="Times New Roman"/>
        </w:rPr>
      </w:pPr>
    </w:p>
    <w:p w14:paraId="7893075B" w14:textId="431ADC2B" w:rsidR="00061139" w:rsidRPr="00111A1E" w:rsidRDefault="00061139" w:rsidP="008248D5">
      <w:pPr>
        <w:rPr>
          <w:rFonts w:ascii="Times New Roman" w:hAnsi="Times New Roman" w:cs="Times New Roman"/>
        </w:rPr>
      </w:pPr>
    </w:p>
    <w:p w14:paraId="59916680" w14:textId="67EA36A0" w:rsidR="00061139" w:rsidRPr="00111A1E" w:rsidRDefault="00061139" w:rsidP="008248D5">
      <w:pPr>
        <w:rPr>
          <w:rFonts w:ascii="Times New Roman" w:hAnsi="Times New Roman" w:cs="Times New Roman"/>
        </w:rPr>
      </w:pPr>
    </w:p>
    <w:p w14:paraId="7ED95CF4" w14:textId="4ED67739" w:rsidR="00061139" w:rsidRPr="00111A1E" w:rsidRDefault="00061139" w:rsidP="008248D5">
      <w:pPr>
        <w:rPr>
          <w:rFonts w:ascii="Times New Roman" w:hAnsi="Times New Roman" w:cs="Times New Roman"/>
        </w:rPr>
      </w:pPr>
    </w:p>
    <w:p w14:paraId="0A0D3FB5" w14:textId="1ABF9964" w:rsidR="00061139" w:rsidRPr="00111A1E" w:rsidRDefault="00D55ED9" w:rsidP="008248D5">
      <w:pPr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1D745016" wp14:editId="7ABF234F">
            <wp:simplePos x="0" y="0"/>
            <wp:positionH relativeFrom="column">
              <wp:posOffset>1024255</wp:posOffset>
            </wp:positionH>
            <wp:positionV relativeFrom="paragraph">
              <wp:posOffset>6350</wp:posOffset>
            </wp:positionV>
            <wp:extent cx="4349750" cy="2181860"/>
            <wp:effectExtent l="0" t="0" r="0" b="8890"/>
            <wp:wrapThrough wrapText="bothSides">
              <wp:wrapPolygon edited="0">
                <wp:start x="0" y="0"/>
                <wp:lineTo x="0" y="21499"/>
                <wp:lineTo x="21474" y="21499"/>
                <wp:lineTo x="2147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6A3EF" w14:textId="725BB275" w:rsidR="00061139" w:rsidRPr="00111A1E" w:rsidRDefault="00061139" w:rsidP="008248D5">
      <w:pPr>
        <w:rPr>
          <w:rFonts w:ascii="Times New Roman" w:hAnsi="Times New Roman" w:cs="Times New Roman"/>
        </w:rPr>
      </w:pPr>
    </w:p>
    <w:p w14:paraId="42DA19E8" w14:textId="4420A63C" w:rsidR="00061139" w:rsidRPr="00111A1E" w:rsidRDefault="00061139" w:rsidP="008248D5">
      <w:pPr>
        <w:rPr>
          <w:rFonts w:ascii="Times New Roman" w:hAnsi="Times New Roman" w:cs="Times New Roman"/>
        </w:rPr>
      </w:pPr>
    </w:p>
    <w:p w14:paraId="3396142E" w14:textId="1F90EE06" w:rsidR="00061139" w:rsidRPr="00111A1E" w:rsidRDefault="00061139" w:rsidP="008248D5">
      <w:pPr>
        <w:rPr>
          <w:rFonts w:ascii="Times New Roman" w:hAnsi="Times New Roman" w:cs="Times New Roman"/>
        </w:rPr>
      </w:pPr>
    </w:p>
    <w:p w14:paraId="16081055" w14:textId="4E67508A" w:rsidR="00061139" w:rsidRPr="00111A1E" w:rsidRDefault="00061139" w:rsidP="008248D5">
      <w:pPr>
        <w:rPr>
          <w:rFonts w:ascii="Times New Roman" w:hAnsi="Times New Roman" w:cs="Times New Roman"/>
        </w:rPr>
      </w:pPr>
    </w:p>
    <w:p w14:paraId="6C8998CB" w14:textId="75B79BB4" w:rsidR="00061139" w:rsidRPr="00111A1E" w:rsidRDefault="00061139" w:rsidP="008248D5">
      <w:pPr>
        <w:rPr>
          <w:rFonts w:ascii="Times New Roman" w:hAnsi="Times New Roman" w:cs="Times New Roman"/>
        </w:rPr>
      </w:pPr>
    </w:p>
    <w:p w14:paraId="1FDD4141" w14:textId="061D0DA5" w:rsidR="00061139" w:rsidRPr="00111A1E" w:rsidRDefault="00061139" w:rsidP="008248D5">
      <w:pPr>
        <w:rPr>
          <w:rFonts w:ascii="Times New Roman" w:hAnsi="Times New Roman" w:cs="Times New Roman"/>
        </w:rPr>
      </w:pPr>
    </w:p>
    <w:p w14:paraId="23A11ACE" w14:textId="768E1C96" w:rsidR="00061139" w:rsidRPr="00111A1E" w:rsidRDefault="00061139" w:rsidP="008248D5">
      <w:pPr>
        <w:rPr>
          <w:rFonts w:ascii="Times New Roman" w:hAnsi="Times New Roman" w:cs="Times New Roman"/>
        </w:rPr>
      </w:pPr>
    </w:p>
    <w:p w14:paraId="44EB98D5" w14:textId="1D53046A" w:rsidR="00061139" w:rsidRPr="00111A1E" w:rsidRDefault="00061139" w:rsidP="008248D5">
      <w:pPr>
        <w:rPr>
          <w:rFonts w:ascii="Times New Roman" w:hAnsi="Times New Roman" w:cs="Times New Roman"/>
        </w:rPr>
      </w:pPr>
    </w:p>
    <w:p w14:paraId="14DD129A" w14:textId="001F6B5A" w:rsidR="00061139" w:rsidRPr="00111A1E" w:rsidRDefault="00061139" w:rsidP="008248D5">
      <w:pPr>
        <w:rPr>
          <w:rFonts w:ascii="Times New Roman" w:hAnsi="Times New Roman" w:cs="Times New Roman"/>
        </w:rPr>
      </w:pPr>
    </w:p>
    <w:p w14:paraId="50660129" w14:textId="744754D7" w:rsidR="00061139" w:rsidRPr="00111A1E" w:rsidRDefault="00061139" w:rsidP="008248D5">
      <w:pPr>
        <w:rPr>
          <w:rFonts w:ascii="Times New Roman" w:hAnsi="Times New Roman" w:cs="Times New Roman"/>
        </w:rPr>
      </w:pPr>
    </w:p>
    <w:p w14:paraId="6F8EA740" w14:textId="4EB338DC" w:rsidR="00061139" w:rsidRPr="00111A1E" w:rsidRDefault="00061139" w:rsidP="008248D5">
      <w:pPr>
        <w:rPr>
          <w:rFonts w:ascii="Times New Roman" w:hAnsi="Times New Roman" w:cs="Times New Roman"/>
        </w:rPr>
      </w:pPr>
    </w:p>
    <w:p w14:paraId="4C993E71" w14:textId="2DFD4BD2" w:rsidR="00061139" w:rsidRPr="00111A1E" w:rsidRDefault="00061139" w:rsidP="008248D5">
      <w:pPr>
        <w:rPr>
          <w:rFonts w:ascii="Times New Roman" w:hAnsi="Times New Roman" w:cs="Times New Roman"/>
        </w:rPr>
      </w:pPr>
    </w:p>
    <w:p w14:paraId="374CF42E" w14:textId="6A798344" w:rsidR="00061139" w:rsidRPr="00111A1E" w:rsidRDefault="00061139" w:rsidP="008248D5">
      <w:pPr>
        <w:ind w:left="1440"/>
        <w:rPr>
          <w:rFonts w:ascii="Times New Roman" w:hAnsi="Times New Roman" w:cs="Times New Roman"/>
        </w:rPr>
      </w:pPr>
    </w:p>
    <w:p w14:paraId="52ADC402" w14:textId="307718AA" w:rsidR="00D55ED9" w:rsidRPr="00111A1E" w:rsidRDefault="00D55ED9" w:rsidP="008248D5">
      <w:pPr>
        <w:ind w:left="1440"/>
        <w:rPr>
          <w:rFonts w:ascii="Times New Roman" w:hAnsi="Times New Roman" w:cs="Times New Roman"/>
        </w:rPr>
      </w:pPr>
    </w:p>
    <w:p w14:paraId="63F9FBC9" w14:textId="083D398C" w:rsidR="00D55ED9" w:rsidRPr="00111A1E" w:rsidRDefault="00D55ED9" w:rsidP="008248D5">
      <w:pPr>
        <w:ind w:left="1440"/>
        <w:rPr>
          <w:rFonts w:ascii="Times New Roman" w:hAnsi="Times New Roman" w:cs="Times New Roman"/>
        </w:rPr>
      </w:pPr>
    </w:p>
    <w:p w14:paraId="2FD55613" w14:textId="2653E2CE" w:rsidR="00D55ED9" w:rsidRPr="00111A1E" w:rsidRDefault="00D55ED9" w:rsidP="008248D5">
      <w:pPr>
        <w:ind w:left="1440"/>
        <w:rPr>
          <w:rFonts w:ascii="Times New Roman" w:hAnsi="Times New Roman" w:cs="Times New Roman"/>
        </w:rPr>
      </w:pPr>
    </w:p>
    <w:p w14:paraId="7B30D2BF" w14:textId="1B11E865" w:rsidR="00D55ED9" w:rsidRPr="00111A1E" w:rsidRDefault="00D55ED9" w:rsidP="008248D5">
      <w:pPr>
        <w:ind w:left="1440"/>
        <w:rPr>
          <w:rFonts w:ascii="Times New Roman" w:hAnsi="Times New Roman" w:cs="Times New Roman"/>
        </w:rPr>
      </w:pPr>
    </w:p>
    <w:p w14:paraId="190D19AD" w14:textId="77777777" w:rsidR="00D55ED9" w:rsidRPr="00111A1E" w:rsidRDefault="00D55ED9" w:rsidP="008248D5">
      <w:pPr>
        <w:ind w:left="1440"/>
        <w:rPr>
          <w:rFonts w:ascii="Times New Roman" w:hAnsi="Times New Roman" w:cs="Times New Roman"/>
        </w:rPr>
      </w:pPr>
    </w:p>
    <w:p w14:paraId="3946C17C" w14:textId="03113347" w:rsidR="00D55ED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Siç tregohet në figurë, zbatimi i standardit ISO/IEC 27001 sjell një sërë përfitimesh konkrete për organizatën. Ai përmirëson sigurinë e informacionit, ndihmon në përmbushjen e kërkesave ligjore, menaxhon në mënyrë efektive rreziqet, dhe rrit besimin e klientëve. Po ashtu, ndihmon në uljen e kostove përmes kontrollit të mirë të incidenteve dhe i jep organizatës një përparësi konkurruese në treg. </w:t>
      </w:r>
    </w:p>
    <w:p w14:paraId="1E405A63" w14:textId="2E6D7C4F" w:rsidR="0006113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Këto përfitime janë arsye kyçe pse shumë kompani në mbarë botën synojnë të certifikohen sipas këtij standardi.</w:t>
      </w:r>
    </w:p>
    <w:p w14:paraId="695277CD" w14:textId="57B780BF" w:rsidR="00061139" w:rsidRPr="00111A1E" w:rsidRDefault="00061139" w:rsidP="008248D5">
      <w:pPr>
        <w:ind w:left="1440"/>
        <w:rPr>
          <w:rFonts w:ascii="Times New Roman" w:hAnsi="Times New Roman" w:cs="Times New Roman"/>
        </w:rPr>
      </w:pPr>
    </w:p>
    <w:p w14:paraId="35D2FBD9" w14:textId="7A149336" w:rsidR="00477C1A" w:rsidRPr="00111A1E" w:rsidRDefault="00477C1A" w:rsidP="008248D5">
      <w:pPr>
        <w:ind w:left="1440"/>
        <w:rPr>
          <w:rFonts w:ascii="Times New Roman" w:hAnsi="Times New Roman" w:cs="Times New Roman"/>
        </w:rPr>
      </w:pPr>
    </w:p>
    <w:p w14:paraId="4B4233A4" w14:textId="547AA037" w:rsidR="00477C1A" w:rsidRPr="00111A1E" w:rsidRDefault="00477C1A" w:rsidP="008248D5">
      <w:pPr>
        <w:pStyle w:val="Heading2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3" w:name="_Toc198814591"/>
      <w:r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3.4</w:t>
      </w:r>
      <w:r w:rsidR="007B69C4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.</w:t>
      </w:r>
      <w:r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Standardet për testim dhe dokumentim</w:t>
      </w:r>
      <w:bookmarkEnd w:id="13"/>
    </w:p>
    <w:p w14:paraId="1BAC3E5D" w14:textId="39E14223" w:rsidR="00683333" w:rsidRPr="00111A1E" w:rsidRDefault="00683333" w:rsidP="008248D5">
      <w:pPr>
        <w:rPr>
          <w:rFonts w:ascii="Times New Roman" w:hAnsi="Times New Roman" w:cs="Times New Roman"/>
        </w:rPr>
      </w:pPr>
    </w:p>
    <w:p w14:paraId="11B31614" w14:textId="77777777" w:rsidR="00683333" w:rsidRPr="00111A1E" w:rsidRDefault="00683333" w:rsidP="008248D5">
      <w:pPr>
        <w:rPr>
          <w:rFonts w:ascii="Times New Roman" w:hAnsi="Times New Roman" w:cs="Times New Roman"/>
        </w:rPr>
      </w:pPr>
    </w:p>
    <w:p w14:paraId="4D00653A" w14:textId="45BD703A" w:rsidR="00477C1A" w:rsidRPr="00111A1E" w:rsidRDefault="00683333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Seti i standardeve ISO 29119 përshkruan praktikat më të mira për inxhinierinë e softuerëve dhe sistemeve, duke përfshirë testimin e softuerëve.</w:t>
      </w:r>
    </w:p>
    <w:p w14:paraId="0F873E5C" w14:textId="32C61A71" w:rsidR="00683333" w:rsidRPr="00111A1E" w:rsidRDefault="00683333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Për testimin e softuerëve, ISO 29119 është i ndarë në katër seksione:</w:t>
      </w:r>
    </w:p>
    <w:p w14:paraId="74F12588" w14:textId="77777777" w:rsidR="00683333" w:rsidRPr="00111A1E" w:rsidRDefault="00683333" w:rsidP="008248D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DF51007" w14:textId="77777777" w:rsidR="00683333" w:rsidRPr="00111A1E" w:rsidRDefault="00683333" w:rsidP="008248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Testimi bazuar në fjalë kyçe</w:t>
      </w:r>
    </w:p>
    <w:p w14:paraId="3D74DBEC" w14:textId="77777777" w:rsidR="00683333" w:rsidRPr="00111A1E" w:rsidRDefault="00683333" w:rsidP="008248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Dokumentimi për testimin</w:t>
      </w:r>
    </w:p>
    <w:p w14:paraId="4725BE7B" w14:textId="77777777" w:rsidR="00683333" w:rsidRPr="00111A1E" w:rsidRDefault="00683333" w:rsidP="008248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Teknikat dhe teknikat për testimin</w:t>
      </w:r>
    </w:p>
    <w:p w14:paraId="74ACA01A" w14:textId="1C2DF1DC" w:rsidR="00683333" w:rsidRPr="00111A1E" w:rsidRDefault="00683333" w:rsidP="008248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Përkufizimet dhe konceptet</w:t>
      </w:r>
    </w:p>
    <w:p w14:paraId="29A44E5A" w14:textId="77777777" w:rsidR="00683333" w:rsidRPr="00111A1E" w:rsidRDefault="00683333" w:rsidP="008248D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14:paraId="403B20CA" w14:textId="77777777" w:rsidR="00F60AEC" w:rsidRPr="00111A1E" w:rsidRDefault="00683333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Këto standarde kërkojnë që të kryhet testimi i softuerit, të aplikohen teknikat dhe të arrihen nivelet specifike të mbulimit të testit, por nuk japin përkufizime të këtyre proceseve, teknikave dhe masave të mbulimit.</w:t>
      </w:r>
    </w:p>
    <w:p w14:paraId="4C0D7094" w14:textId="01AD9664" w:rsidR="00683333" w:rsidRPr="00111A1E" w:rsidRDefault="00683333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Duke pasur parasysh konfliktet dhe boshllëqet q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BD43FD" w:rsidRPr="00111A1E">
        <w:rPr>
          <w:rFonts w:ascii="Times New Roman" w:hAnsi="Times New Roman" w:cs="Times New Roman"/>
          <w:sz w:val="24"/>
          <w:szCs w:val="24"/>
        </w:rPr>
        <w:t>kanë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qen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standardet e testimit, ishte e qartë se zgjidhja ideale do të ishte zhvillimi i një grupi të integruar të standardeve ndërkombëtare të testimit të softuerëve që ofrojnë mbulim shumë më të gjerë të disiplinës së testimit, kështu q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erdhi motivimi p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krijimin e grupit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standardeve ISO/IEC/IEEE 29119 q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rdoret tash e tutje nga shum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704FA4" w:rsidRPr="00111A1E">
        <w:rPr>
          <w:rFonts w:ascii="Times New Roman" w:hAnsi="Times New Roman" w:cs="Times New Roman"/>
          <w:sz w:val="24"/>
          <w:szCs w:val="24"/>
        </w:rPr>
        <w:t xml:space="preserve"> zhvillues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704FA4" w:rsidRPr="00111A1E">
        <w:rPr>
          <w:rFonts w:ascii="Times New Roman" w:hAnsi="Times New Roman" w:cs="Times New Roman"/>
          <w:sz w:val="24"/>
          <w:szCs w:val="24"/>
        </w:rPr>
        <w:t xml:space="preserve"> programeve dhe inxhinier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704FA4" w:rsidRPr="00111A1E">
        <w:rPr>
          <w:rFonts w:ascii="Times New Roman" w:hAnsi="Times New Roman" w:cs="Times New Roman"/>
          <w:sz w:val="24"/>
          <w:szCs w:val="24"/>
        </w:rPr>
        <w:t xml:space="preserve"> sistemeve softuerike.</w:t>
      </w:r>
    </w:p>
    <w:p w14:paraId="470DEE26" w14:textId="7C75F594" w:rsidR="001C45D8" w:rsidRPr="00111A1E" w:rsidRDefault="001C45D8" w:rsidP="008248D5">
      <w:pPr>
        <w:ind w:left="1440"/>
        <w:rPr>
          <w:rFonts w:ascii="Times New Roman" w:hAnsi="Times New Roman" w:cs="Times New Roman"/>
        </w:rPr>
      </w:pPr>
    </w:p>
    <w:p w14:paraId="79C79B0B" w14:textId="4E0BB1F3" w:rsidR="001C45D8" w:rsidRPr="00111A1E" w:rsidRDefault="001C45D8" w:rsidP="008248D5">
      <w:pPr>
        <w:pStyle w:val="Caption"/>
        <w:ind w:left="720"/>
        <w:rPr>
          <w:rFonts w:ascii="Times New Roman" w:hAnsi="Times New Roman" w:cs="Times New Roman"/>
        </w:rPr>
      </w:pPr>
      <w:bookmarkStart w:id="14" w:name="_Toc198329470"/>
      <w:bookmarkStart w:id="15" w:name="_Toc198814609"/>
      <w:r w:rsidRPr="00111A1E">
        <w:rPr>
          <w:rFonts w:ascii="Times New Roman" w:hAnsi="Times New Roman" w:cs="Times New Roman"/>
        </w:rPr>
        <w:t xml:space="preserve">Figura </w:t>
      </w:r>
      <w:r w:rsidRPr="00111A1E">
        <w:rPr>
          <w:rFonts w:ascii="Times New Roman" w:hAnsi="Times New Roman" w:cs="Times New Roman"/>
        </w:rPr>
        <w:fldChar w:fldCharType="begin"/>
      </w:r>
      <w:r w:rsidRPr="00111A1E">
        <w:rPr>
          <w:rFonts w:ascii="Times New Roman" w:hAnsi="Times New Roman" w:cs="Times New Roman"/>
        </w:rPr>
        <w:instrText xml:space="preserve"> SEQ Figura \* ARABIC </w:instrText>
      </w:r>
      <w:r w:rsidRPr="00111A1E">
        <w:rPr>
          <w:rFonts w:ascii="Times New Roman" w:hAnsi="Times New Roman" w:cs="Times New Roman"/>
        </w:rPr>
        <w:fldChar w:fldCharType="separate"/>
      </w:r>
      <w:r w:rsidR="00B637BA" w:rsidRPr="00111A1E">
        <w:rPr>
          <w:rFonts w:ascii="Times New Roman" w:hAnsi="Times New Roman" w:cs="Times New Roman"/>
          <w:noProof/>
        </w:rPr>
        <w:t>4</w:t>
      </w:r>
      <w:r w:rsidRPr="00111A1E">
        <w:rPr>
          <w:rFonts w:ascii="Times New Roman" w:hAnsi="Times New Roman" w:cs="Times New Roman"/>
        </w:rPr>
        <w:fldChar w:fldCharType="end"/>
      </w:r>
      <w:r w:rsidR="007B69C4" w:rsidRPr="00111A1E">
        <w:rPr>
          <w:rFonts w:ascii="Times New Roman" w:hAnsi="Times New Roman" w:cs="Times New Roman"/>
        </w:rPr>
        <w:t>.</w:t>
      </w:r>
      <w:r w:rsidRPr="00111A1E">
        <w:rPr>
          <w:rFonts w:ascii="Times New Roman" w:hAnsi="Times New Roman" w:cs="Times New Roman"/>
        </w:rPr>
        <w:t xml:space="preserve"> Standardet për testim dhe dokumentim</w:t>
      </w:r>
      <w:bookmarkEnd w:id="14"/>
      <w:bookmarkEnd w:id="15"/>
    </w:p>
    <w:p w14:paraId="13CB85A7" w14:textId="0C631FB9" w:rsidR="001C45D8" w:rsidRPr="00111A1E" w:rsidRDefault="001C45D8" w:rsidP="008248D5">
      <w:pPr>
        <w:rPr>
          <w:rFonts w:ascii="Times New Roman" w:hAnsi="Times New Roman" w:cs="Times New Roman"/>
        </w:rPr>
      </w:pPr>
    </w:p>
    <w:p w14:paraId="39E3D872" w14:textId="51C4B261" w:rsidR="007B69C4" w:rsidRPr="00111A1E" w:rsidRDefault="00F60AEC" w:rsidP="008248D5">
      <w:pPr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896" behindDoc="0" locked="0" layoutInCell="1" allowOverlap="1" wp14:anchorId="4ACE495A" wp14:editId="22953DFB">
            <wp:simplePos x="0" y="0"/>
            <wp:positionH relativeFrom="column">
              <wp:posOffset>1612397</wp:posOffset>
            </wp:positionH>
            <wp:positionV relativeFrom="paragraph">
              <wp:posOffset>71606</wp:posOffset>
            </wp:positionV>
            <wp:extent cx="3382645" cy="2089150"/>
            <wp:effectExtent l="0" t="0" r="8255" b="6350"/>
            <wp:wrapThrough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71B58E" w14:textId="5F4EB6BD" w:rsidR="007B69C4" w:rsidRPr="00111A1E" w:rsidRDefault="007B69C4" w:rsidP="008248D5">
      <w:pPr>
        <w:rPr>
          <w:rFonts w:ascii="Times New Roman" w:hAnsi="Times New Roman" w:cs="Times New Roman"/>
        </w:rPr>
      </w:pPr>
    </w:p>
    <w:p w14:paraId="69C56CAB" w14:textId="55E6BE34" w:rsidR="007B69C4" w:rsidRPr="00111A1E" w:rsidRDefault="007B69C4" w:rsidP="008248D5">
      <w:pPr>
        <w:rPr>
          <w:rFonts w:ascii="Times New Roman" w:hAnsi="Times New Roman" w:cs="Times New Roman"/>
        </w:rPr>
      </w:pPr>
    </w:p>
    <w:p w14:paraId="101BA1D1" w14:textId="0F1B8900" w:rsidR="007B69C4" w:rsidRPr="00111A1E" w:rsidRDefault="007B69C4" w:rsidP="008248D5">
      <w:pPr>
        <w:rPr>
          <w:rFonts w:ascii="Times New Roman" w:hAnsi="Times New Roman" w:cs="Times New Roman"/>
        </w:rPr>
      </w:pPr>
    </w:p>
    <w:p w14:paraId="2E636FB6" w14:textId="37C16120" w:rsidR="007B69C4" w:rsidRPr="00111A1E" w:rsidRDefault="007B69C4" w:rsidP="008248D5">
      <w:pPr>
        <w:rPr>
          <w:rFonts w:ascii="Times New Roman" w:hAnsi="Times New Roman" w:cs="Times New Roman"/>
        </w:rPr>
      </w:pPr>
    </w:p>
    <w:p w14:paraId="10B7D175" w14:textId="76EB3E42" w:rsidR="007B69C4" w:rsidRPr="00111A1E" w:rsidRDefault="007B69C4" w:rsidP="008248D5">
      <w:pPr>
        <w:rPr>
          <w:rFonts w:ascii="Times New Roman" w:hAnsi="Times New Roman" w:cs="Times New Roman"/>
        </w:rPr>
      </w:pPr>
    </w:p>
    <w:p w14:paraId="39C05221" w14:textId="221B820C" w:rsidR="007B69C4" w:rsidRPr="00111A1E" w:rsidRDefault="007B69C4" w:rsidP="008248D5">
      <w:pPr>
        <w:rPr>
          <w:rFonts w:ascii="Times New Roman" w:hAnsi="Times New Roman" w:cs="Times New Roman"/>
        </w:rPr>
      </w:pPr>
    </w:p>
    <w:p w14:paraId="1458D9D5" w14:textId="2FA98131" w:rsidR="007B69C4" w:rsidRPr="00111A1E" w:rsidRDefault="007B69C4" w:rsidP="008248D5">
      <w:pPr>
        <w:rPr>
          <w:rFonts w:ascii="Times New Roman" w:hAnsi="Times New Roman" w:cs="Times New Roman"/>
        </w:rPr>
      </w:pPr>
    </w:p>
    <w:p w14:paraId="14CE1337" w14:textId="40C3D35D" w:rsidR="007B69C4" w:rsidRPr="00111A1E" w:rsidRDefault="007B69C4" w:rsidP="008248D5">
      <w:pPr>
        <w:rPr>
          <w:rFonts w:ascii="Times New Roman" w:hAnsi="Times New Roman" w:cs="Times New Roman"/>
        </w:rPr>
      </w:pPr>
    </w:p>
    <w:p w14:paraId="33905AF9" w14:textId="43FEC12C" w:rsidR="007B69C4" w:rsidRPr="00111A1E" w:rsidRDefault="007B69C4" w:rsidP="008248D5">
      <w:pPr>
        <w:rPr>
          <w:rFonts w:ascii="Times New Roman" w:hAnsi="Times New Roman" w:cs="Times New Roman"/>
        </w:rPr>
      </w:pPr>
    </w:p>
    <w:p w14:paraId="1F459019" w14:textId="4AB5E420" w:rsidR="007B69C4" w:rsidRPr="00111A1E" w:rsidRDefault="007B69C4" w:rsidP="008248D5">
      <w:pPr>
        <w:rPr>
          <w:rFonts w:ascii="Times New Roman" w:hAnsi="Times New Roman" w:cs="Times New Roman"/>
        </w:rPr>
      </w:pPr>
    </w:p>
    <w:p w14:paraId="3EFD7FAF" w14:textId="1E18312C" w:rsidR="007B69C4" w:rsidRPr="00111A1E" w:rsidRDefault="007B69C4" w:rsidP="008248D5">
      <w:pPr>
        <w:rPr>
          <w:rFonts w:ascii="Times New Roman" w:hAnsi="Times New Roman" w:cs="Times New Roman"/>
        </w:rPr>
      </w:pPr>
    </w:p>
    <w:p w14:paraId="21231B3C" w14:textId="5AD893C1" w:rsidR="007B69C4" w:rsidRPr="00111A1E" w:rsidRDefault="007B69C4" w:rsidP="008248D5">
      <w:pPr>
        <w:rPr>
          <w:rFonts w:ascii="Times New Roman" w:hAnsi="Times New Roman" w:cs="Times New Roman"/>
        </w:rPr>
      </w:pPr>
    </w:p>
    <w:p w14:paraId="3233ED3B" w14:textId="4566AF17" w:rsidR="007B69C4" w:rsidRPr="00111A1E" w:rsidRDefault="007B69C4" w:rsidP="008248D5">
      <w:pPr>
        <w:pStyle w:val="Heading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8814592"/>
      <w:r w:rsidRPr="0011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3.5. Standardet për mirëmbajtje dhe menaxhim t</w:t>
      </w:r>
      <w:r w:rsidR="00505BE2" w:rsidRPr="0011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ë</w:t>
      </w:r>
      <w:r w:rsidRPr="0011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shërbimeve</w:t>
      </w:r>
      <w:bookmarkEnd w:id="16"/>
      <w:r w:rsidRPr="0011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1E7D810" w14:textId="147FAD1E" w:rsidR="007B69C4" w:rsidRPr="00111A1E" w:rsidRDefault="007B69C4" w:rsidP="008248D5">
      <w:pPr>
        <w:rPr>
          <w:rFonts w:ascii="Times New Roman" w:hAnsi="Times New Roman" w:cs="Times New Roman"/>
        </w:rPr>
      </w:pPr>
    </w:p>
    <w:p w14:paraId="012117F7" w14:textId="3842F907" w:rsidR="007B69C4" w:rsidRPr="00111A1E" w:rsidRDefault="007B69C4" w:rsidP="008248D5">
      <w:pPr>
        <w:rPr>
          <w:rFonts w:ascii="Times New Roman" w:hAnsi="Times New Roman" w:cs="Times New Roman"/>
        </w:rPr>
      </w:pPr>
    </w:p>
    <w:p w14:paraId="7C584846" w14:textId="61D99140" w:rsidR="00407A7E" w:rsidRPr="00111A1E" w:rsidRDefault="00407A7E" w:rsidP="008248D5">
      <w:pPr>
        <w:rPr>
          <w:rFonts w:ascii="Times New Roman" w:hAnsi="Times New Roman" w:cs="Times New Roman"/>
        </w:rPr>
      </w:pPr>
    </w:p>
    <w:p w14:paraId="72A62CC6" w14:textId="77777777" w:rsidR="00407A7E" w:rsidRPr="00111A1E" w:rsidRDefault="00407A7E" w:rsidP="008248D5">
      <w:pPr>
        <w:rPr>
          <w:rFonts w:ascii="Times New Roman" w:hAnsi="Times New Roman" w:cs="Times New Roman"/>
        </w:rPr>
      </w:pPr>
    </w:p>
    <w:p w14:paraId="76D798D3" w14:textId="16DE839B" w:rsidR="007B69C4" w:rsidRPr="00111A1E" w:rsidRDefault="007B69C4" w:rsidP="008248D5">
      <w:pPr>
        <w:pStyle w:val="Caption"/>
        <w:ind w:left="720"/>
        <w:rPr>
          <w:rFonts w:ascii="Times New Roman" w:hAnsi="Times New Roman" w:cs="Times New Roman"/>
        </w:rPr>
      </w:pPr>
      <w:bookmarkStart w:id="17" w:name="_Toc198329471"/>
      <w:bookmarkStart w:id="18" w:name="_Toc198814610"/>
      <w:r w:rsidRPr="00111A1E">
        <w:rPr>
          <w:rFonts w:ascii="Times New Roman" w:hAnsi="Times New Roman" w:cs="Times New Roman"/>
        </w:rPr>
        <w:t xml:space="preserve">Figura </w:t>
      </w:r>
      <w:r w:rsidRPr="00111A1E">
        <w:rPr>
          <w:rFonts w:ascii="Times New Roman" w:hAnsi="Times New Roman" w:cs="Times New Roman"/>
        </w:rPr>
        <w:fldChar w:fldCharType="begin"/>
      </w:r>
      <w:r w:rsidRPr="00111A1E">
        <w:rPr>
          <w:rFonts w:ascii="Times New Roman" w:hAnsi="Times New Roman" w:cs="Times New Roman"/>
        </w:rPr>
        <w:instrText xml:space="preserve"> SEQ Figura \* ARABIC </w:instrText>
      </w:r>
      <w:r w:rsidRPr="00111A1E">
        <w:rPr>
          <w:rFonts w:ascii="Times New Roman" w:hAnsi="Times New Roman" w:cs="Times New Roman"/>
        </w:rPr>
        <w:fldChar w:fldCharType="separate"/>
      </w:r>
      <w:r w:rsidR="00B637BA" w:rsidRPr="00111A1E">
        <w:rPr>
          <w:rFonts w:ascii="Times New Roman" w:hAnsi="Times New Roman" w:cs="Times New Roman"/>
          <w:noProof/>
        </w:rPr>
        <w:t>5</w:t>
      </w:r>
      <w:r w:rsidRPr="00111A1E">
        <w:rPr>
          <w:rFonts w:ascii="Times New Roman" w:hAnsi="Times New Roman" w:cs="Times New Roman"/>
        </w:rPr>
        <w:fldChar w:fldCharType="end"/>
      </w:r>
      <w:r w:rsidRPr="00111A1E">
        <w:rPr>
          <w:rFonts w:ascii="Times New Roman" w:hAnsi="Times New Roman" w:cs="Times New Roman"/>
        </w:rPr>
        <w:t>. Proceset e mirëmbajtjes sipas standardit ISO/IEC 14764</w:t>
      </w:r>
      <w:bookmarkEnd w:id="17"/>
      <w:bookmarkEnd w:id="18"/>
    </w:p>
    <w:p w14:paraId="0AE245B9" w14:textId="4A2F5293" w:rsidR="007B69C4" w:rsidRPr="00111A1E" w:rsidRDefault="007B69C4" w:rsidP="008248D5">
      <w:pPr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016" behindDoc="0" locked="0" layoutInCell="1" allowOverlap="1" wp14:anchorId="30BDCDBD" wp14:editId="24DF6231">
            <wp:simplePos x="0" y="0"/>
            <wp:positionH relativeFrom="column">
              <wp:posOffset>1344930</wp:posOffset>
            </wp:positionH>
            <wp:positionV relativeFrom="paragraph">
              <wp:posOffset>96002</wp:posOffset>
            </wp:positionV>
            <wp:extent cx="3709959" cy="2782469"/>
            <wp:effectExtent l="0" t="0" r="5080" b="0"/>
            <wp:wrapThrough wrapText="bothSides">
              <wp:wrapPolygon edited="0">
                <wp:start x="0" y="0"/>
                <wp:lineTo x="0" y="21447"/>
                <wp:lineTo x="21519" y="21447"/>
                <wp:lineTo x="2151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959" cy="278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BC807" w14:textId="15058A1D" w:rsidR="007B69C4" w:rsidRPr="00111A1E" w:rsidRDefault="007B69C4" w:rsidP="008248D5">
      <w:pPr>
        <w:rPr>
          <w:rFonts w:ascii="Times New Roman" w:hAnsi="Times New Roman" w:cs="Times New Roman"/>
        </w:rPr>
      </w:pPr>
    </w:p>
    <w:p w14:paraId="10903EA6" w14:textId="6AB33A0C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78C6DD49" w14:textId="00242E30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070C93E0" w14:textId="0891A0D7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55D41D41" w14:textId="45732A4C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6E2A76D4" w14:textId="6E1D9F52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0175F3D2" w14:textId="2517697A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0E362AEA" w14:textId="4F191DD3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1199FC70" w14:textId="5B760923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5A49633F" w14:textId="4C71586E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335A470F" w14:textId="2964CEC9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1B5DC1AC" w14:textId="76DBB65A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65EF96D9" w14:textId="337B0249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1113833D" w14:textId="349E7109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3D6330C0" w14:textId="2151FE5C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6197C345" w14:textId="162B2295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0FDA72EB" w14:textId="4A774B1B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6766FB91" w14:textId="6C1090AD" w:rsidR="00407A7E" w:rsidRPr="00111A1E" w:rsidRDefault="00407A7E" w:rsidP="008248D5">
      <w:pPr>
        <w:ind w:left="1440"/>
        <w:rPr>
          <w:rFonts w:ascii="Times New Roman" w:hAnsi="Times New Roman" w:cs="Times New Roman"/>
        </w:rPr>
      </w:pPr>
    </w:p>
    <w:p w14:paraId="528B3AA7" w14:textId="77777777" w:rsidR="00407A7E" w:rsidRPr="00111A1E" w:rsidRDefault="00407A7E" w:rsidP="008248D5">
      <w:pPr>
        <w:ind w:left="1440"/>
        <w:rPr>
          <w:rFonts w:ascii="Times New Roman" w:hAnsi="Times New Roman" w:cs="Times New Roman"/>
        </w:rPr>
      </w:pPr>
    </w:p>
    <w:p w14:paraId="18FCE0A6" w14:textId="77777777" w:rsidR="00407A7E" w:rsidRPr="00111A1E" w:rsidRDefault="00407A7E" w:rsidP="008248D5">
      <w:pPr>
        <w:ind w:left="1440"/>
        <w:rPr>
          <w:rFonts w:ascii="Times New Roman" w:hAnsi="Times New Roman" w:cs="Times New Roman"/>
        </w:rPr>
      </w:pPr>
    </w:p>
    <w:p w14:paraId="72E5B17A" w14:textId="45A6830F" w:rsidR="007B69C4" w:rsidRPr="00111A1E" w:rsidRDefault="007B69C4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Mirëmbajtja është një nga proceset </w:t>
      </w:r>
      <w:r w:rsidR="00407A7E" w:rsidRPr="00111A1E">
        <w:rPr>
          <w:rFonts w:ascii="Times New Roman" w:hAnsi="Times New Roman" w:cs="Times New Roman"/>
          <w:sz w:val="24"/>
          <w:szCs w:val="24"/>
        </w:rPr>
        <w:t>kryesore p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407A7E" w:rsidRPr="00111A1E">
        <w:rPr>
          <w:rFonts w:ascii="Times New Roman" w:hAnsi="Times New Roman" w:cs="Times New Roman"/>
          <w:sz w:val="24"/>
          <w:szCs w:val="24"/>
        </w:rPr>
        <w:t>r ciklin jetësor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407A7E" w:rsidRPr="00111A1E">
        <w:rPr>
          <w:rFonts w:ascii="Times New Roman" w:hAnsi="Times New Roman" w:cs="Times New Roman"/>
          <w:sz w:val="24"/>
          <w:szCs w:val="24"/>
        </w:rPr>
        <w:t xml:space="preserve"> nj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407A7E" w:rsidRPr="00111A1E">
        <w:rPr>
          <w:rFonts w:ascii="Times New Roman" w:hAnsi="Times New Roman" w:cs="Times New Roman"/>
          <w:sz w:val="24"/>
          <w:szCs w:val="24"/>
        </w:rPr>
        <w:t xml:space="preserve"> produkti, duke marr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407A7E" w:rsidRPr="00111A1E">
        <w:rPr>
          <w:rFonts w:ascii="Times New Roman" w:hAnsi="Times New Roman" w:cs="Times New Roman"/>
          <w:sz w:val="24"/>
          <w:szCs w:val="24"/>
        </w:rPr>
        <w:t xml:space="preserve"> gjitha funksionet e zhvilluara duke krijuar çdo përmirësim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407A7E" w:rsidRPr="00111A1E">
        <w:rPr>
          <w:rFonts w:ascii="Times New Roman" w:hAnsi="Times New Roman" w:cs="Times New Roman"/>
          <w:sz w:val="24"/>
          <w:szCs w:val="24"/>
        </w:rPr>
        <w:t xml:space="preserve"> kërkuar.</w:t>
      </w:r>
    </w:p>
    <w:p w14:paraId="44897079" w14:textId="4A71485C" w:rsidR="00407A7E" w:rsidRPr="00111A1E" w:rsidRDefault="00407A7E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Siç shihet n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figur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standardi ISO/IEC 14764 </w:t>
      </w:r>
      <w:r w:rsidR="00BD43FD" w:rsidRPr="00111A1E">
        <w:rPr>
          <w:rFonts w:ascii="Times New Roman" w:hAnsi="Times New Roman" w:cs="Times New Roman"/>
          <w:sz w:val="24"/>
          <w:szCs w:val="24"/>
        </w:rPr>
        <w:t>përcakton</w:t>
      </w:r>
      <w:r w:rsidRPr="00111A1E">
        <w:rPr>
          <w:rFonts w:ascii="Times New Roman" w:hAnsi="Times New Roman" w:cs="Times New Roman"/>
          <w:sz w:val="24"/>
          <w:szCs w:val="24"/>
        </w:rPr>
        <w:t xml:space="preserve"> nj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seri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gjer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proceseve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mirëmbajtjes duke mos l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anash edhe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inputet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>, detyrat</w:t>
      </w:r>
      <w:r w:rsidR="00BD43FD" w:rsidRPr="00111A1E">
        <w:rPr>
          <w:rFonts w:ascii="Times New Roman" w:hAnsi="Times New Roman" w:cs="Times New Roman"/>
          <w:sz w:val="24"/>
          <w:szCs w:val="24"/>
        </w:rPr>
        <w:t>,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BD43FD" w:rsidRPr="00111A1E">
        <w:rPr>
          <w:rFonts w:ascii="Times New Roman" w:hAnsi="Times New Roman" w:cs="Times New Roman"/>
          <w:sz w:val="24"/>
          <w:szCs w:val="24"/>
        </w:rPr>
        <w:t>kontrollin</w:t>
      </w:r>
      <w:r w:rsidRPr="00111A1E">
        <w:rPr>
          <w:rFonts w:ascii="Times New Roman" w:hAnsi="Times New Roman" w:cs="Times New Roman"/>
          <w:sz w:val="24"/>
          <w:szCs w:val="24"/>
        </w:rPr>
        <w:t xml:space="preserve">, mbështetjen dhe rezultatet e dhëna. </w:t>
      </w:r>
    </w:p>
    <w:p w14:paraId="3C3FC370" w14:textId="5F6F1076" w:rsidR="00407A7E" w:rsidRPr="00111A1E" w:rsidRDefault="00407A7E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Këto procese përfshijnë analiza të problemeve dhe modifikimeve, zbatim të ndryshimeve, rishikim të mirëmbajtjes dhe pranimin e saj, si dhe migrimin ose tërheqjen nga përdorimi. Kjo </w:t>
      </w:r>
      <w:r w:rsidR="00BD43FD" w:rsidRPr="00111A1E">
        <w:rPr>
          <w:rFonts w:ascii="Times New Roman" w:hAnsi="Times New Roman" w:cs="Times New Roman"/>
          <w:sz w:val="24"/>
          <w:szCs w:val="24"/>
        </w:rPr>
        <w:t>procedurë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trajton çdo aspekt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mirëmbajtjes dhe menaxhimit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sh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rbimeve n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përputhje me kërkesat dhe </w:t>
      </w:r>
      <w:r w:rsidR="00BD43FD" w:rsidRPr="00111A1E">
        <w:rPr>
          <w:rFonts w:ascii="Times New Roman" w:hAnsi="Times New Roman" w:cs="Times New Roman"/>
          <w:sz w:val="24"/>
          <w:szCs w:val="24"/>
        </w:rPr>
        <w:t>komentet</w:t>
      </w:r>
      <w:r w:rsidRPr="00111A1E">
        <w:rPr>
          <w:rFonts w:ascii="Times New Roman" w:hAnsi="Times New Roman" w:cs="Times New Roman"/>
          <w:sz w:val="24"/>
          <w:szCs w:val="24"/>
        </w:rPr>
        <w:t xml:space="preserve"> e klientëve p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nj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proces sa me efikas dhe efektiv.</w:t>
      </w:r>
    </w:p>
    <w:p w14:paraId="5FD51228" w14:textId="6017C27A" w:rsidR="00CD10DF" w:rsidRPr="00111A1E" w:rsidRDefault="00CD10DF" w:rsidP="008248D5">
      <w:pPr>
        <w:ind w:left="1440"/>
        <w:rPr>
          <w:rFonts w:ascii="Times New Roman" w:hAnsi="Times New Roman" w:cs="Times New Roman"/>
        </w:rPr>
      </w:pPr>
    </w:p>
    <w:p w14:paraId="0A8CAD52" w14:textId="594148B7" w:rsidR="00CD10DF" w:rsidRPr="00111A1E" w:rsidRDefault="00CD10DF" w:rsidP="008248D5">
      <w:pPr>
        <w:ind w:left="1440"/>
        <w:rPr>
          <w:rFonts w:ascii="Times New Roman" w:hAnsi="Times New Roman" w:cs="Times New Roman"/>
        </w:rPr>
      </w:pPr>
    </w:p>
    <w:p w14:paraId="388F8B3E" w14:textId="75DD9F8A" w:rsidR="00FA06C6" w:rsidRPr="00111A1E" w:rsidRDefault="00FA06C6" w:rsidP="008248D5">
      <w:pPr>
        <w:ind w:left="1440"/>
        <w:rPr>
          <w:rFonts w:ascii="Times New Roman" w:hAnsi="Times New Roman" w:cs="Times New Roman"/>
        </w:rPr>
      </w:pPr>
    </w:p>
    <w:p w14:paraId="755C9AB1" w14:textId="6A87C741" w:rsidR="00FA06C6" w:rsidRPr="00111A1E" w:rsidRDefault="00FA06C6" w:rsidP="00FA06C6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9" w:name="_Toc198814593"/>
      <w:r w:rsidRPr="00111A1E">
        <w:rPr>
          <w:rFonts w:ascii="Times New Roman" w:hAnsi="Times New Roman" w:cs="Times New Roman"/>
          <w:sz w:val="28"/>
          <w:szCs w:val="28"/>
        </w:rPr>
        <w:t>4. K</w:t>
      </w:r>
      <w:r w:rsidRPr="00111A1E">
        <w:rPr>
          <w:rFonts w:ascii="Times New Roman" w:hAnsi="Times New Roman" w:cs="Times New Roman"/>
          <w:sz w:val="28"/>
          <w:szCs w:val="28"/>
        </w:rPr>
        <w:t xml:space="preserve">rahasimi i standardeve </w:t>
      </w:r>
      <w:r w:rsidR="00B637BA" w:rsidRPr="00111A1E">
        <w:rPr>
          <w:rFonts w:ascii="Times New Roman" w:hAnsi="Times New Roman" w:cs="Times New Roman"/>
          <w:sz w:val="28"/>
          <w:szCs w:val="28"/>
        </w:rPr>
        <w:t>të</w:t>
      </w:r>
      <w:r w:rsidRPr="00111A1E">
        <w:rPr>
          <w:rFonts w:ascii="Times New Roman" w:hAnsi="Times New Roman" w:cs="Times New Roman"/>
          <w:sz w:val="28"/>
          <w:szCs w:val="28"/>
        </w:rPr>
        <w:t xml:space="preserve"> sistemeve softuerike</w:t>
      </w:r>
      <w:bookmarkEnd w:id="19"/>
    </w:p>
    <w:p w14:paraId="5E28DBFA" w14:textId="17347B3A" w:rsidR="00B637BA" w:rsidRPr="00111A1E" w:rsidRDefault="00B637BA" w:rsidP="00B637BA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Standardet ndërkombëtare q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433093" w:rsidRPr="00111A1E">
        <w:rPr>
          <w:rFonts w:ascii="Times New Roman" w:hAnsi="Times New Roman" w:cs="Times New Roman"/>
          <w:sz w:val="24"/>
          <w:szCs w:val="24"/>
        </w:rPr>
        <w:t>përdoren</w:t>
      </w:r>
      <w:r w:rsidRPr="00111A1E">
        <w:rPr>
          <w:rFonts w:ascii="Times New Roman" w:hAnsi="Times New Roman" w:cs="Times New Roman"/>
          <w:sz w:val="24"/>
          <w:szCs w:val="24"/>
        </w:rPr>
        <w:t xml:space="preserve"> n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zhvillimin e sistemeve softuerike janë t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ndryshme dhe secila mbulon nj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aspekt t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433093" w:rsidRPr="00111A1E">
        <w:rPr>
          <w:rFonts w:ascii="Times New Roman" w:hAnsi="Times New Roman" w:cs="Times New Roman"/>
          <w:sz w:val="24"/>
          <w:szCs w:val="24"/>
        </w:rPr>
        <w:t>veçantë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ciklit jetësor t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softuerit. N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tabelën m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433093" w:rsidRPr="00111A1E">
        <w:rPr>
          <w:rFonts w:ascii="Times New Roman" w:hAnsi="Times New Roman" w:cs="Times New Roman"/>
          <w:sz w:val="24"/>
          <w:szCs w:val="24"/>
        </w:rPr>
        <w:t>poshtë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paraqitet krahasimi i përmbledhur mes </w:t>
      </w:r>
      <w:r w:rsidR="00433093" w:rsidRPr="00111A1E">
        <w:rPr>
          <w:rFonts w:ascii="Times New Roman" w:hAnsi="Times New Roman" w:cs="Times New Roman"/>
          <w:sz w:val="24"/>
          <w:szCs w:val="24"/>
        </w:rPr>
        <w:t>standardeve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lartpërmendura.</w:t>
      </w:r>
    </w:p>
    <w:p w14:paraId="733C8067" w14:textId="7316F157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5235959C" w14:textId="2418AC69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619AFAAE" w14:textId="118FCA71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545613BC" w14:textId="77777777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1D4C0A06" w14:textId="09294C71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106650BD" w14:textId="05400677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0444BDAE" w14:textId="5C2D6366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544B19D1" w14:textId="4B26DCAA" w:rsidR="00B637BA" w:rsidRPr="00111A1E" w:rsidRDefault="00B637BA" w:rsidP="00B637BA">
      <w:pPr>
        <w:pStyle w:val="Caption"/>
        <w:rPr>
          <w:rFonts w:ascii="Times New Roman" w:hAnsi="Times New Roman" w:cs="Times New Roman"/>
        </w:rPr>
      </w:pPr>
      <w:bookmarkStart w:id="20" w:name="_Toc198814611"/>
      <w:r w:rsidRPr="00111A1E">
        <w:rPr>
          <w:rFonts w:ascii="Times New Roman" w:hAnsi="Times New Roman" w:cs="Times New Roman"/>
        </w:rPr>
        <w:t xml:space="preserve">Figura </w:t>
      </w:r>
      <w:r w:rsidRPr="00111A1E">
        <w:rPr>
          <w:rFonts w:ascii="Times New Roman" w:hAnsi="Times New Roman" w:cs="Times New Roman"/>
        </w:rPr>
        <w:fldChar w:fldCharType="begin"/>
      </w:r>
      <w:r w:rsidRPr="00111A1E">
        <w:rPr>
          <w:rFonts w:ascii="Times New Roman" w:hAnsi="Times New Roman" w:cs="Times New Roman"/>
        </w:rPr>
        <w:instrText xml:space="preserve"> SEQ Figura \* ARABIC </w:instrText>
      </w:r>
      <w:r w:rsidRPr="00111A1E">
        <w:rPr>
          <w:rFonts w:ascii="Times New Roman" w:hAnsi="Times New Roman" w:cs="Times New Roman"/>
        </w:rPr>
        <w:fldChar w:fldCharType="separate"/>
      </w:r>
      <w:r w:rsidRPr="00111A1E">
        <w:rPr>
          <w:rFonts w:ascii="Times New Roman" w:hAnsi="Times New Roman" w:cs="Times New Roman"/>
          <w:noProof/>
        </w:rPr>
        <w:t>6</w:t>
      </w:r>
      <w:r w:rsidRPr="00111A1E">
        <w:rPr>
          <w:rFonts w:ascii="Times New Roman" w:hAnsi="Times New Roman" w:cs="Times New Roman"/>
        </w:rPr>
        <w:fldChar w:fldCharType="end"/>
      </w:r>
      <w:r w:rsidRPr="00111A1E">
        <w:rPr>
          <w:rFonts w:ascii="Times New Roman" w:hAnsi="Times New Roman" w:cs="Times New Roman"/>
        </w:rPr>
        <w:t xml:space="preserve"> Tabela e krahasimit të standardeve</w:t>
      </w:r>
      <w:bookmarkEnd w:id="20"/>
    </w:p>
    <w:p w14:paraId="2CEC4990" w14:textId="77777777" w:rsidR="00B637BA" w:rsidRPr="00111A1E" w:rsidRDefault="00B637BA" w:rsidP="00B637BA">
      <w:pPr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-467" w:type="dxa"/>
        <w:tblLook w:val="04A0" w:firstRow="1" w:lastRow="0" w:firstColumn="1" w:lastColumn="0" w:noHBand="0" w:noVBand="1"/>
      </w:tblPr>
      <w:tblGrid>
        <w:gridCol w:w="1934"/>
        <w:gridCol w:w="1540"/>
        <w:gridCol w:w="2097"/>
        <w:gridCol w:w="1932"/>
        <w:gridCol w:w="1752"/>
        <w:gridCol w:w="2228"/>
      </w:tblGrid>
      <w:tr w:rsidR="00B637BA" w:rsidRPr="00111A1E" w14:paraId="0DE15A08" w14:textId="77777777" w:rsidTr="0011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95B3D7" w:themeFill="accent1" w:themeFillTint="99"/>
            <w:hideMark/>
          </w:tcPr>
          <w:p w14:paraId="765DEC50" w14:textId="77777777" w:rsidR="00B637BA" w:rsidRPr="00B637BA" w:rsidRDefault="00B637BA" w:rsidP="00B637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Standardi</w:t>
            </w:r>
          </w:p>
        </w:tc>
        <w:tc>
          <w:tcPr>
            <w:tcW w:w="0" w:type="auto"/>
            <w:shd w:val="clear" w:color="auto" w:fill="95B3D7" w:themeFill="accent1" w:themeFillTint="99"/>
            <w:hideMark/>
          </w:tcPr>
          <w:p w14:paraId="0C3FAB2F" w14:textId="77777777" w:rsidR="00B637BA" w:rsidRPr="00B637BA" w:rsidRDefault="00B637BA" w:rsidP="00B637B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Fusha e fokusit</w:t>
            </w:r>
          </w:p>
        </w:tc>
        <w:tc>
          <w:tcPr>
            <w:tcW w:w="0" w:type="auto"/>
            <w:shd w:val="clear" w:color="auto" w:fill="95B3D7" w:themeFill="accent1" w:themeFillTint="99"/>
            <w:hideMark/>
          </w:tcPr>
          <w:p w14:paraId="0196CFC4" w14:textId="77777777" w:rsidR="00B637BA" w:rsidRPr="00B637BA" w:rsidRDefault="00B637BA" w:rsidP="00B637B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Qëllimi</w:t>
            </w:r>
          </w:p>
        </w:tc>
        <w:tc>
          <w:tcPr>
            <w:tcW w:w="0" w:type="auto"/>
            <w:shd w:val="clear" w:color="auto" w:fill="95B3D7" w:themeFill="accent1" w:themeFillTint="99"/>
            <w:hideMark/>
          </w:tcPr>
          <w:p w14:paraId="11AD53B2" w14:textId="77777777" w:rsidR="00B637BA" w:rsidRPr="00B637BA" w:rsidRDefault="00B637BA" w:rsidP="00B637B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Përbërësit kryesorë</w:t>
            </w:r>
          </w:p>
        </w:tc>
        <w:tc>
          <w:tcPr>
            <w:tcW w:w="0" w:type="auto"/>
            <w:shd w:val="clear" w:color="auto" w:fill="95B3D7" w:themeFill="accent1" w:themeFillTint="99"/>
            <w:hideMark/>
          </w:tcPr>
          <w:p w14:paraId="41707DB3" w14:textId="77777777" w:rsidR="00B637BA" w:rsidRPr="00B637BA" w:rsidRDefault="00B637BA" w:rsidP="00B637B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Përdoruesit tipikë</w:t>
            </w:r>
          </w:p>
        </w:tc>
        <w:tc>
          <w:tcPr>
            <w:tcW w:w="0" w:type="auto"/>
            <w:shd w:val="clear" w:color="auto" w:fill="95B3D7" w:themeFill="accent1" w:themeFillTint="99"/>
            <w:hideMark/>
          </w:tcPr>
          <w:p w14:paraId="13931D8D" w14:textId="77777777" w:rsidR="00B637BA" w:rsidRPr="00B637BA" w:rsidRDefault="00B637BA" w:rsidP="00B637B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Përfitimet kryesore</w:t>
            </w:r>
          </w:p>
        </w:tc>
      </w:tr>
      <w:tr w:rsidR="00111A1E" w:rsidRPr="00111A1E" w14:paraId="2FD700DC" w14:textId="77777777" w:rsidTr="0011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7940A" w14:textId="77777777" w:rsidR="00B637BA" w:rsidRPr="00B637BA" w:rsidRDefault="00B637BA" w:rsidP="00B637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  <w:t>ISO/IEC 25010</w:t>
            </w:r>
          </w:p>
        </w:tc>
        <w:tc>
          <w:tcPr>
            <w:tcW w:w="0" w:type="auto"/>
            <w:hideMark/>
          </w:tcPr>
          <w:p w14:paraId="6A0700C6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Cilësia e produktit softuerik</w:t>
            </w:r>
          </w:p>
        </w:tc>
        <w:tc>
          <w:tcPr>
            <w:tcW w:w="0" w:type="auto"/>
            <w:hideMark/>
          </w:tcPr>
          <w:p w14:paraId="29B58E2A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Përcakton karakteristikat e cilësisë për vlerësimin e produkteve softuerike</w:t>
            </w:r>
          </w:p>
        </w:tc>
        <w:tc>
          <w:tcPr>
            <w:tcW w:w="0" w:type="auto"/>
            <w:hideMark/>
          </w:tcPr>
          <w:p w14:paraId="351B99C1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Modelet e cilësisë: e brendshme, e jashtme dhe gjatë përdorimit</w:t>
            </w:r>
          </w:p>
        </w:tc>
        <w:tc>
          <w:tcPr>
            <w:tcW w:w="0" w:type="auto"/>
            <w:hideMark/>
          </w:tcPr>
          <w:p w14:paraId="7EE6594D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Analistët e cilësisë, zhvilluesit, testuesit</w:t>
            </w:r>
          </w:p>
        </w:tc>
        <w:tc>
          <w:tcPr>
            <w:tcW w:w="0" w:type="auto"/>
            <w:hideMark/>
          </w:tcPr>
          <w:p w14:paraId="65FCD728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 xml:space="preserve">Përmirëson cilësinë dhe matjen e </w:t>
            </w:r>
            <w:proofErr w:type="spellStart"/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performancës</w:t>
            </w:r>
            <w:proofErr w:type="spellEnd"/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 xml:space="preserve"> së softuerit</w:t>
            </w:r>
          </w:p>
        </w:tc>
      </w:tr>
      <w:tr w:rsidR="00111A1E" w:rsidRPr="00111A1E" w14:paraId="49320B6F" w14:textId="77777777" w:rsidTr="00111A1E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8BDE7" w14:textId="77777777" w:rsidR="00B637BA" w:rsidRPr="00B637BA" w:rsidRDefault="00B637BA" w:rsidP="00B637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  <w:t>ISO/IEC 12207</w:t>
            </w:r>
          </w:p>
        </w:tc>
        <w:tc>
          <w:tcPr>
            <w:tcW w:w="0" w:type="auto"/>
            <w:hideMark/>
          </w:tcPr>
          <w:p w14:paraId="0FAA39C9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Cikli jetësor i softuerit</w:t>
            </w:r>
          </w:p>
        </w:tc>
        <w:tc>
          <w:tcPr>
            <w:tcW w:w="0" w:type="auto"/>
            <w:hideMark/>
          </w:tcPr>
          <w:p w14:paraId="107798F5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Përcakton proceset për menaxhimin e të gjithë ciklit jetësor të softuerit</w:t>
            </w:r>
          </w:p>
        </w:tc>
        <w:tc>
          <w:tcPr>
            <w:tcW w:w="0" w:type="auto"/>
            <w:hideMark/>
          </w:tcPr>
          <w:p w14:paraId="5733A6AD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Proceset primare (zhvillimi), ndihmëse (testimi), organizative (menaxhimi)</w:t>
            </w:r>
          </w:p>
        </w:tc>
        <w:tc>
          <w:tcPr>
            <w:tcW w:w="0" w:type="auto"/>
            <w:hideMark/>
          </w:tcPr>
          <w:p w14:paraId="738E131C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Menaxherët e projekteve, inxhinierët e sistemeve</w:t>
            </w:r>
          </w:p>
        </w:tc>
        <w:tc>
          <w:tcPr>
            <w:tcW w:w="0" w:type="auto"/>
            <w:hideMark/>
          </w:tcPr>
          <w:p w14:paraId="2C801854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Standardizon procesin nga zhvillimi deri te mirëmbajtja</w:t>
            </w:r>
          </w:p>
        </w:tc>
      </w:tr>
      <w:tr w:rsidR="00111A1E" w:rsidRPr="00111A1E" w14:paraId="70AF422B" w14:textId="77777777" w:rsidTr="0011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D6EA7" w14:textId="77777777" w:rsidR="00B637BA" w:rsidRPr="00B637BA" w:rsidRDefault="00B637BA" w:rsidP="00B637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  <w:t>ISO/IEC 27001</w:t>
            </w:r>
          </w:p>
        </w:tc>
        <w:tc>
          <w:tcPr>
            <w:tcW w:w="0" w:type="auto"/>
            <w:hideMark/>
          </w:tcPr>
          <w:p w14:paraId="72BAC186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Siguria e informacionit</w:t>
            </w:r>
          </w:p>
        </w:tc>
        <w:tc>
          <w:tcPr>
            <w:tcW w:w="0" w:type="auto"/>
            <w:hideMark/>
          </w:tcPr>
          <w:p w14:paraId="019F2F1D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Ofron një sistem menaxhimi për mbrojtjen e të dhënave dhe informatave të ndjeshme</w:t>
            </w:r>
          </w:p>
        </w:tc>
        <w:tc>
          <w:tcPr>
            <w:tcW w:w="0" w:type="auto"/>
            <w:hideMark/>
          </w:tcPr>
          <w:p w14:paraId="52DF21B5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 xml:space="preserve">Menaxhimi i rrezikut, kontrollet e </w:t>
            </w:r>
            <w:proofErr w:type="spellStart"/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aksesit</w:t>
            </w:r>
            <w:proofErr w:type="spellEnd"/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, reagimi ndaj incidenteve</w:t>
            </w:r>
          </w:p>
        </w:tc>
        <w:tc>
          <w:tcPr>
            <w:tcW w:w="0" w:type="auto"/>
            <w:hideMark/>
          </w:tcPr>
          <w:p w14:paraId="551D031B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Organizata që punojnë me të dhëna të ndjeshme</w:t>
            </w:r>
          </w:p>
        </w:tc>
        <w:tc>
          <w:tcPr>
            <w:tcW w:w="0" w:type="auto"/>
            <w:hideMark/>
          </w:tcPr>
          <w:p w14:paraId="550D0CC2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 xml:space="preserve">Siguron </w:t>
            </w:r>
            <w:proofErr w:type="spellStart"/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konfidencialitetin</w:t>
            </w:r>
            <w:proofErr w:type="spellEnd"/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 xml:space="preserve">, integritetin dhe </w:t>
            </w:r>
            <w:proofErr w:type="spellStart"/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disponueshmërinë</w:t>
            </w:r>
            <w:proofErr w:type="spellEnd"/>
          </w:p>
        </w:tc>
      </w:tr>
      <w:tr w:rsidR="00111A1E" w:rsidRPr="00111A1E" w14:paraId="4CB557D6" w14:textId="77777777" w:rsidTr="00111A1E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A67B5" w14:textId="77777777" w:rsidR="00B637BA" w:rsidRPr="00B637BA" w:rsidRDefault="00B637BA" w:rsidP="00B637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  <w:t>ISO/IEC/IEEE 29119</w:t>
            </w:r>
          </w:p>
        </w:tc>
        <w:tc>
          <w:tcPr>
            <w:tcW w:w="0" w:type="auto"/>
            <w:hideMark/>
          </w:tcPr>
          <w:p w14:paraId="6EB9366F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Testimi i softuerit</w:t>
            </w:r>
          </w:p>
        </w:tc>
        <w:tc>
          <w:tcPr>
            <w:tcW w:w="0" w:type="auto"/>
            <w:hideMark/>
          </w:tcPr>
          <w:p w14:paraId="526A3C8E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Standardizon procesin e testimit dhe dokumentimit të tij</w:t>
            </w:r>
          </w:p>
        </w:tc>
        <w:tc>
          <w:tcPr>
            <w:tcW w:w="0" w:type="auto"/>
            <w:hideMark/>
          </w:tcPr>
          <w:p w14:paraId="50A1F3B8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Proceset e testimit, teknikat, dokumentimi dhe përkufizimet</w:t>
            </w:r>
          </w:p>
        </w:tc>
        <w:tc>
          <w:tcPr>
            <w:tcW w:w="0" w:type="auto"/>
            <w:hideMark/>
          </w:tcPr>
          <w:p w14:paraId="700FB567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Ekipet e testimit, inxhinierët e cilësisë</w:t>
            </w:r>
          </w:p>
        </w:tc>
        <w:tc>
          <w:tcPr>
            <w:tcW w:w="0" w:type="auto"/>
            <w:hideMark/>
          </w:tcPr>
          <w:p w14:paraId="25AF2F46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Rrit cilësinë, konsistencën dhe mbulimin e testimeve</w:t>
            </w:r>
          </w:p>
        </w:tc>
      </w:tr>
      <w:tr w:rsidR="00111A1E" w:rsidRPr="00111A1E" w14:paraId="2F0D04FC" w14:textId="77777777" w:rsidTr="0011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78A8D" w14:textId="77777777" w:rsidR="00B637BA" w:rsidRPr="00B637BA" w:rsidRDefault="00B637BA" w:rsidP="00B637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  <w:t>ISO/IEC 14764</w:t>
            </w:r>
          </w:p>
        </w:tc>
        <w:tc>
          <w:tcPr>
            <w:tcW w:w="0" w:type="auto"/>
            <w:hideMark/>
          </w:tcPr>
          <w:p w14:paraId="2A8B2CF3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Mirëmbajtja e softuerit</w:t>
            </w:r>
          </w:p>
        </w:tc>
        <w:tc>
          <w:tcPr>
            <w:tcW w:w="0" w:type="auto"/>
            <w:hideMark/>
          </w:tcPr>
          <w:p w14:paraId="38482511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Përcakton proceset për mirëmbajtjen dhe përmirësimin e sistemit pas dorëzimit</w:t>
            </w:r>
          </w:p>
        </w:tc>
        <w:tc>
          <w:tcPr>
            <w:tcW w:w="0" w:type="auto"/>
            <w:hideMark/>
          </w:tcPr>
          <w:p w14:paraId="42C2DF42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Planifikimi, zbatimi, rishikimi dhe migrimi i ndryshimeve</w:t>
            </w:r>
          </w:p>
        </w:tc>
        <w:tc>
          <w:tcPr>
            <w:tcW w:w="0" w:type="auto"/>
            <w:hideMark/>
          </w:tcPr>
          <w:p w14:paraId="48FBB7E6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Ekipet e mbështetjes dhe mirëmbajtjes</w:t>
            </w:r>
          </w:p>
        </w:tc>
        <w:tc>
          <w:tcPr>
            <w:tcW w:w="0" w:type="auto"/>
            <w:hideMark/>
          </w:tcPr>
          <w:p w14:paraId="7BCAD2FC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Siguron qëndrueshmëri dhe përditësim të suksesshëm të sistemit</w:t>
            </w:r>
          </w:p>
        </w:tc>
      </w:tr>
    </w:tbl>
    <w:p w14:paraId="28D4D34E" w14:textId="77777777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50DA7384" w14:textId="2184412E" w:rsidR="00B637BA" w:rsidRDefault="00B637BA" w:rsidP="00B637BA">
      <w:pPr>
        <w:rPr>
          <w:rFonts w:ascii="Times New Roman" w:hAnsi="Times New Roman" w:cs="Times New Roman"/>
        </w:rPr>
      </w:pPr>
    </w:p>
    <w:p w14:paraId="69C53A48" w14:textId="4E59BB51" w:rsidR="006460B8" w:rsidRDefault="006460B8" w:rsidP="00B637BA">
      <w:pPr>
        <w:rPr>
          <w:rFonts w:ascii="Times New Roman" w:hAnsi="Times New Roman" w:cs="Times New Roman"/>
        </w:rPr>
      </w:pPr>
    </w:p>
    <w:p w14:paraId="6373E020" w14:textId="77777777" w:rsidR="006460B8" w:rsidRPr="00111A1E" w:rsidRDefault="006460B8" w:rsidP="00B637BA">
      <w:pPr>
        <w:rPr>
          <w:rFonts w:ascii="Times New Roman" w:hAnsi="Times New Roman" w:cs="Times New Roman"/>
        </w:rPr>
      </w:pPr>
    </w:p>
    <w:p w14:paraId="41027476" w14:textId="77264907" w:rsidR="00B637BA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Siç shihet edhe n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tabelë standarde t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ndryshme kan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qëllime dhe përdorime t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ndryshme.</w:t>
      </w:r>
    </w:p>
    <w:p w14:paraId="339AC86B" w14:textId="77777777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D2B933" w14:textId="54077AAD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>ISO/IEC 12207</w:t>
      </w:r>
      <w:r w:rsidRPr="00111A1E">
        <w:rPr>
          <w:rFonts w:ascii="Times New Roman" w:hAnsi="Times New Roman" w:cs="Times New Roman"/>
          <w:sz w:val="24"/>
          <w:szCs w:val="24"/>
        </w:rPr>
        <w:t xml:space="preserve"> është baza që përshkruan të gjitha fazat e ciklit jetësor të zhvillimit të softuerit dhe vepron si kornizë për standardet e tjera.</w:t>
      </w:r>
    </w:p>
    <w:p w14:paraId="3DFA1577" w14:textId="3E164F2C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8B748E" w14:textId="1B3A54D3" w:rsid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>ISO/IEC 25010</w:t>
      </w:r>
      <w:r w:rsidRPr="00111A1E">
        <w:rPr>
          <w:rFonts w:ascii="Times New Roman" w:hAnsi="Times New Roman" w:cs="Times New Roman"/>
          <w:sz w:val="24"/>
          <w:szCs w:val="24"/>
        </w:rPr>
        <w:t xml:space="preserve"> përqendrohet në cilësinë e produktit, duke përcaktuar karakteristikat që duhet të ketë një softuer i mirë (si besueshmëria,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performanca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dhe siguria).</w:t>
      </w:r>
    </w:p>
    <w:p w14:paraId="27D4D7A1" w14:textId="77777777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3D0BF04" w14:textId="77777777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>ISO/IEC 27001</w:t>
      </w:r>
      <w:r w:rsidRPr="00111A1E">
        <w:rPr>
          <w:rFonts w:ascii="Times New Roman" w:hAnsi="Times New Roman" w:cs="Times New Roman"/>
          <w:sz w:val="24"/>
          <w:szCs w:val="24"/>
        </w:rPr>
        <w:t xml:space="preserve"> trajton sigurinë e informacionit, duke ofruar mekanizma për mbrojtjen e të dhënave dhe zvogëlimin e rreziqeve të jashtme dhe të brendshme.</w:t>
      </w:r>
    </w:p>
    <w:p w14:paraId="1A3CBADF" w14:textId="77777777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D9BC41" w14:textId="77777777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>ISO/IEC/IEEE 29119</w:t>
      </w:r>
      <w:r w:rsidRPr="00111A1E">
        <w:rPr>
          <w:rFonts w:ascii="Times New Roman" w:hAnsi="Times New Roman" w:cs="Times New Roman"/>
          <w:sz w:val="24"/>
          <w:szCs w:val="24"/>
        </w:rPr>
        <w:t xml:space="preserve"> vendos rregulla për testimin e softuerit, duke standardizuar proceset, teknikat dhe dokumentimin për të rritur cilësinë dhe konsistencën e testimit.</w:t>
      </w:r>
    </w:p>
    <w:p w14:paraId="0A17C8C8" w14:textId="77777777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E815C2" w14:textId="4D7E58DA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>ISO/IEC 14764</w:t>
      </w:r>
      <w:r w:rsidRPr="00111A1E">
        <w:rPr>
          <w:rFonts w:ascii="Times New Roman" w:hAnsi="Times New Roman" w:cs="Times New Roman"/>
          <w:sz w:val="24"/>
          <w:szCs w:val="24"/>
        </w:rPr>
        <w:t xml:space="preserve"> merret me mirëmbajtjen e softuerit, duke përshkruar mënyrat si duhet trajtuar përmirësimet, ndryshimet dhe mbështetja pas dorëzimit të sistemit.</w:t>
      </w:r>
    </w:p>
    <w:p w14:paraId="64006D6D" w14:textId="7F72C7FC" w:rsidR="00B637BA" w:rsidRPr="00111A1E" w:rsidRDefault="00B637BA" w:rsidP="00B637BA">
      <w:pPr>
        <w:rPr>
          <w:rFonts w:ascii="Times New Roman" w:hAnsi="Times New Roman" w:cs="Times New Roman"/>
        </w:rPr>
      </w:pPr>
    </w:p>
    <w:p w14:paraId="716F0322" w14:textId="4AD82178" w:rsidR="00B637BA" w:rsidRPr="00111A1E" w:rsidRDefault="00B637BA" w:rsidP="00B637BA">
      <w:pPr>
        <w:rPr>
          <w:rFonts w:ascii="Times New Roman" w:hAnsi="Times New Roman" w:cs="Times New Roman"/>
        </w:rPr>
      </w:pPr>
    </w:p>
    <w:p w14:paraId="6088C4A5" w14:textId="79ECD5CA" w:rsidR="00B637BA" w:rsidRPr="00111A1E" w:rsidRDefault="00B637BA" w:rsidP="00B637BA">
      <w:pPr>
        <w:rPr>
          <w:rFonts w:ascii="Times New Roman" w:hAnsi="Times New Roman" w:cs="Times New Roman"/>
        </w:rPr>
      </w:pPr>
    </w:p>
    <w:p w14:paraId="0DD29D26" w14:textId="77777777" w:rsidR="00B637BA" w:rsidRPr="00111A1E" w:rsidRDefault="00B637BA" w:rsidP="00B637BA">
      <w:pPr>
        <w:rPr>
          <w:rFonts w:ascii="Times New Roman" w:hAnsi="Times New Roman" w:cs="Times New Roman"/>
        </w:rPr>
      </w:pPr>
    </w:p>
    <w:p w14:paraId="523E5F0D" w14:textId="77777777" w:rsidR="00FA06C6" w:rsidRPr="00111A1E" w:rsidRDefault="00FA06C6" w:rsidP="008248D5">
      <w:pPr>
        <w:ind w:left="1440"/>
        <w:rPr>
          <w:rFonts w:ascii="Times New Roman" w:hAnsi="Times New Roman" w:cs="Times New Roman"/>
        </w:rPr>
      </w:pPr>
    </w:p>
    <w:p w14:paraId="79FB0ED5" w14:textId="40031BD2" w:rsidR="00CD10DF" w:rsidRPr="00111A1E" w:rsidRDefault="00FA06C6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1" w:name="_Toc198814594"/>
      <w:r w:rsidRPr="00111A1E">
        <w:rPr>
          <w:rFonts w:ascii="Times New Roman" w:hAnsi="Times New Roman" w:cs="Times New Roman"/>
          <w:sz w:val="28"/>
          <w:szCs w:val="28"/>
        </w:rPr>
        <w:t>5</w:t>
      </w:r>
      <w:r w:rsidR="00CD10DF" w:rsidRPr="00111A1E">
        <w:rPr>
          <w:rFonts w:ascii="Times New Roman" w:hAnsi="Times New Roman" w:cs="Times New Roman"/>
          <w:sz w:val="28"/>
          <w:szCs w:val="28"/>
        </w:rPr>
        <w:t>. Konkluzioni</w:t>
      </w:r>
      <w:bookmarkEnd w:id="21"/>
    </w:p>
    <w:p w14:paraId="085B15A6" w14:textId="295A45A4" w:rsidR="00510C6E" w:rsidRPr="00111A1E" w:rsidRDefault="00510C6E" w:rsidP="008248D5">
      <w:pPr>
        <w:rPr>
          <w:rFonts w:ascii="Times New Roman" w:hAnsi="Times New Roman" w:cs="Times New Roman"/>
        </w:rPr>
      </w:pPr>
    </w:p>
    <w:p w14:paraId="072E713C" w14:textId="53E98C63" w:rsidR="00510C6E" w:rsidRPr="00111A1E" w:rsidRDefault="00510C6E" w:rsidP="008248D5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Përfitimet më të rëndësishme dhe të pamohueshme që vijnë nga zbatimi i standardeve janë siguria e të dhënave, besueshmëria më e madhe për klientët, procedurat e qarta dhe siguria e ciklit jetësor të zhvillimit të softuerëve. Puna përmes këtyre standardeve do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arrij rezultate m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mira n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nj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koh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BD43FD" w:rsidRPr="00111A1E">
        <w:rPr>
          <w:rFonts w:ascii="Times New Roman" w:hAnsi="Times New Roman" w:cs="Times New Roman"/>
          <w:sz w:val="24"/>
          <w:szCs w:val="24"/>
        </w:rPr>
        <w:t>përshtatshme</w:t>
      </w:r>
      <w:r w:rsidRPr="00111A1E">
        <w:rPr>
          <w:rFonts w:ascii="Times New Roman" w:hAnsi="Times New Roman" w:cs="Times New Roman"/>
          <w:sz w:val="24"/>
          <w:szCs w:val="24"/>
        </w:rPr>
        <w:t xml:space="preserve"> dhe me besueshmëri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lart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.</w:t>
      </w:r>
    </w:p>
    <w:p w14:paraId="62192706" w14:textId="131B4946" w:rsidR="00CD10DF" w:rsidRPr="00111A1E" w:rsidRDefault="00CD10DF" w:rsidP="008248D5">
      <w:pPr>
        <w:ind w:left="1440"/>
        <w:rPr>
          <w:rFonts w:ascii="Times New Roman" w:hAnsi="Times New Roman" w:cs="Times New Roman"/>
        </w:rPr>
      </w:pPr>
    </w:p>
    <w:p w14:paraId="18D6B229" w14:textId="7F7D9D6A" w:rsidR="0032105B" w:rsidRPr="00111A1E" w:rsidRDefault="0032105B" w:rsidP="008248D5">
      <w:pPr>
        <w:ind w:left="1440"/>
        <w:rPr>
          <w:rFonts w:ascii="Times New Roman" w:hAnsi="Times New Roman" w:cs="Times New Roman"/>
        </w:rPr>
      </w:pPr>
    </w:p>
    <w:p w14:paraId="110CF980" w14:textId="39CC5F12" w:rsidR="0032105B" w:rsidRPr="00111A1E" w:rsidRDefault="0032105B" w:rsidP="008248D5">
      <w:pPr>
        <w:ind w:left="1440"/>
        <w:rPr>
          <w:rFonts w:ascii="Times New Roman" w:hAnsi="Times New Roman" w:cs="Times New Roman"/>
        </w:rPr>
      </w:pPr>
    </w:p>
    <w:p w14:paraId="7067F886" w14:textId="5FB6155A" w:rsidR="0032105B" w:rsidRPr="00111A1E" w:rsidRDefault="0032105B" w:rsidP="008248D5">
      <w:pPr>
        <w:ind w:left="1440"/>
        <w:rPr>
          <w:rFonts w:ascii="Times New Roman" w:hAnsi="Times New Roman" w:cs="Times New Roman"/>
        </w:rPr>
      </w:pPr>
    </w:p>
    <w:p w14:paraId="00894BED" w14:textId="6772C336" w:rsidR="0032105B" w:rsidRPr="00111A1E" w:rsidRDefault="0032105B" w:rsidP="008248D5">
      <w:pPr>
        <w:ind w:left="1440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br/>
      </w:r>
    </w:p>
    <w:p w14:paraId="01D236F9" w14:textId="56246F82" w:rsidR="0032105B" w:rsidRPr="00111A1E" w:rsidRDefault="0032105B" w:rsidP="00037DF0">
      <w:pPr>
        <w:pStyle w:val="Heading1"/>
        <w:ind w:left="0" w:firstLine="0"/>
        <w:rPr>
          <w:rFonts w:ascii="Times New Roman" w:hAnsi="Times New Roman" w:cs="Times New Roman"/>
        </w:rPr>
      </w:pPr>
    </w:p>
    <w:bookmarkStart w:id="22" w:name="_Toc198814595" w:displacedByCustomXml="next"/>
    <w:sdt>
      <w:sdtPr>
        <w:rPr>
          <w:rFonts w:ascii="Times New Roman" w:eastAsia="Cambria" w:hAnsi="Times New Roman" w:cs="Times New Roman"/>
          <w:b w:val="0"/>
          <w:bCs w:val="0"/>
        </w:rPr>
        <w:id w:val="2112553925"/>
        <w:docPartObj>
          <w:docPartGallery w:val="Bibliographies"/>
          <w:docPartUnique/>
        </w:docPartObj>
      </w:sdtPr>
      <w:sdtEndPr/>
      <w:sdtContent>
        <w:p w14:paraId="44A0E803" w14:textId="38829781" w:rsidR="0032105B" w:rsidRPr="00111A1E" w:rsidRDefault="0004388D" w:rsidP="00037DF0">
          <w:pPr>
            <w:pStyle w:val="Heading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086D00" w:rsidRPr="00111A1E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="0032105B" w:rsidRPr="00111A1E">
            <w:rPr>
              <w:rFonts w:ascii="Times New Roman" w:hAnsi="Times New Roman" w:cs="Times New Roman"/>
              <w:sz w:val="28"/>
              <w:szCs w:val="28"/>
            </w:rPr>
            <w:t>R</w:t>
          </w:r>
          <w:r w:rsidR="00973EBC" w:rsidRPr="00111A1E">
            <w:rPr>
              <w:rFonts w:ascii="Times New Roman" w:hAnsi="Times New Roman" w:cs="Times New Roman"/>
              <w:sz w:val="28"/>
              <w:szCs w:val="28"/>
            </w:rPr>
            <w:t>eferencat</w:t>
          </w:r>
          <w:bookmarkEnd w:id="22"/>
        </w:p>
        <w:p w14:paraId="40A08107" w14:textId="77777777" w:rsidR="0032105B" w:rsidRPr="00111A1E" w:rsidRDefault="0032105B" w:rsidP="00037DF0">
          <w:pPr>
            <w:pStyle w:val="Heading1"/>
            <w:ind w:left="1440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sz w:val="22"/>
              <w:szCs w:val="22"/>
            </w:rPr>
          </w:sdtEndPr>
          <w:sdtContent>
            <w:p w14:paraId="3DD19E05" w14:textId="5B998137" w:rsidR="0032105B" w:rsidRPr="00111A1E" w:rsidRDefault="0032105B" w:rsidP="00037DF0">
              <w:pPr>
                <w:pStyle w:val="Bibliography"/>
                <w:ind w:left="720"/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</w:pPr>
              <w:r w:rsidRPr="00111A1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11A1E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111A1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A-LIGN, 2025. [Në linjë]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</w:t>
              </w:r>
              <w:r w:rsidR="0043309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ëëë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.a-lign.com/articles/iso-27001-requirements</w:t>
              </w:r>
            </w:p>
            <w:p w14:paraId="79082049" w14:textId="77777777" w:rsidR="00802C51" w:rsidRPr="00111A1E" w:rsidRDefault="00802C51" w:rsidP="00037DF0">
              <w:pPr>
                <w:ind w:left="720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14:paraId="2DA7F52B" w14:textId="6FFF2F83" w:rsidR="0032105B" w:rsidRPr="00111A1E" w:rsidRDefault="0032105B" w:rsidP="00037DF0">
              <w:pPr>
                <w:pStyle w:val="Bibliography"/>
                <w:ind w:left="720"/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</w:pP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Anon., 2024. [Në linjë]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</w:t>
              </w:r>
              <w:r w:rsidR="0043309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ëëë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.stureid.info/</w:t>
              </w:r>
              <w:r w:rsidR="0043309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ë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p-content/uploads/2015/08/ISO-29119-The-Ne</w:t>
              </w:r>
              <w:r w:rsidR="0043309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ë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-International-Soft</w:t>
              </w:r>
              <w:r w:rsidR="0043309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ë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are-Testing-Standards.pdf</w:t>
              </w:r>
            </w:p>
            <w:p w14:paraId="6FF8D71A" w14:textId="77777777" w:rsidR="00802C51" w:rsidRPr="00111A1E" w:rsidRDefault="00802C51" w:rsidP="00037DF0">
              <w:pPr>
                <w:ind w:left="720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14:paraId="1F7533D0" w14:textId="51022366" w:rsidR="0032105B" w:rsidRPr="00111A1E" w:rsidRDefault="0032105B" w:rsidP="00037DF0">
              <w:pPr>
                <w:pStyle w:val="Bibliography"/>
                <w:ind w:left="720"/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</w:pP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Anon., 2024. </w:t>
              </w:r>
              <w:r w:rsidRPr="00111A1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Soft Kraft.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[Në linjë]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</w:t>
              </w:r>
              <w:r w:rsidR="0043309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ëëë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.softkraft.co/soft</w:t>
              </w:r>
              <w:r w:rsidR="0043309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ë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are-development-standards/#iso-12207-soft</w:t>
              </w:r>
              <w:r w:rsidR="0043309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ë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are-life-cycle-processes</w:t>
              </w:r>
            </w:p>
            <w:p w14:paraId="77F06543" w14:textId="77777777" w:rsidR="00802C51" w:rsidRPr="00111A1E" w:rsidRDefault="00802C51" w:rsidP="00037DF0">
              <w:pPr>
                <w:ind w:left="720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14:paraId="6E516716" w14:textId="0ED8D593" w:rsidR="0032105B" w:rsidRPr="00111A1E" w:rsidRDefault="0032105B" w:rsidP="00037DF0">
              <w:pPr>
                <w:pStyle w:val="Bibliography"/>
                <w:ind w:left="720"/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</w:pP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Anon., 2025. </w:t>
              </w:r>
              <w:r w:rsidRPr="00111A1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itgovernanceusa.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[Në linjë]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</w:t>
              </w:r>
              <w:r w:rsidR="0043309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ëëë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.itgovernanceusa.com/iso27001</w:t>
              </w:r>
            </w:p>
            <w:p w14:paraId="5DA04896" w14:textId="77777777" w:rsidR="00802C51" w:rsidRPr="00111A1E" w:rsidRDefault="00802C51" w:rsidP="00037DF0">
              <w:pPr>
                <w:ind w:left="720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14:paraId="43EC9D7F" w14:textId="0CFB6B68" w:rsidR="0032105B" w:rsidRPr="00111A1E" w:rsidRDefault="0032105B" w:rsidP="00037DF0">
              <w:pPr>
                <w:pStyle w:val="Bibliography"/>
                <w:ind w:left="720"/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</w:pP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Anon., 2025. </w:t>
              </w:r>
              <w:r w:rsidRPr="00111A1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OpsLevel.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[Në linjë]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</w:t>
              </w:r>
              <w:r w:rsidR="0043309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ëëë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.opslevel.com/resources/standards-in-soft</w:t>
              </w:r>
              <w:r w:rsidR="0043309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ë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are-development-and-9-best-practices</w:t>
              </w:r>
            </w:p>
            <w:p w14:paraId="4775A2E2" w14:textId="77777777" w:rsidR="00802C51" w:rsidRPr="00111A1E" w:rsidRDefault="00802C51" w:rsidP="00037DF0">
              <w:pPr>
                <w:ind w:left="720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14:paraId="6762D731" w14:textId="43FC3A4D" w:rsidR="0032105B" w:rsidRPr="00111A1E" w:rsidRDefault="0032105B" w:rsidP="00037DF0">
              <w:pPr>
                <w:pStyle w:val="Bibliography"/>
                <w:ind w:left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Anon., a.d. [Në linjë]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</w:t>
              </w:r>
              <w:r w:rsidR="0043309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ëëë</w:t>
              </w:r>
              <w:r w:rsidRPr="00111A1E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.iso25000.com/index.php/en/iso-25000-standards/iso-25010</w:t>
              </w:r>
            </w:p>
            <w:p w14:paraId="6BF1A45D" w14:textId="200A6CF4" w:rsidR="0032105B" w:rsidRPr="00111A1E" w:rsidRDefault="0032105B" w:rsidP="00037DF0">
              <w:pPr>
                <w:ind w:left="720"/>
                <w:rPr>
                  <w:rFonts w:ascii="Times New Roman" w:hAnsi="Times New Roman" w:cs="Times New Roman"/>
                </w:rPr>
              </w:pPr>
              <w:r w:rsidRPr="00111A1E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DE92FD7" w14:textId="06F69E9B" w:rsidR="0032105B" w:rsidRPr="00111A1E" w:rsidRDefault="0032105B" w:rsidP="008248D5">
      <w:pPr>
        <w:ind w:left="1440"/>
        <w:rPr>
          <w:rFonts w:ascii="Times New Roman" w:hAnsi="Times New Roman" w:cs="Times New Roman"/>
        </w:rPr>
      </w:pPr>
    </w:p>
    <w:p w14:paraId="3E2F665E" w14:textId="3B76F79F" w:rsidR="00802C51" w:rsidRPr="00111A1E" w:rsidRDefault="00802C51" w:rsidP="008248D5">
      <w:pPr>
        <w:rPr>
          <w:rFonts w:ascii="Times New Roman" w:hAnsi="Times New Roman" w:cs="Times New Roman"/>
        </w:rPr>
      </w:pPr>
    </w:p>
    <w:p w14:paraId="5E064F93" w14:textId="332798D0" w:rsidR="00802C51" w:rsidRPr="00111A1E" w:rsidRDefault="00802C51" w:rsidP="008248D5">
      <w:pPr>
        <w:tabs>
          <w:tab w:val="left" w:pos="9407"/>
        </w:tabs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ab/>
      </w:r>
    </w:p>
    <w:sectPr w:rsidR="00802C51" w:rsidRPr="00111A1E" w:rsidSect="00FC2C62">
      <w:pgSz w:w="12240" w:h="15840"/>
      <w:pgMar w:top="1400" w:right="360" w:bottom="28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272F1" w14:textId="77777777" w:rsidR="009D5620" w:rsidRDefault="009D5620" w:rsidP="00C65779">
      <w:r>
        <w:separator/>
      </w:r>
    </w:p>
  </w:endnote>
  <w:endnote w:type="continuationSeparator" w:id="0">
    <w:p w14:paraId="17510B1E" w14:textId="77777777" w:rsidR="009D5620" w:rsidRDefault="009D5620" w:rsidP="00C65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3809356"/>
      <w:docPartObj>
        <w:docPartGallery w:val="Page Numbers (Bottom of Page)"/>
        <w:docPartUnique/>
      </w:docPartObj>
    </w:sdtPr>
    <w:sdtEndPr/>
    <w:sdtContent>
      <w:p w14:paraId="437E64BA" w14:textId="6CE198A9" w:rsidR="00FC2C62" w:rsidRDefault="00FC2C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9A99E7" w14:textId="77777777" w:rsidR="00E9232D" w:rsidRDefault="00E92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53B2" w14:textId="1F57BE80" w:rsidR="000C7C76" w:rsidRDefault="000C7C76">
    <w:pPr>
      <w:pStyle w:val="Footer"/>
      <w:jc w:val="center"/>
    </w:pPr>
  </w:p>
  <w:p w14:paraId="29FB2145" w14:textId="77777777" w:rsidR="00E9232D" w:rsidRDefault="00E92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E740A" w14:textId="77777777" w:rsidR="009D5620" w:rsidRDefault="009D5620" w:rsidP="00C65779">
      <w:r>
        <w:separator/>
      </w:r>
    </w:p>
  </w:footnote>
  <w:footnote w:type="continuationSeparator" w:id="0">
    <w:p w14:paraId="52050AC8" w14:textId="77777777" w:rsidR="009D5620" w:rsidRDefault="009D5620" w:rsidP="00C65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604"/>
    <w:multiLevelType w:val="hybridMultilevel"/>
    <w:tmpl w:val="93909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F3508"/>
    <w:multiLevelType w:val="hybridMultilevel"/>
    <w:tmpl w:val="623C1968"/>
    <w:lvl w:ilvl="0" w:tplc="041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65E7C"/>
    <w:multiLevelType w:val="hybridMultilevel"/>
    <w:tmpl w:val="80B40628"/>
    <w:lvl w:ilvl="0" w:tplc="B6B609E8">
      <w:start w:val="1"/>
      <w:numFmt w:val="bullet"/>
      <w:lvlText w:val=""/>
      <w:lvlJc w:val="left"/>
      <w:pPr>
        <w:ind w:left="216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316456"/>
    <w:multiLevelType w:val="hybridMultilevel"/>
    <w:tmpl w:val="2B968FBE"/>
    <w:lvl w:ilvl="0" w:tplc="6BD06E56">
      <w:start w:val="1"/>
      <w:numFmt w:val="bullet"/>
      <w:lvlText w:val=""/>
      <w:lvlJc w:val="left"/>
      <w:pPr>
        <w:ind w:left="2160" w:hanging="360"/>
      </w:pPr>
      <w:rPr>
        <w:rFonts w:ascii="Symbol" w:hAnsi="Symbol" w:hint="default"/>
      </w:rPr>
    </w:lvl>
    <w:lvl w:ilvl="1" w:tplc="041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B609E8">
      <w:start w:val="1"/>
      <w:numFmt w:val="bullet"/>
      <w:lvlText w:val=""/>
      <w:lvlJc w:val="left"/>
      <w:pPr>
        <w:ind w:left="2160" w:hanging="360"/>
      </w:pPr>
      <w:rPr>
        <w:rFonts w:ascii="Symbol" w:hAnsi="Symbol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00BAB"/>
    <w:multiLevelType w:val="hybridMultilevel"/>
    <w:tmpl w:val="7BDC3EB0"/>
    <w:lvl w:ilvl="0" w:tplc="B6B609E8">
      <w:start w:val="1"/>
      <w:numFmt w:val="bullet"/>
      <w:lvlText w:val=""/>
      <w:lvlJc w:val="left"/>
      <w:pPr>
        <w:ind w:left="216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BDB450F"/>
    <w:multiLevelType w:val="hybridMultilevel"/>
    <w:tmpl w:val="043CC392"/>
    <w:lvl w:ilvl="0" w:tplc="EC4A5E9A">
      <w:start w:val="1"/>
      <w:numFmt w:val="bullet"/>
      <w:lvlText w:val="×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D2694C"/>
    <w:multiLevelType w:val="hybridMultilevel"/>
    <w:tmpl w:val="D0BC39AC"/>
    <w:lvl w:ilvl="0" w:tplc="0632F1EE">
      <w:start w:val="1"/>
      <w:numFmt w:val="decimal"/>
      <w:lvlText w:val="%1."/>
      <w:lvlJc w:val="left"/>
      <w:pPr>
        <w:ind w:left="1440" w:hanging="360"/>
      </w:pPr>
      <w:rPr>
        <w:rFonts w:hint="default"/>
        <w:spacing w:val="0"/>
        <w:w w:val="99"/>
        <w:lang w:val="sq-AL" w:eastAsia="en-US" w:bidi="ar-SA"/>
      </w:rPr>
    </w:lvl>
    <w:lvl w:ilvl="1" w:tplc="C26A0C16">
      <w:numFmt w:val="bullet"/>
      <w:lvlText w:val="•"/>
      <w:lvlJc w:val="left"/>
      <w:pPr>
        <w:ind w:left="2376" w:hanging="360"/>
      </w:pPr>
      <w:rPr>
        <w:rFonts w:hint="default"/>
        <w:lang w:val="sq-AL" w:eastAsia="en-US" w:bidi="ar-SA"/>
      </w:rPr>
    </w:lvl>
    <w:lvl w:ilvl="2" w:tplc="E2B4D058">
      <w:numFmt w:val="bullet"/>
      <w:lvlText w:val="•"/>
      <w:lvlJc w:val="left"/>
      <w:pPr>
        <w:ind w:left="3312" w:hanging="360"/>
      </w:pPr>
      <w:rPr>
        <w:rFonts w:hint="default"/>
        <w:lang w:val="sq-AL" w:eastAsia="en-US" w:bidi="ar-SA"/>
      </w:rPr>
    </w:lvl>
    <w:lvl w:ilvl="3" w:tplc="721E6562">
      <w:numFmt w:val="bullet"/>
      <w:lvlText w:val="•"/>
      <w:lvlJc w:val="left"/>
      <w:pPr>
        <w:ind w:left="4248" w:hanging="360"/>
      </w:pPr>
      <w:rPr>
        <w:rFonts w:hint="default"/>
        <w:lang w:val="sq-AL" w:eastAsia="en-US" w:bidi="ar-SA"/>
      </w:rPr>
    </w:lvl>
    <w:lvl w:ilvl="4" w:tplc="CA8C0C26">
      <w:numFmt w:val="bullet"/>
      <w:lvlText w:val="•"/>
      <w:lvlJc w:val="left"/>
      <w:pPr>
        <w:ind w:left="5184" w:hanging="360"/>
      </w:pPr>
      <w:rPr>
        <w:rFonts w:hint="default"/>
        <w:lang w:val="sq-AL" w:eastAsia="en-US" w:bidi="ar-SA"/>
      </w:rPr>
    </w:lvl>
    <w:lvl w:ilvl="5" w:tplc="8B629D84">
      <w:numFmt w:val="bullet"/>
      <w:lvlText w:val="•"/>
      <w:lvlJc w:val="left"/>
      <w:pPr>
        <w:ind w:left="6120" w:hanging="360"/>
      </w:pPr>
      <w:rPr>
        <w:rFonts w:hint="default"/>
        <w:lang w:val="sq-AL" w:eastAsia="en-US" w:bidi="ar-SA"/>
      </w:rPr>
    </w:lvl>
    <w:lvl w:ilvl="6" w:tplc="3D08E54A">
      <w:numFmt w:val="bullet"/>
      <w:lvlText w:val="•"/>
      <w:lvlJc w:val="left"/>
      <w:pPr>
        <w:ind w:left="7056" w:hanging="360"/>
      </w:pPr>
      <w:rPr>
        <w:rFonts w:hint="default"/>
        <w:lang w:val="sq-AL" w:eastAsia="en-US" w:bidi="ar-SA"/>
      </w:rPr>
    </w:lvl>
    <w:lvl w:ilvl="7" w:tplc="D16CC576">
      <w:numFmt w:val="bullet"/>
      <w:lvlText w:val="•"/>
      <w:lvlJc w:val="left"/>
      <w:pPr>
        <w:ind w:left="7992" w:hanging="360"/>
      </w:pPr>
      <w:rPr>
        <w:rFonts w:hint="default"/>
        <w:lang w:val="sq-AL" w:eastAsia="en-US" w:bidi="ar-SA"/>
      </w:rPr>
    </w:lvl>
    <w:lvl w:ilvl="8" w:tplc="E0DAAFE0">
      <w:numFmt w:val="bullet"/>
      <w:lvlText w:val="•"/>
      <w:lvlJc w:val="left"/>
      <w:pPr>
        <w:ind w:left="8928" w:hanging="360"/>
      </w:pPr>
      <w:rPr>
        <w:rFonts w:hint="default"/>
        <w:lang w:val="sq-AL" w:eastAsia="en-US" w:bidi="ar-SA"/>
      </w:rPr>
    </w:lvl>
  </w:abstractNum>
  <w:abstractNum w:abstractNumId="7" w15:restartNumberingAfterBreak="0">
    <w:nsid w:val="54D66D89"/>
    <w:multiLevelType w:val="hybridMultilevel"/>
    <w:tmpl w:val="CA8CFE04"/>
    <w:lvl w:ilvl="0" w:tplc="B6B609E8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612"/>
    <w:rsid w:val="00036F72"/>
    <w:rsid w:val="00037DF0"/>
    <w:rsid w:val="0004388D"/>
    <w:rsid w:val="00061139"/>
    <w:rsid w:val="00086D00"/>
    <w:rsid w:val="000C1ACA"/>
    <w:rsid w:val="000C7C76"/>
    <w:rsid w:val="00111A1E"/>
    <w:rsid w:val="00146612"/>
    <w:rsid w:val="001A5B56"/>
    <w:rsid w:val="001C45D8"/>
    <w:rsid w:val="00214A33"/>
    <w:rsid w:val="002274DD"/>
    <w:rsid w:val="002C4F00"/>
    <w:rsid w:val="002E5AB7"/>
    <w:rsid w:val="0031472C"/>
    <w:rsid w:val="0032105B"/>
    <w:rsid w:val="0035740C"/>
    <w:rsid w:val="003824D3"/>
    <w:rsid w:val="00407A7E"/>
    <w:rsid w:val="00433093"/>
    <w:rsid w:val="00477C1A"/>
    <w:rsid w:val="00505BE2"/>
    <w:rsid w:val="00510C6E"/>
    <w:rsid w:val="0055195F"/>
    <w:rsid w:val="006112FC"/>
    <w:rsid w:val="006460B8"/>
    <w:rsid w:val="00683333"/>
    <w:rsid w:val="00684A33"/>
    <w:rsid w:val="0069329E"/>
    <w:rsid w:val="00704FA4"/>
    <w:rsid w:val="00706883"/>
    <w:rsid w:val="007B69C4"/>
    <w:rsid w:val="007F671D"/>
    <w:rsid w:val="00802C51"/>
    <w:rsid w:val="008033D8"/>
    <w:rsid w:val="008248D5"/>
    <w:rsid w:val="00893197"/>
    <w:rsid w:val="008D119D"/>
    <w:rsid w:val="0097082A"/>
    <w:rsid w:val="00973EBC"/>
    <w:rsid w:val="00992FA4"/>
    <w:rsid w:val="009D5620"/>
    <w:rsid w:val="00A327C1"/>
    <w:rsid w:val="00A51372"/>
    <w:rsid w:val="00B637BA"/>
    <w:rsid w:val="00B97B67"/>
    <w:rsid w:val="00BD43FD"/>
    <w:rsid w:val="00C2354F"/>
    <w:rsid w:val="00C54B8A"/>
    <w:rsid w:val="00C65779"/>
    <w:rsid w:val="00CD10DF"/>
    <w:rsid w:val="00CD7A99"/>
    <w:rsid w:val="00D14469"/>
    <w:rsid w:val="00D40EFE"/>
    <w:rsid w:val="00D55ED9"/>
    <w:rsid w:val="00DE06D9"/>
    <w:rsid w:val="00E349FD"/>
    <w:rsid w:val="00E518E4"/>
    <w:rsid w:val="00E9232D"/>
    <w:rsid w:val="00EB374C"/>
    <w:rsid w:val="00F60AEC"/>
    <w:rsid w:val="00FA06C6"/>
    <w:rsid w:val="00FC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B5B24"/>
  <w15:docId w15:val="{E20FA976-BD1F-4804-8639-41C3D6EF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sq-AL"/>
    </w:rPr>
  </w:style>
  <w:style w:type="paragraph" w:styleId="Heading1">
    <w:name w:val="heading 1"/>
    <w:basedOn w:val="Normal"/>
    <w:link w:val="Heading1Char"/>
    <w:uiPriority w:val="9"/>
    <w:qFormat/>
    <w:pPr>
      <w:ind w:left="720" w:hanging="360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72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4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EB37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q-AL"/>
    </w:rPr>
  </w:style>
  <w:style w:type="paragraph" w:styleId="Header">
    <w:name w:val="header"/>
    <w:basedOn w:val="Normal"/>
    <w:link w:val="HeaderChar"/>
    <w:uiPriority w:val="99"/>
    <w:unhideWhenUsed/>
    <w:rsid w:val="00C657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779"/>
    <w:rPr>
      <w:rFonts w:ascii="Cambria" w:eastAsia="Cambria" w:hAnsi="Cambria" w:cs="Cambria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C657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779"/>
    <w:rPr>
      <w:rFonts w:ascii="Cambria" w:eastAsia="Cambria" w:hAnsi="Cambria" w:cs="Cambria"/>
      <w:lang w:val="sq-AL"/>
    </w:rPr>
  </w:style>
  <w:style w:type="paragraph" w:styleId="Caption">
    <w:name w:val="caption"/>
    <w:basedOn w:val="Normal"/>
    <w:next w:val="Normal"/>
    <w:uiPriority w:val="35"/>
    <w:unhideWhenUsed/>
    <w:qFormat/>
    <w:rsid w:val="00C65779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05BE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5B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B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5BE2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D119D"/>
  </w:style>
  <w:style w:type="character" w:customStyle="1" w:styleId="Heading1Char">
    <w:name w:val="Heading 1 Char"/>
    <w:basedOn w:val="DefaultParagraphFont"/>
    <w:link w:val="Heading1"/>
    <w:uiPriority w:val="9"/>
    <w:rsid w:val="0032105B"/>
    <w:rPr>
      <w:rFonts w:ascii="Palatino Linotype" w:eastAsia="Palatino Linotype" w:hAnsi="Palatino Linotype" w:cs="Palatino Linotype"/>
      <w:b/>
      <w:bCs/>
      <w:lang w:val="sq-AL"/>
    </w:rPr>
  </w:style>
  <w:style w:type="paragraph" w:styleId="Bibliography">
    <w:name w:val="Bibliography"/>
    <w:basedOn w:val="Normal"/>
    <w:next w:val="Normal"/>
    <w:uiPriority w:val="37"/>
    <w:unhideWhenUsed/>
    <w:rsid w:val="0032105B"/>
  </w:style>
  <w:style w:type="table" w:styleId="TableGrid">
    <w:name w:val="Table Grid"/>
    <w:basedOn w:val="TableNormal"/>
    <w:uiPriority w:val="39"/>
    <w:rsid w:val="00B63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11A1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Ops25</b:Tag>
    <b:SourceType>InternetSite</b:SourceType>
    <b:Guid>{46FC8C95-D8EA-4F75-B4A0-725D0C3DF979}</b:Guid>
    <b:Title>OpsLevel</b:Title>
    <b:InternetSiteTitle>Standards in software development and 9 best practices</b:InternetSiteTitle>
    <b:Year>2025</b:Year>
    <b:URL>https://www.opslevel.com/resources/standards-in-software-development-and-9-best-practices</b:URL>
    <b:RefOrder>1</b:RefOrder>
  </b:Source>
  <b:Source>
    <b:Tag>ISO</b:Tag>
    <b:SourceType>InternetSite</b:SourceType>
    <b:Guid>{F89A4277-9516-4050-A684-980D902B5267}</b:Guid>
    <b:InternetSiteTitle>ISO/IEC 25010</b:InternetSiteTitle>
    <b:URL>https://www.iso25000.com/index.php/en/iso-25000-standards/iso-25010</b:URL>
    <b:RefOrder>2</b:RefOrder>
  </b:Source>
  <b:Source>
    <b:Tag>Sof24</b:Tag>
    <b:SourceType>InternetSite</b:SourceType>
    <b:Guid>{B0190335-18A9-441B-A66B-9AB96C08F18F}</b:Guid>
    <b:Title>Soft Kraft</b:Title>
    <b:InternetSiteTitle>Software Development Standards: ISO compliance and Agile</b:InternetSiteTitle>
    <b:Year>2024</b:Year>
    <b:URL>https://www.softkraft.co/software-development-standards/#iso-12207-software-life-cycle-processes</b:URL>
    <b:RefOrder>3</b:RefOrder>
  </b:Source>
  <b:Source>
    <b:Tag>itg25</b:Tag>
    <b:SourceType>InternetSite</b:SourceType>
    <b:Guid>{2CF89861-F854-45ED-886F-DB73AF98A869}</b:Guid>
    <b:Title>itgovernanceusa</b:Title>
    <b:InternetSiteTitle>ISO 27001, the International Information Security Standard</b:InternetSiteTitle>
    <b:Year>2025</b:Year>
    <b:URL>https://www.itgovernanceusa.com/iso27001</b:URL>
    <b:RefOrder>4</b:RefOrder>
  </b:Source>
  <b:Source>
    <b:Tag>ALI25</b:Tag>
    <b:SourceType>InternetSite</b:SourceType>
    <b:Guid>{C580B543-1D81-4464-B4D1-1A10F8C8A9E0}</b:Guid>
    <b:Author>
      <b:Author>
        <b:NameList>
          <b:Person>
            <b:Last>A-LIGN</b:Last>
          </b:Person>
        </b:NameList>
      </b:Author>
    </b:Author>
    <b:InternetSiteTitle>ISO 27001 Requirements: An Overview </b:InternetSiteTitle>
    <b:Year>2025</b:Year>
    <b:URL>https://www.a-lign.com/articles/iso-27001-requirements</b:URL>
    <b:RefOrder>5</b:RefOrder>
  </b:Source>
  <b:Source>
    <b:Tag>ISO24</b:Tag>
    <b:SourceType>DocumentFromInternetSite</b:SourceType>
    <b:Guid>{08B62F71-C822-40D0-BC56-80DA6F47C8A2}</b:Guid>
    <b:InternetSiteTitle>ISO/IEC/IEEE 29119</b:InternetSiteTitle>
    <b:Year>2024</b:Year>
    <b:URL>https://www.stureid.info/wp-content/uploads/2015/08/ISO-29119-The-New-International-Software-Testing-Standards.pdf</b:URL>
    <b:RefOrder>6</b:RefOrder>
  </b:Source>
</b:Sources>
</file>

<file path=customXml/itemProps1.xml><?xml version="1.0" encoding="utf-8"?>
<ds:datastoreItem xmlns:ds="http://schemas.openxmlformats.org/officeDocument/2006/customXml" ds:itemID="{D0BFA849-3ACC-4B3A-8223-422B1638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Liridon Hoti</dc:creator>
  <cp:lastModifiedBy>Rrona Pajaziti</cp:lastModifiedBy>
  <cp:revision>41</cp:revision>
  <cp:lastPrinted>2025-05-16T21:35:00Z</cp:lastPrinted>
  <dcterms:created xsi:type="dcterms:W3CDTF">2025-05-15T09:43:00Z</dcterms:created>
  <dcterms:modified xsi:type="dcterms:W3CDTF">2025-05-22T11:56:00Z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2016</vt:lpwstr>
  </property>
</Properties>
</file>