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6B" w:rsidRDefault="0060006B" w:rsidP="0060006B">
      <w:pPr>
        <w:spacing w:after="0" w:line="240" w:lineRule="auto"/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«Самарский НАЦИОНАЛЬНЫЙ ИССЛЕДОВАТЕЛЬСКИЙ УНИВЕРСИТЕТ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имени академика С.П. Королева»</w:t>
      </w:r>
    </w:p>
    <w:p w:rsidR="0060006B" w:rsidRDefault="0060006B" w:rsidP="0060006B">
      <w:pPr>
        <w:spacing w:after="0" w:line="240" w:lineRule="auto"/>
        <w:ind w:left="-20" w:right="-20" w:firstLine="17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ПАРАЛЛЕЛЬНОЕ ПРОГРАММИРОВАНИЕ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Pr="00323955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323955" w:rsidRPr="0032395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РАЗРАБОТКА ПРОГРАММЫ ПЕРЕМНОЖЕНИЯ МАТРИЦ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Елагин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Денис</w:t>
      </w:r>
    </w:p>
    <w:p w:rsidR="0060006B" w:rsidRPr="00022FC8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Группа 6313-100503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Самара 2024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tab/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Написать программу на языке 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/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++ для перемножения двух матриц.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написана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, позволяющая перемножать матрицы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параллельно, используя технологию </w:t>
      </w:r>
      <w:proofErr w:type="spellStart"/>
      <w:r w:rsidR="00323955">
        <w:rPr>
          <w:rFonts w:ascii="Times New Roman" w:eastAsia="Times New Roman" w:hAnsi="Times New Roman" w:cs="Times New Roman"/>
          <w:sz w:val="24"/>
          <w:szCs w:val="24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фиксировать исходные данные, результат и замеренное время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60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файлы, а также автоматически проверять корректность результатов (скрипт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06B" w:rsidRPr="00323955" w:rsidRDefault="0060006B" w:rsidP="00323955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Default="00F8335D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Замеры произведены на процессоре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F83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core</w:t>
      </w:r>
      <w:r w:rsidRPr="00F83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8335D">
        <w:rPr>
          <w:rFonts w:ascii="Times New Roman" w:eastAsia="Times New Roman" w:hAnsi="Times New Roman" w:cs="Times New Roman"/>
          <w:sz w:val="24"/>
          <w:szCs w:val="24"/>
        </w:rPr>
        <w:t>5-11600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, оперативная память – </w:t>
      </w:r>
      <w:proofErr w:type="spellStart"/>
      <w:r w:rsidR="00323955">
        <w:rPr>
          <w:rFonts w:ascii="Times New Roman" w:eastAsia="Times New Roman" w:hAnsi="Times New Roman" w:cs="Times New Roman"/>
          <w:sz w:val="24"/>
          <w:szCs w:val="24"/>
          <w:lang w:val="en-US"/>
        </w:rPr>
        <w:t>ddr</w:t>
      </w:r>
      <w:proofErr w:type="spellEnd"/>
      <w:r w:rsidR="00323955" w:rsidRPr="00323955">
        <w:rPr>
          <w:rFonts w:ascii="Times New Roman" w:eastAsia="Times New Roman" w:hAnsi="Times New Roman" w:cs="Times New Roman"/>
          <w:sz w:val="24"/>
          <w:szCs w:val="24"/>
        </w:rPr>
        <w:t>4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16 ГБ 3000 МГц.</w:t>
      </w:r>
    </w:p>
    <w:p w:rsidR="00EE4CDE" w:rsidRDefault="00EE4CDE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EE4CDE" w:rsidRDefault="00EE4CDE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каждого размера матрицы было произведено 100 измерений.</w:t>
      </w:r>
    </w:p>
    <w:p w:rsidR="00240BAF" w:rsidRPr="00240BAF" w:rsidRDefault="00240BAF" w:rsidP="00240BAF">
      <w:pPr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1425"/>
        <w:gridCol w:w="1159"/>
        <w:gridCol w:w="1095"/>
        <w:gridCol w:w="1335"/>
        <w:gridCol w:w="1305"/>
        <w:gridCol w:w="1281"/>
        <w:gridCol w:w="1444"/>
      </w:tblGrid>
      <w:tr w:rsidR="00240BAF" w:rsidRPr="00240BAF" w:rsidTr="009F265B">
        <w:trPr>
          <w:trHeight w:val="300"/>
        </w:trPr>
        <w:tc>
          <w:tcPr>
            <w:tcW w:w="1425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1159" w:type="dxa"/>
          </w:tcPr>
          <w:p w:rsidR="00240BAF" w:rsidRPr="00240BAF" w:rsidRDefault="00240BAF" w:rsidP="009F265B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10*10</w:t>
            </w:r>
          </w:p>
        </w:tc>
        <w:tc>
          <w:tcPr>
            <w:tcW w:w="1095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335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305" w:type="dxa"/>
          </w:tcPr>
          <w:p w:rsidR="00240BAF" w:rsidRPr="00240BAF" w:rsidRDefault="00240BAF" w:rsidP="00240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0*2</w:t>
            </w: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1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444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1000*1000</w:t>
            </w:r>
          </w:p>
        </w:tc>
      </w:tr>
      <w:tr w:rsidR="00240BAF" w:rsidRPr="00240BAF" w:rsidTr="009F265B">
        <w:trPr>
          <w:trHeight w:val="300"/>
        </w:trPr>
        <w:tc>
          <w:tcPr>
            <w:tcW w:w="1425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1159" w:type="dxa"/>
          </w:tcPr>
          <w:p w:rsidR="00240BAF" w:rsidRPr="00240BAF" w:rsidRDefault="00240BAF" w:rsidP="00240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0000028</w:t>
            </w:r>
          </w:p>
        </w:tc>
        <w:tc>
          <w:tcPr>
            <w:tcW w:w="1095" w:type="dxa"/>
          </w:tcPr>
          <w:p w:rsidR="00240BAF" w:rsidRPr="00240BAF" w:rsidRDefault="00240BAF" w:rsidP="00240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000115206</w:t>
            </w:r>
          </w:p>
        </w:tc>
        <w:tc>
          <w:tcPr>
            <w:tcW w:w="1335" w:type="dxa"/>
          </w:tcPr>
          <w:p w:rsidR="00240BAF" w:rsidRPr="00240BAF" w:rsidRDefault="00240BAF" w:rsidP="00240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000814618</w:t>
            </w:r>
          </w:p>
        </w:tc>
        <w:tc>
          <w:tcPr>
            <w:tcW w:w="1305" w:type="dxa"/>
          </w:tcPr>
          <w:p w:rsidR="00240BAF" w:rsidRPr="00240BAF" w:rsidRDefault="00240BAF" w:rsidP="00240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00946524</w:t>
            </w:r>
          </w:p>
        </w:tc>
        <w:tc>
          <w:tcPr>
            <w:tcW w:w="1281" w:type="dxa"/>
          </w:tcPr>
          <w:p w:rsidR="00240BAF" w:rsidRPr="00240BAF" w:rsidRDefault="00240BAF" w:rsidP="00240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0803423</w:t>
            </w:r>
          </w:p>
        </w:tc>
        <w:tc>
          <w:tcPr>
            <w:tcW w:w="1444" w:type="dxa"/>
          </w:tcPr>
          <w:p w:rsidR="00240BAF" w:rsidRPr="00240BAF" w:rsidRDefault="00240BAF" w:rsidP="00240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779932</w:t>
            </w:r>
          </w:p>
        </w:tc>
      </w:tr>
    </w:tbl>
    <w:p w:rsidR="00240BAF" w:rsidRPr="00240BAF" w:rsidRDefault="00240BAF" w:rsidP="00240BAF">
      <w:pPr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0BAF">
        <w:rPr>
          <w:rFonts w:ascii="Times New Roman" w:eastAsia="Times New Roman" w:hAnsi="Times New Roman" w:cs="Times New Roman"/>
          <w:sz w:val="24"/>
          <w:szCs w:val="24"/>
        </w:rPr>
        <w:t>Таблица 1. Результаты измерений для последовательных вычислений</w:t>
      </w:r>
    </w:p>
    <w:p w:rsidR="00240BAF" w:rsidRPr="00240BAF" w:rsidRDefault="00240BAF" w:rsidP="00240BAF">
      <w:pPr>
        <w:ind w:left="-20" w:right="-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0BAF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последовательном умножении двух матриц размером 1000*1000 с надежностью 0.95: (1.0898209156572665, 1.0928870843427334).</w:t>
      </w:r>
    </w:p>
    <w:tbl>
      <w:tblPr>
        <w:tblStyle w:val="a3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1410"/>
        <w:gridCol w:w="1174"/>
        <w:gridCol w:w="1292"/>
        <w:gridCol w:w="1292"/>
        <w:gridCol w:w="1292"/>
        <w:gridCol w:w="1292"/>
        <w:gridCol w:w="1290"/>
      </w:tblGrid>
      <w:tr w:rsidR="00240BAF" w:rsidRPr="00240BAF" w:rsidTr="009F265B">
        <w:trPr>
          <w:trHeight w:val="600"/>
        </w:trPr>
        <w:tc>
          <w:tcPr>
            <w:tcW w:w="1410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1174" w:type="dxa"/>
          </w:tcPr>
          <w:p w:rsidR="00240BAF" w:rsidRPr="00240BAF" w:rsidRDefault="00240BAF" w:rsidP="009F265B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10*10</w:t>
            </w:r>
          </w:p>
        </w:tc>
        <w:tc>
          <w:tcPr>
            <w:tcW w:w="1292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292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292" w:type="dxa"/>
          </w:tcPr>
          <w:p w:rsidR="00240BAF" w:rsidRPr="00240BAF" w:rsidRDefault="00240BAF" w:rsidP="00240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0*2</w:t>
            </w: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2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290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1000*1000</w:t>
            </w:r>
          </w:p>
        </w:tc>
      </w:tr>
      <w:tr w:rsidR="00240BAF" w:rsidRPr="00240BAF" w:rsidTr="009F265B">
        <w:trPr>
          <w:trHeight w:val="300"/>
        </w:trPr>
        <w:tc>
          <w:tcPr>
            <w:tcW w:w="1410" w:type="dxa"/>
          </w:tcPr>
          <w:p w:rsidR="00240BAF" w:rsidRPr="00240BAF" w:rsidRDefault="00240BAF" w:rsidP="009F26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1174" w:type="dxa"/>
          </w:tcPr>
          <w:p w:rsidR="00240BAF" w:rsidRPr="00240BAF" w:rsidRDefault="00240BAF" w:rsidP="0024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1292" w:type="dxa"/>
          </w:tcPr>
          <w:p w:rsidR="00240BAF" w:rsidRPr="00240BAF" w:rsidRDefault="00240BAF" w:rsidP="00240BA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292" w:type="dxa"/>
          </w:tcPr>
          <w:p w:rsidR="00240BAF" w:rsidRPr="00240BAF" w:rsidRDefault="00240BAF" w:rsidP="00240BA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00014</w:t>
            </w:r>
          </w:p>
        </w:tc>
        <w:tc>
          <w:tcPr>
            <w:tcW w:w="1292" w:type="dxa"/>
          </w:tcPr>
          <w:p w:rsidR="00240BAF" w:rsidRPr="00240BAF" w:rsidRDefault="00240BAF" w:rsidP="00240BA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00174</w:t>
            </w:r>
          </w:p>
        </w:tc>
        <w:tc>
          <w:tcPr>
            <w:tcW w:w="1292" w:type="dxa"/>
          </w:tcPr>
          <w:p w:rsidR="00240BAF" w:rsidRPr="00240BAF" w:rsidRDefault="00240BAF" w:rsidP="00240BA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01394</w:t>
            </w:r>
          </w:p>
        </w:tc>
        <w:tc>
          <w:tcPr>
            <w:tcW w:w="1290" w:type="dxa"/>
          </w:tcPr>
          <w:p w:rsidR="00240BAF" w:rsidRPr="00240BAF" w:rsidRDefault="00240BAF" w:rsidP="0024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0BAF">
              <w:rPr>
                <w:rFonts w:ascii="Times New Roman" w:hAnsi="Times New Roman" w:cs="Times New Roman"/>
                <w:sz w:val="24"/>
                <w:szCs w:val="24"/>
              </w:rPr>
              <w:t>12564</w:t>
            </w:r>
          </w:p>
        </w:tc>
      </w:tr>
    </w:tbl>
    <w:p w:rsidR="00240BAF" w:rsidRPr="00240BAF" w:rsidRDefault="00240BAF" w:rsidP="00240BAF">
      <w:pPr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0BAF">
        <w:rPr>
          <w:rFonts w:ascii="Times New Roman" w:eastAsia="Times New Roman" w:hAnsi="Times New Roman" w:cs="Times New Roman"/>
          <w:sz w:val="24"/>
          <w:szCs w:val="24"/>
        </w:rPr>
        <w:t xml:space="preserve">Таблица 2. Результаты измерений для вычислений с использованием </w:t>
      </w:r>
      <w:r w:rsidRPr="00240BA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Start"/>
      <w:r w:rsidRPr="00240BAF">
        <w:rPr>
          <w:rFonts w:ascii="Times New Roman" w:eastAsia="Times New Roman" w:hAnsi="Times New Roman" w:cs="Times New Roman"/>
          <w:sz w:val="24"/>
          <w:szCs w:val="24"/>
        </w:rPr>
        <w:t>penMP</w:t>
      </w:r>
      <w:proofErr w:type="spellEnd"/>
    </w:p>
    <w:p w:rsidR="00240BAF" w:rsidRPr="00EE4CDE" w:rsidRDefault="00240BAF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7950" cy="3962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23955" w:rsidRDefault="00323955" w:rsidP="00323955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79A09C08">
        <w:rPr>
          <w:rFonts w:ascii="Times New Roman" w:eastAsia="Times New Roman" w:hAnsi="Times New Roman" w:cs="Times New Roman"/>
          <w:sz w:val="24"/>
          <w:szCs w:val="24"/>
        </w:rPr>
        <w:lastRenderedPageBreak/>
        <w:t>Доверительный интервал при последовательном умножении двух матриц размером 1000*1000 с надежностью 0.95: (1.0898, 1.0928).</w:t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79A09C08">
        <w:rPr>
          <w:rFonts w:ascii="Times New Roman" w:eastAsia="Times New Roman" w:hAnsi="Times New Roman" w:cs="Times New Roman"/>
          <w:sz w:val="24"/>
          <w:szCs w:val="24"/>
        </w:rPr>
        <w:t xml:space="preserve">Доверительный интервал при умножении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79A09C08">
        <w:rPr>
          <w:rFonts w:ascii="Times New Roman" w:eastAsia="Times New Roman" w:hAnsi="Times New Roman" w:cs="Times New Roman"/>
          <w:sz w:val="24"/>
          <w:szCs w:val="24"/>
        </w:rPr>
        <w:t xml:space="preserve"> двух матриц размером 1000*1000 с надежностью 0.95: (0.0858, 0.0869)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Pr="00EE4CDE" w:rsidRDefault="00B325C8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Pr="00B325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параллельное умножение матриц даёт прирост производительности только при большом размере матриц, при меленьком оно работает медленнее из-за времени, которое тратится на создание потоков.</w:t>
      </w:r>
    </w:p>
    <w:sectPr w:rsidR="00323955" w:rsidRPr="00EE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C2"/>
    <w:rsid w:val="00240BAF"/>
    <w:rsid w:val="00323955"/>
    <w:rsid w:val="0060006B"/>
    <w:rsid w:val="006D59C8"/>
    <w:rsid w:val="007C55C2"/>
    <w:rsid w:val="00855CF8"/>
    <w:rsid w:val="00B325C8"/>
    <w:rsid w:val="00EE4CDE"/>
    <w:rsid w:val="00F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3E8B"/>
  <w15:chartTrackingRefBased/>
  <w15:docId w15:val="{67B32844-7683-4545-8928-DD78689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среднего времени</a:t>
            </a:r>
            <a:r>
              <a:rPr lang="ru-RU" baseline="0"/>
              <a:t> перемножения матриц от размера матриц</a:t>
            </a:r>
            <a:endParaRPr lang="ru-RU"/>
          </a:p>
        </c:rich>
      </c:tx>
      <c:layout>
        <c:manualLayout>
          <c:xMode val="edge"/>
          <c:yMode val="edge"/>
          <c:x val="0.1677314814814815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2.7999999999999999E-6</c:v>
                </c:pt>
                <c:pt idx="1">
                  <c:v>1.1520599999999999E-4</c:v>
                </c:pt>
                <c:pt idx="2">
                  <c:v>8.1461800000000003E-4</c:v>
                </c:pt>
                <c:pt idx="3">
                  <c:v>9.4652399999999998E-3</c:v>
                </c:pt>
                <c:pt idx="4">
                  <c:v>8.0342300000000005E-2</c:v>
                </c:pt>
                <c:pt idx="5">
                  <c:v>0.77993199999999996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F6-4C29-8DA5-0100D788F9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2.0000000000000002E-5</c:v>
                </c:pt>
                <c:pt idx="1">
                  <c:v>3.0000000000000001E-5</c:v>
                </c:pt>
                <c:pt idx="2">
                  <c:v>1.39999E-4</c:v>
                </c:pt>
                <c:pt idx="3">
                  <c:v>1.74001E-3</c:v>
                </c:pt>
                <c:pt idx="4">
                  <c:v>1.3939999999999999E-2</c:v>
                </c:pt>
                <c:pt idx="5">
                  <c:v>0.12564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F6-4C29-8DA5-0100D788F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877240"/>
        <c:axId val="300875272"/>
      </c:scatterChart>
      <c:valAx>
        <c:axId val="300877240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875272"/>
        <c:crosses val="autoZero"/>
        <c:crossBetween val="midCat"/>
      </c:valAx>
      <c:valAx>
        <c:axId val="300875272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877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Donistr</dc:creator>
  <cp:keywords/>
  <dc:description/>
  <cp:lastModifiedBy>Donistr</cp:lastModifiedBy>
  <cp:revision>7</cp:revision>
  <dcterms:created xsi:type="dcterms:W3CDTF">2024-02-29T19:14:00Z</dcterms:created>
  <dcterms:modified xsi:type="dcterms:W3CDTF">2024-05-20T15:18:00Z</dcterms:modified>
</cp:coreProperties>
</file>