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01817AE" wp14:noSpellErr="1" wp14:textId="71648567">
      <w:bookmarkStart w:name="_GoBack" w:id="0"/>
      <w:bookmarkEnd w:id="0"/>
      <w:r>
        <w:drawing>
          <wp:inline xmlns:wp14="http://schemas.microsoft.com/office/word/2010/wordprocessingDrawing" wp14:editId="720BCD1F" wp14:anchorId="7BD70A79">
            <wp:extent cx="5734050" cy="3181350"/>
            <wp:effectExtent l="0" t="0" r="0" b="0"/>
            <wp:docPr id="593121366" name="Рисунок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"/>
                    <pic:cNvPicPr/>
                  </pic:nvPicPr>
                  <pic:blipFill>
                    <a:blip r:embed="R2f22c17800344f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47A30E" w:rsidP="5147A30E" w:rsidRDefault="5147A30E" w14:noSpellErr="1" w14:paraId="6AFE56C5" w14:textId="210058A5">
      <w:pPr>
        <w:pStyle w:val="Normal"/>
        <w:jc w:val="center"/>
        <w:rPr>
          <w:sz w:val="28"/>
          <w:szCs w:val="28"/>
        </w:rPr>
      </w:pPr>
      <w:r w:rsidRPr="5147A30E" w:rsidR="5147A30E">
        <w:rPr>
          <w:sz w:val="28"/>
          <w:szCs w:val="28"/>
        </w:rPr>
        <w:t>Диаграмма последовательност</w:t>
      </w:r>
      <w:r w:rsidRPr="5147A30E" w:rsidR="5147A30E">
        <w:rPr>
          <w:sz w:val="28"/>
          <w:szCs w:val="28"/>
        </w:rPr>
        <w:t>ей</w:t>
      </w:r>
      <w:r w:rsidRPr="5147A30E" w:rsidR="5147A30E">
        <w:rPr>
          <w:sz w:val="28"/>
          <w:szCs w:val="28"/>
        </w:rPr>
        <w:t xml:space="preserve"> “Присоединиться к игре”</w:t>
      </w:r>
    </w:p>
    <w:p w:rsidR="5147A30E" w:rsidP="5147A30E" w:rsidRDefault="5147A30E" w14:noSpellErr="1" w14:paraId="1FF9FCBC" w14:textId="35E2C8DF">
      <w:pPr>
        <w:pStyle w:val="Normal"/>
        <w:jc w:val="center"/>
        <w:rPr>
          <w:sz w:val="28"/>
          <w:szCs w:val="28"/>
        </w:rPr>
      </w:pPr>
    </w:p>
    <w:p w:rsidR="5147A30E" w:rsidP="5147A30E" w:rsidRDefault="5147A30E" w14:noSpellErr="1" w14:paraId="60FFD3C2" w14:textId="73CF7B3C">
      <w:pPr>
        <w:pStyle w:val="Normal"/>
        <w:jc w:val="center"/>
        <w:rPr>
          <w:sz w:val="28"/>
          <w:szCs w:val="28"/>
        </w:rPr>
      </w:pPr>
    </w:p>
    <w:p w:rsidR="5147A30E" w:rsidP="5147A30E" w:rsidRDefault="5147A30E" w14:noSpellErr="1" w14:paraId="5C99DFC3" w14:textId="681BE88B">
      <w:pPr>
        <w:pStyle w:val="Normal"/>
        <w:jc w:val="center"/>
      </w:pPr>
      <w:r>
        <w:drawing>
          <wp:inline wp14:editId="71C6AA98" wp14:anchorId="4BACBB10">
            <wp:extent cx="4953000" cy="5090878"/>
            <wp:effectExtent l="0" t="0" r="0" b="0"/>
            <wp:docPr id="150942309" name="Рисунок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"/>
                    <pic:cNvPicPr/>
                  </pic:nvPicPr>
                  <pic:blipFill>
                    <a:blip r:embed="R2df39ba913954c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09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47A30E" w:rsidP="5147A30E" w:rsidRDefault="5147A30E" w14:noSpellErr="1" w14:paraId="6113FB03" w14:textId="28D6629B">
      <w:pPr>
        <w:pStyle w:val="Normal"/>
        <w:jc w:val="center"/>
        <w:rPr>
          <w:sz w:val="28"/>
          <w:szCs w:val="28"/>
        </w:rPr>
      </w:pPr>
      <w:r w:rsidRPr="5147A30E" w:rsidR="5147A30E">
        <w:rPr>
          <w:sz w:val="28"/>
          <w:szCs w:val="28"/>
        </w:rPr>
        <w:t>Диаграмма последовательностей “Играть”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1AEF9B2"/>
  <w15:docId w15:val="{21cab0df-765c-4f41-b70e-f290de72062b}"/>
  <w:rsids>
    <w:rsidRoot w:val="12ABC65E"/>
    <w:rsid w:val="12ABC65E"/>
    <w:rsid w:val="1F9C4C6B"/>
    <w:rsid w:val="5147A30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f22c17800344fb5" /><Relationship Type="http://schemas.openxmlformats.org/officeDocument/2006/relationships/image" Target="/media/image2.png" Id="R2df39ba913954c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2018-12-19T14:49:58.9735040Z</dcterms:created>
  <dcterms:modified xsi:type="dcterms:W3CDTF">2018-12-19T14:56:38.6291970Z</dcterms:modified>
  <dc:creator>Doniyor Bakhtiyorovich</dc:creator>
  <lastModifiedBy>Doniyor Bakhtiyorovich</lastModifiedBy>
</coreProperties>
</file>