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9" w:line="367" w:lineRule="auto"/>
        <w:ind w:left="283" w:leftChars="0"/>
        <w:rPr>
          <w:i w:val="0"/>
        </w:rPr>
      </w:pPr>
      <w:bookmarkStart w:id="0" w:name="_GoBack"/>
      <w:r>
        <w:rPr>
          <w:i w:val="0"/>
        </w:rPr>
        <w:t xml:space="preserve"> МИНИСТЕРСТВО ПО РАЗВИТИЮ ИНФОРМАЦИОННЫХ ТЕХНОЛОГИЙ И КОММУНИКАЦИЙ РЕСПУБЛИКИ УЗБЕКИСТАНА</w:t>
      </w:r>
    </w:p>
    <w:p>
      <w:pPr>
        <w:spacing w:before="6" w:line="372" w:lineRule="auto"/>
        <w:ind w:left="275" w:leftChars="0" w:right="86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ТАШКЕНТСКИЙ УНИВЕРСИТЕТ ИНФОРМАЦИОННЫХ ТЕХНОЛОГИЙ </w:t>
      </w:r>
    </w:p>
    <w:p>
      <w:pPr>
        <w:pStyle w:val="3"/>
        <w:rPr>
          <w:rFonts w:ascii="Times New Roman"/>
          <w:b/>
          <w:i/>
          <w:sz w:val="30"/>
        </w:rPr>
      </w:pPr>
    </w:p>
    <w:p>
      <w:pPr>
        <w:pStyle w:val="3"/>
        <w:rPr>
          <w:rFonts w:ascii="Times New Roman"/>
          <w:b/>
          <w:i/>
          <w:sz w:val="30"/>
        </w:rPr>
      </w:pPr>
    </w:p>
    <w:p>
      <w:pPr>
        <w:pStyle w:val="3"/>
        <w:rPr>
          <w:rFonts w:ascii="Times New Roman"/>
          <w:b/>
          <w:i/>
          <w:sz w:val="30"/>
        </w:rPr>
      </w:pPr>
    </w:p>
    <w:p>
      <w:pPr>
        <w:pStyle w:val="3"/>
        <w:rPr>
          <w:rFonts w:ascii="Times New Roman"/>
          <w:b/>
          <w:i/>
          <w:sz w:val="30"/>
        </w:rPr>
      </w:pPr>
    </w:p>
    <w:p>
      <w:pPr>
        <w:pStyle w:val="3"/>
        <w:tabs>
          <w:tab w:val="left" w:pos="7155"/>
        </w:tabs>
        <w:rPr>
          <w:rFonts w:ascii="Times New Roman"/>
          <w:b/>
          <w:i/>
          <w:sz w:val="30"/>
        </w:rPr>
      </w:pPr>
      <w:r>
        <w:rPr>
          <w:rFonts w:ascii="Times New Roman"/>
          <w:b/>
          <w:i/>
          <w:sz w:val="30"/>
        </w:rPr>
        <w:tab/>
      </w:r>
    </w:p>
    <w:p>
      <w:pPr>
        <w:pStyle w:val="3"/>
        <w:spacing w:before="5"/>
        <w:rPr>
          <w:rFonts w:ascii="Times New Roman"/>
          <w:b/>
          <w:i/>
          <w:sz w:val="41"/>
        </w:rPr>
      </w:pPr>
    </w:p>
    <w:p>
      <w:pPr>
        <w:ind w:left="299" w:leftChars="0" w:right="856"/>
        <w:jc w:val="center"/>
        <w:rPr>
          <w:rFonts w:ascii="Times New Roman" w:hAnsi="Times New Roman"/>
          <w:b/>
          <w:i/>
          <w:sz w:val="52"/>
          <w:lang w:val="ru-RU"/>
        </w:rPr>
      </w:pPr>
      <w:r>
        <w:rPr>
          <w:rFonts w:ascii="Times New Roman" w:hAnsi="Times New Roman"/>
          <w:b/>
          <w:i/>
          <w:sz w:val="52"/>
        </w:rPr>
        <w:t>Самостоятельная работа</w:t>
      </w:r>
      <w:r>
        <w:rPr>
          <w:rFonts w:ascii="Times New Roman" w:hAnsi="Times New Roman"/>
          <w:b/>
          <w:i/>
          <w:sz w:val="52"/>
          <w:lang w:val="ru-RU"/>
        </w:rPr>
        <w:t xml:space="preserve"> №1</w:t>
      </w:r>
    </w:p>
    <w:p>
      <w:pPr>
        <w:spacing w:before="12"/>
        <w:ind w:right="863"/>
        <w:jc w:val="center"/>
        <w:rPr>
          <w:rFonts w:ascii="Times New Roman" w:hAnsi="Times New Roman"/>
          <w:b/>
          <w:i/>
          <w:sz w:val="50"/>
          <w:szCs w:val="50"/>
        </w:rPr>
      </w:pPr>
      <w:r>
        <w:rPr>
          <w:rFonts w:ascii="Times New Roman" w:hAnsi="Times New Roman"/>
          <w:b/>
          <w:i/>
          <w:sz w:val="50"/>
          <w:szCs w:val="50"/>
        </w:rPr>
        <w:t>по предмету «</w:t>
      </w:r>
      <w:r>
        <w:rPr>
          <w:rFonts w:ascii="Times New Roman" w:hAnsi="Times New Roman"/>
          <w:b/>
          <w:i/>
          <w:sz w:val="50"/>
          <w:szCs w:val="50"/>
          <w:lang w:val="ru-RU"/>
        </w:rPr>
        <w:t>Компьютерные сети</w:t>
      </w:r>
      <w:r>
        <w:rPr>
          <w:rFonts w:ascii="Times New Roman" w:hAnsi="Times New Roman"/>
          <w:b/>
          <w:i/>
          <w:sz w:val="50"/>
          <w:szCs w:val="50"/>
        </w:rPr>
        <w:t>»</w:t>
      </w:r>
    </w:p>
    <w:p>
      <w:pPr>
        <w:pStyle w:val="3"/>
        <w:jc w:val="center"/>
        <w:rPr>
          <w:rFonts w:ascii="Times New Roman"/>
          <w:b/>
          <w:i/>
          <w:sz w:val="55"/>
        </w:rPr>
      </w:pPr>
    </w:p>
    <w:p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40"/>
        </w:rPr>
        <w:t>на тему: “</w:t>
      </w:r>
      <w:r>
        <w:rPr>
          <w:rFonts w:hint="default" w:ascii="Times New Roman" w:hAnsi="Times New Roman" w:cs="Times New Roman"/>
          <w:sz w:val="40"/>
          <w:szCs w:val="40"/>
        </w:rPr>
        <w:t xml:space="preserve"> </w:t>
      </w:r>
      <w:r>
        <w:rPr>
          <w:rStyle w:val="9"/>
          <w:rFonts w:hint="default" w:ascii="Times New Roman" w:hAnsi="Times New Roman" w:cs="Times New Roman"/>
          <w:sz w:val="40"/>
          <w:szCs w:val="40"/>
        </w:rPr>
        <w:t>Работа с сетевыми симуляторами. Проверка процесс работы и</w:t>
      </w:r>
      <w:r>
        <w:rPr>
          <w:rStyle w:val="9"/>
          <w:rFonts w:hint="default" w:ascii="Times New Roman" w:hAnsi="Times New Roman" w:cs="Times New Roman"/>
          <w:sz w:val="40"/>
          <w:szCs w:val="40"/>
        </w:rPr>
        <w:br w:type="textWrapping"/>
      </w:r>
      <w:r>
        <w:rPr>
          <w:rStyle w:val="9"/>
          <w:rFonts w:hint="default" w:ascii="Times New Roman" w:hAnsi="Times New Roman" w:cs="Times New Roman"/>
          <w:sz w:val="40"/>
          <w:szCs w:val="40"/>
        </w:rPr>
        <w:t>настройки программы Cisco Packet Tracer</w:t>
      </w:r>
      <w:r>
        <w:rPr>
          <w:rFonts w:hint="default" w:ascii="Times New Roman" w:hAnsi="Times New Roman" w:eastAsia="SimSun" w:cs="Times New Roman"/>
          <w:sz w:val="40"/>
          <w:szCs w:val="40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 xml:space="preserve"> ”</w: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10"/>
        <w:rPr>
          <w:lang w:bidi="ar-SA"/>
        </w:rPr>
      </w:pPr>
    </w:p>
    <w:p>
      <w:pPr>
        <w:pStyle w:val="3"/>
        <w:spacing w:before="10"/>
        <w:rPr>
          <w:lang w:bidi="ar-SA"/>
        </w:rPr>
      </w:pPr>
    </w:p>
    <w:p>
      <w:pPr>
        <w:pStyle w:val="3"/>
        <w:spacing w:before="10"/>
        <w:rPr>
          <w:lang w:bidi="ar-SA"/>
        </w:rPr>
      </w:pPr>
    </w:p>
    <w:p>
      <w:pPr>
        <w:pStyle w:val="3"/>
        <w:spacing w:before="10"/>
        <w:rPr>
          <w:rFonts w:ascii="Times New Roman"/>
          <w:sz w:val="15"/>
        </w:rPr>
      </w:pPr>
    </w:p>
    <w:p>
      <w:pPr>
        <w:spacing w:before="86"/>
        <w:rPr>
          <w:rFonts w:ascii="Times New Roman" w:hAnsi="Times New Roman"/>
          <w:sz w:val="35"/>
        </w:rPr>
      </w:pPr>
      <w:r>
        <w:rPr>
          <w:rFonts w:ascii="Times New Roman"/>
          <w:sz w:val="24"/>
          <w:szCs w:val="28"/>
        </w:rPr>
        <w:t xml:space="preserve">                                            </w:t>
      </w:r>
      <w:r>
        <w:rPr>
          <w:rFonts w:ascii="Times New Roman"/>
          <w:sz w:val="24"/>
          <w:szCs w:val="28"/>
        </w:rPr>
        <w:tab/>
      </w:r>
      <w:r>
        <w:rPr>
          <w:rFonts w:ascii="Times New Roman"/>
          <w:sz w:val="24"/>
          <w:szCs w:val="28"/>
        </w:rPr>
        <w:tab/>
      </w:r>
      <w:r>
        <w:rPr>
          <w:rFonts w:ascii="Times New Roman"/>
          <w:sz w:val="24"/>
          <w:szCs w:val="28"/>
        </w:rPr>
        <w:tab/>
      </w:r>
      <w:r>
        <w:rPr>
          <w:rFonts w:ascii="Times New Roman"/>
          <w:sz w:val="24"/>
          <w:szCs w:val="28"/>
        </w:rPr>
        <w:tab/>
      </w:r>
      <w:r>
        <w:rPr>
          <w:rFonts w:ascii="Times New Roman"/>
          <w:sz w:val="24"/>
          <w:szCs w:val="28"/>
        </w:rPr>
        <w:t xml:space="preserve"> </w:t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 w:hAnsi="Times New Roman"/>
          <w:sz w:val="35"/>
        </w:rPr>
        <w:t xml:space="preserve">Выполнил: студент гр.721-19 </w:t>
      </w:r>
    </w:p>
    <w:p>
      <w:pPr>
        <w:spacing w:before="86"/>
        <w:rPr>
          <w:rFonts w:ascii="Times New Roman" w:hAnsi="Times New Roman"/>
          <w:sz w:val="35"/>
          <w:lang w:val="ru-RU"/>
        </w:rPr>
      </w:pPr>
      <w:r>
        <w:rPr>
          <w:rFonts w:ascii="Times New Roman" w:hAnsi="Times New Roman"/>
          <w:sz w:val="35"/>
        </w:rPr>
        <w:t xml:space="preserve">                                                   </w:t>
      </w:r>
      <w:r>
        <w:rPr>
          <w:rFonts w:ascii="Times New Roman" w:hAnsi="Times New Roman"/>
          <w:sz w:val="35"/>
        </w:rPr>
        <w:tab/>
      </w:r>
      <w:r>
        <w:rPr>
          <w:rFonts w:ascii="Times New Roman" w:hAnsi="Times New Roman"/>
          <w:sz w:val="35"/>
        </w:rPr>
        <w:t xml:space="preserve">                    </w:t>
      </w:r>
      <w:r>
        <w:rPr>
          <w:rFonts w:ascii="Times New Roman" w:hAnsi="Times New Roman"/>
          <w:sz w:val="35"/>
          <w:lang w:val="ru-RU"/>
        </w:rPr>
        <w:t xml:space="preserve">Хакимбеков Дониёрбек </w:t>
      </w:r>
    </w:p>
    <w:p>
      <w:pPr>
        <w:spacing w:before="16"/>
        <w:rPr>
          <w:rFonts w:ascii="Times New Roman" w:hAnsi="Times New Roman"/>
          <w:sz w:val="39"/>
        </w:rPr>
      </w:pPr>
      <w:r>
        <w:rPr>
          <w:rFonts w:ascii="Times New Roman" w:hAnsi="Times New Roman"/>
          <w:sz w:val="39"/>
        </w:rPr>
        <w:t xml:space="preserve">                                                  </w:t>
      </w:r>
    </w:p>
    <w:p>
      <w:pPr>
        <w:pStyle w:val="3"/>
        <w:rPr>
          <w:rFonts w:ascii="Times New Roman"/>
          <w:sz w:val="3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 w:line="360" w:lineRule="auto"/>
        <w:ind w:left="0" w:right="0" w:firstLine="0"/>
        <w:jc w:val="both"/>
        <w:rPr>
          <w:rFonts w:hint="default" w:ascii="Times New Roman" w:hAnsi="Times New Roman" w:eastAsia="sans-serif" w:cs="Times New Roman"/>
          <w:b/>
          <w:i w:val="0"/>
          <w:caps w:val="0"/>
          <w:color w:val="auto"/>
          <w:spacing w:val="0"/>
          <w:sz w:val="28"/>
          <w:szCs w:val="28"/>
          <w:shd w:val="clear" w:fill="FFFFFF"/>
        </w:rPr>
      </w:pPr>
    </w:p>
    <w:bookmarkEnd w:id="0"/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 w:line="360" w:lineRule="auto"/>
        <w:ind w:left="0" w:right="0" w:firstLine="0"/>
        <w:jc w:val="both"/>
        <w:rPr>
          <w:rFonts w:hint="default" w:ascii="Times New Roman" w:hAnsi="Times New Roman" w:eastAsia="sans-serif" w:cs="Times New Roman"/>
          <w:b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28"/>
          <w:szCs w:val="28"/>
        </w:rPr>
        <w:t xml:space="preserve">Цель работы: </w:t>
      </w:r>
      <w:r>
        <w:rPr>
          <w:rStyle w:val="10"/>
          <w:rFonts w:hint="default" w:ascii="Times New Roman" w:hAnsi="Times New Roman" w:cs="Times New Roman"/>
        </w:rPr>
        <w:t>Цель данной работы заключается в том, чтобы познакомится с</w:t>
      </w:r>
      <w:r>
        <w:rPr>
          <w:rStyle w:val="10"/>
          <w:rFonts w:hint="default" w:ascii="Times New Roman" w:hAnsi="Times New Roman" w:cs="Times New Roman"/>
        </w:rPr>
        <w:br w:type="textWrapping"/>
      </w:r>
      <w:r>
        <w:rPr>
          <w:rStyle w:val="10"/>
          <w:rFonts w:hint="default" w:ascii="Times New Roman" w:hAnsi="Times New Roman" w:cs="Times New Roman"/>
        </w:rPr>
        <w:t>основными принципами работы, чтобы понять, как работать в программе</w:t>
      </w:r>
      <w:r>
        <w:rPr>
          <w:rStyle w:val="10"/>
          <w:rFonts w:hint="default" w:ascii="Times New Roman" w:hAnsi="Times New Roman" w:cs="Times New Roman"/>
        </w:rPr>
        <w:br w:type="textWrapping"/>
      </w:r>
      <w:r>
        <w:rPr>
          <w:rStyle w:val="10"/>
          <w:rFonts w:hint="default" w:ascii="Times New Roman" w:hAnsi="Times New Roman" w:cs="Times New Roman"/>
        </w:rPr>
        <w:t>Cisco Packet Tracer на примере создание простой локальной вычислительной</w:t>
      </w:r>
      <w:r>
        <w:rPr>
          <w:rStyle w:val="10"/>
          <w:rFonts w:hint="default" w:ascii="Times New Roman" w:hAnsi="Times New Roman" w:cs="Times New Roman"/>
        </w:rPr>
        <w:br w:type="textWrapping"/>
      </w:r>
      <w:r>
        <w:rPr>
          <w:rStyle w:val="10"/>
          <w:rFonts w:hint="default" w:ascii="Times New Roman" w:hAnsi="Times New Roman" w:cs="Times New Roman"/>
        </w:rPr>
        <w:t>сети, путем описания пошаговых инструкции по настройке.</w:t>
      </w:r>
      <w:r>
        <w:rPr>
          <w:rStyle w:val="10"/>
          <w:rFonts w:hint="default" w:ascii="Times New Roman" w:hAnsi="Times New Roman" w:cs="Times New Roman"/>
        </w:rPr>
        <w:br w:type="textWrapping"/>
      </w:r>
      <w:r>
        <w:rPr>
          <w:rStyle w:val="10"/>
          <w:rFonts w:hint="default" w:ascii="Times New Roman" w:hAnsi="Times New Roman" w:cs="Times New Roman"/>
          <w:lang w:val="ru-RU"/>
        </w:rPr>
        <w:tab/>
      </w:r>
      <w:r>
        <w:rPr>
          <w:rStyle w:val="10"/>
          <w:rFonts w:hint="default" w:ascii="Times New Roman" w:hAnsi="Times New Roman" w:cs="Times New Roman"/>
          <w:lang w:val="ru-RU"/>
        </w:rPr>
        <w:tab/>
      </w:r>
      <w:r>
        <w:rPr>
          <w:rStyle w:val="10"/>
          <w:rFonts w:hint="default" w:ascii="Times New Roman" w:hAnsi="Times New Roman" w:cs="Times New Roman"/>
          <w:lang w:val="ru-RU"/>
        </w:rPr>
        <w:tab/>
      </w:r>
      <w:r>
        <w:rPr>
          <w:rStyle w:val="10"/>
          <w:rFonts w:hint="default" w:ascii="Times New Roman" w:hAnsi="Times New Roman" w:cs="Times New Roman"/>
          <w:lang w:val="ru-RU"/>
        </w:rPr>
        <w:tab/>
      </w:r>
      <w:r>
        <w:rPr>
          <w:rStyle w:val="10"/>
          <w:rFonts w:hint="default" w:ascii="Times New Roman" w:hAnsi="Times New Roman" w:cs="Times New Roman"/>
          <w:lang w:val="ru-RU"/>
        </w:rPr>
        <w:tab/>
      </w:r>
      <w:r>
        <w:rPr>
          <w:rStyle w:val="10"/>
          <w:rFonts w:hint="default" w:ascii="Times New Roman" w:hAnsi="Times New Roman" w:cs="Times New Roman"/>
          <w:lang w:val="ru-RU"/>
        </w:rPr>
        <w:tab/>
      </w: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28"/>
          <w:szCs w:val="28"/>
        </w:rPr>
        <w:t>Теоретическая часть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 w:line="360" w:lineRule="auto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auto"/>
          <w:spacing w:val="0"/>
          <w:sz w:val="28"/>
          <w:szCs w:val="28"/>
          <w:shd w:val="clear" w:fill="FFFFFF"/>
        </w:rPr>
        <w:t>Packet Tracer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 —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"https://ru.wikipedia.org/wiki/%D0%A1%D0%B8%D0%BC%D1%83%D0%BB%D1%8F%D1%82%D0%BE%D1%80" \o "Симулятор"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симулятор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"https://ru.wikipedia.org/wiki/%D0%A1%D0%B5%D1%82%D1%8C_%D0%BF%D0%B5%D1%80%D0%B5%D0%B4%D0%B0%D1%87%D0%B8_%D0%B4%D0%B0%D0%BD%D0%BD%D1%8B%D1%85" \o "Сеть передачи данных"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сети передачи данных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, выпускаемый фирмой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"https://ru.wikipedia.org/wiki/Cisco_Systems" \o "Cisco Systems"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Cisco Systems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. Позволяет делать работоспособные модели сети, настраивать (командами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"https://ru.wikipedia.org/wiki/Cisco_IOS" \o "Cisco IOS"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Cisco IOS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)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"https://ru.wikipedia.org/wiki/%D0%9C%D0%B0%D1%80%D1%88%D1%80%D1%83%D1%82%D0%B8%D0%B7%D0%B0%D1%82%D0%BE%D1%80" \o "Маршрутизатор"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маршрутизаторы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 и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"https://ru.wikipedia.org/wiki/%D0%A1%D0%B5%D1%82%D0%B5%D0%B2%D0%BE%D0%B9_%D0%BA%D0%BE%D0%BC%D0%BC%D1%83%D1%82%D0%B0%D1%82%D0%BE%D1%80" \o "Сетевой коммутатор"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коммутаторы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, взаимодействовать между несколькими пользователями (через облако).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 w:line="360" w:lineRule="auto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В симуляторе реализованы серии маршрутизаторов Cisco 800, 1800, 1900, 2600, 2800, 2900 и коммутаторов Cisco Catalyst 2950, 2960, 3560, а также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"https://ru.wikipedia.org/wiki/%D0%9C%D0%B5%D0%B6%D1%81%D0%B5%D1%82%D0%B5%D0%B2%D0%BE%D0%B9_%D1%8D%D0%BA%D1%80%D0%B0%D0%BD" \o "Межсетевой экран"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межсетевой экран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 ASA 5505. Беспроводные устройства представлены маршрутизатором Linksys WRT300N, точками доступа и сотовыми вышками. Кроме того есть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"https://ru.wikipedia.org/wiki/%D0%A1%D0%B5%D1%80%D0%B2%D0%B5%D1%80_(%D0%BF%D1%80%D0%BE%D0%B3%D1%80%D0%B0%D0%BC%D0%BC%D0%BD%D0%BE%D0%B5_%D0%BE%D0%B1%D0%B5%D1%81%D0%BF%D0%B5%D1%87%D0%B5%D0%BD%D0%B8%D0%B5)" \o "Сервер (программное обеспечение)"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серверы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"https://ru.wikipedia.org/wiki/DHCP" \o "DHCP"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DHCP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,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"https://ru.wikipedia.org/wiki/HTTP" \o "HTTP"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HTTP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,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"https://ru.wikipedia.org/wiki/TFTP" \o "TFTP"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TFTP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,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"https://ru.wikipedia.org/wiki/FTP" \o "FTP"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FTP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,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"https://ru.wikipedia.org/wiki/DNS" \o "DNS"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DNS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,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"https://ru.wikipedia.org/wiki/%D0%9F%D1%80%D0%BE%D1%82%D0%BE%D0%BA%D0%BE%D0%BB_AAA" \o "Протокол AAA"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AAA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,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"https://ru.wikipedia.org/wiki/Syslog" \o "Syslog"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SYSLOG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,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"https://ru.wikipedia.org/wiki/NTP" \o "NTP"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NTP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 и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"https://ru.wikipedia.org/wiki/%D0%AD%D0%BB%D0%B5%D0%BA%D1%82%D1%80%D0%BE%D0%BD%D0%BD%D0%B0%D1%8F_%D0%BF%D0%BE%D1%87%D1%82%D0%B0" \o "Электронная почта"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EMAIL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, рабочие станции, различные модули к компьютерам и маршрутизаторам, IP-фоны, смартфоны, хабы, а также облако, эмулирующее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"https://ru.wikipedia.org/wiki/%D0%93%D0%BB%D0%BE%D0%B1%D0%B0%D0%BB%D1%8C%D0%BD%D0%B0%D1%8F_%D0%BA%D0%BE%D0%BC%D0%BF%D1%8C%D1%8E%D1%82%D0%B5%D1%80%D0%BD%D0%B0%D1%8F_%D1%81%D0%B5%D1%82%D1%8C" \o "Глобальная компьютерная сеть"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WAN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. Объединять сетевые устройства можно с помощью различных типов кабелей, таких как прямые и обратные патч-корды, оптические и коаксиальные кабели, последовательные кабели и телефонные пары</w:t>
      </w:r>
    </w:p>
    <w:p>
      <w:pPr>
        <w:spacing w:line="360" w:lineRule="auto"/>
        <w:jc w:val="both"/>
        <w:rPr>
          <w:rStyle w:val="7"/>
          <w:rFonts w:hint="default" w:ascii="Times New Roman" w:hAnsi="Times New Roman" w:eastAsia="PT Sans" w:cs="Times New Roman"/>
          <w:b/>
          <w:i w:val="0"/>
          <w:caps w:val="0"/>
          <w:color w:val="1A1A1A"/>
          <w:spacing w:val="0"/>
          <w:sz w:val="28"/>
          <w:szCs w:val="28"/>
          <w:shd w:val="clear" w:fill="FFFFFF"/>
        </w:rPr>
      </w:pPr>
    </w:p>
    <w:p>
      <w:r>
        <w:drawing>
          <wp:inline distT="0" distB="0" distL="114300" distR="114300">
            <wp:extent cx="5272405" cy="296545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PT Sans" w:cs="Times New Roman"/>
          <w:b/>
          <w:i w:val="0"/>
          <w:caps w:val="0"/>
          <w:color w:val="1A1A1A"/>
          <w:spacing w:val="0"/>
          <w:sz w:val="28"/>
          <w:szCs w:val="28"/>
          <w:shd w:val="clear" w:fill="FFFFFF"/>
        </w:rPr>
        <w:t>Сетевой коммутатор</w:t>
      </w:r>
      <w:r>
        <w:rPr>
          <w:rFonts w:hint="default" w:ascii="Times New Roman" w:hAnsi="Times New Roman" w:eastAsia="PT Sans" w:cs="Times New Roman"/>
          <w:i w:val="0"/>
          <w:caps w:val="0"/>
          <w:color w:val="1A1A1A"/>
          <w:spacing w:val="0"/>
          <w:sz w:val="28"/>
          <w:szCs w:val="28"/>
          <w:shd w:val="clear" w:fill="FFFFFF"/>
        </w:rPr>
        <w:t> или свич (жарг. от англ. switch — переключатель) — устройство, предназначенное для соединения нескольких узлов компьютерной сети в пределах одного сегмента сети. В отличие от концентратора, который распространяет трафик от одного подключенного устройства ко всем остальным, коммутатор передаёт данные только непосредственно получателю, исключение составляет широковещательный трафик (на MAC-адрес FF:FF:FF:FF:FF:FF) всем узлам сети. Это повышает производительность и безопасность сети, избавляя остальные сегменты сети от необходимости (и возможности) обрабатывать данные, которые им не предназначались.</w:t>
      </w:r>
    </w:p>
    <w:p/>
    <w:p/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3675" cy="2966720"/>
            <wp:effectExtent l="0" t="0" r="3175" b="5080"/>
            <wp:docPr id="2" name="Picture 2" descr="ras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asm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На картинке показано: 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-</w:t>
      </w:r>
      <w:r>
        <w:rPr>
          <w:b/>
          <w:bCs/>
          <w:sz w:val="28"/>
          <w:szCs w:val="28"/>
          <w:lang w:val="en-US"/>
        </w:rPr>
        <w:t xml:space="preserve">Network devices 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-End devices 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-Conponents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-Connections 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-Miscellaneous 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-Multiuser connections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3675" cy="2966720"/>
            <wp:effectExtent l="0" t="0" r="3175" b="5080"/>
            <wp:docPr id="4" name="Picture 4" descr="ras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asm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ru-RU"/>
        </w:rPr>
      </w:pPr>
    </w:p>
    <w:p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На картинке показано: </w:t>
      </w:r>
    </w:p>
    <w:p>
      <w:pPr>
        <w:numPr>
          <w:ilvl w:val="0"/>
          <w:numId w:val="2"/>
        </w:numPr>
        <w:ind w:left="425" w:leftChars="0" w:hanging="425" w:firstLineChars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Routers</w:t>
      </w:r>
    </w:p>
    <w:p>
      <w:pPr>
        <w:numPr>
          <w:ilvl w:val="0"/>
          <w:numId w:val="2"/>
        </w:numPr>
        <w:ind w:left="425" w:leftChars="0" w:hanging="425" w:firstLineChars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Switches </w:t>
      </w:r>
    </w:p>
    <w:p>
      <w:pPr>
        <w:numPr>
          <w:ilvl w:val="0"/>
          <w:numId w:val="2"/>
        </w:numPr>
        <w:ind w:left="425" w:leftChars="0" w:hanging="425" w:firstLineChars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Hubs</w:t>
      </w:r>
    </w:p>
    <w:p>
      <w:pPr>
        <w:numPr>
          <w:ilvl w:val="0"/>
          <w:numId w:val="2"/>
        </w:numPr>
        <w:ind w:left="425" w:leftChars="0" w:hanging="425" w:firstLineChars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Wireless Devices </w:t>
      </w:r>
    </w:p>
    <w:p>
      <w:pPr>
        <w:numPr>
          <w:ilvl w:val="0"/>
          <w:numId w:val="2"/>
        </w:numPr>
        <w:ind w:left="425" w:leftChars="0" w:hanging="425" w:firstLineChars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Security</w:t>
      </w:r>
    </w:p>
    <w:p>
      <w:pPr>
        <w:numPr>
          <w:ilvl w:val="0"/>
          <w:numId w:val="2"/>
        </w:numPr>
        <w:ind w:left="425" w:leftChars="0" w:hanging="425" w:firstLineChars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WAN emulation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3675" cy="2966720"/>
            <wp:effectExtent l="0" t="0" r="3175" b="5080"/>
            <wp:docPr id="5" name="Picture 5" descr="ras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asm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>
      <w:pPr>
        <w:rPr>
          <w:lang w:val="en-US"/>
        </w:rPr>
      </w:pPr>
    </w:p>
    <w:p>
      <w:pPr>
        <w:rPr>
          <w:lang w:val="ru-RU"/>
        </w:rPr>
      </w:pPr>
      <w:r>
        <w:rPr>
          <w:lang w:val="ru-RU"/>
        </w:rPr>
        <w:drawing>
          <wp:inline distT="0" distB="0" distL="114300" distR="114300">
            <wp:extent cx="5273675" cy="2966720"/>
            <wp:effectExtent l="0" t="0" r="3175" b="5080"/>
            <wp:docPr id="7" name="Picture 7" descr="ras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asm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Вывод: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Мы в этом слайде мы ознакомились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Cisco Packet Tracer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его начальные действие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Switch,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Host 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Копмьютер) </w:t>
      </w:r>
    </w:p>
    <w:p>
      <w:pPr>
        <w:rPr>
          <w:lang w:val="en-US"/>
        </w:rPr>
      </w:pPr>
    </w:p>
    <w:p>
      <w:pPr>
        <w:rPr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626578"/>
    <w:multiLevelType w:val="singleLevel"/>
    <w:tmpl w:val="9A62657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D719566"/>
    <w:multiLevelType w:val="singleLevel"/>
    <w:tmpl w:val="5D71956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12FCC"/>
    <w:rsid w:val="00577E1E"/>
    <w:rsid w:val="05712FCC"/>
    <w:rsid w:val="43A4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1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1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1"/>
    <w:pPr>
      <w:widowControl w:val="0"/>
      <w:autoSpaceDE w:val="0"/>
      <w:autoSpaceDN w:val="0"/>
      <w:spacing w:after="0" w:line="240" w:lineRule="auto"/>
      <w:ind w:left="278" w:right="863"/>
      <w:jc w:val="center"/>
      <w:outlineLvl w:val="2"/>
    </w:pPr>
    <w:rPr>
      <w:rFonts w:ascii="Times New Roman" w:hAnsi="Times New Roman" w:eastAsia="Times New Roman" w:cs="Times New Roman"/>
      <w:b/>
      <w:bCs/>
      <w:i/>
      <w:sz w:val="28"/>
      <w:szCs w:val="28"/>
      <w:lang w:eastAsia="ru-RU" w:bidi="ru-RU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sz w:val="28"/>
      <w:szCs w:val="28"/>
      <w:lang w:eastAsia="ru-RU" w:bidi="ru-RU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Strong"/>
    <w:basedOn w:val="5"/>
    <w:qFormat/>
    <w:uiPriority w:val="0"/>
    <w:rPr>
      <w:b/>
      <w:bCs/>
    </w:rPr>
  </w:style>
  <w:style w:type="character" w:customStyle="1" w:styleId="9">
    <w:name w:val="fontstyle01"/>
    <w:uiPriority w:val="0"/>
    <w:rPr>
      <w:rFonts w:ascii="TimesNewRomanPS-BoldMT" w:hAnsi="TimesNewRomanPS-BoldMT" w:eastAsia="TimesNewRomanPS-BoldMT" w:cs="TimesNewRomanPS-BoldMT"/>
      <w:b/>
      <w:color w:val="000000"/>
      <w:sz w:val="28"/>
      <w:szCs w:val="28"/>
    </w:rPr>
  </w:style>
  <w:style w:type="character" w:customStyle="1" w:styleId="10">
    <w:name w:val="fontstyle21"/>
    <w:uiPriority w:val="0"/>
    <w:rPr>
      <w:rFonts w:ascii="TimesNewRomanPSMT" w:hAnsi="TimesNewRomanPSMT" w:eastAsia="TimesNewRomanPSMT" w:cs="TimesNewRomanPSMT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2021-11-05T04:32:00Z</dcterms:created>
  <dc:creator>user</dc:creator>
  <cp:lastModifiedBy>user</cp:lastModifiedBy>
  <dcterms:modified xsi:type="dcterms:W3CDTF">2021-11-13T09:49:38Z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