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4648" w14:textId="26C6E411" w:rsidR="006E533F" w:rsidRPr="006C420E" w:rsidRDefault="00C64AB8" w:rsidP="006E5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420E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F37A3C" w:rsidRPr="006C420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E533F" w:rsidRPr="006C420E">
        <w:rPr>
          <w:rFonts w:ascii="Times New Roman" w:hAnsi="Times New Roman" w:cs="Times New Roman"/>
          <w:b/>
          <w:bCs/>
          <w:sz w:val="24"/>
          <w:szCs w:val="24"/>
        </w:rPr>
        <w:t>МІНІСТЕРСТВО ОСВІТИ І НАУКИ УКРАЇНИ</w:t>
      </w:r>
    </w:p>
    <w:p w14:paraId="222B1884" w14:textId="77777777" w:rsidR="006E533F" w:rsidRPr="006C420E" w:rsidRDefault="006E533F" w:rsidP="006E5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420E">
        <w:rPr>
          <w:rFonts w:ascii="Times New Roman" w:hAnsi="Times New Roman" w:cs="Times New Roman"/>
          <w:b/>
          <w:bCs/>
          <w:sz w:val="24"/>
          <w:szCs w:val="24"/>
        </w:rPr>
        <w:t>НАЦІОНАЛЬНИЙ УНІВЕРСИТЕТ "ЛЬВІВСЬКА ПОЛІТЕХНІКА"</w:t>
      </w:r>
    </w:p>
    <w:p w14:paraId="6A584A0E" w14:textId="77777777" w:rsidR="006E533F" w:rsidRPr="006C420E" w:rsidRDefault="006E533F" w:rsidP="006E5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DED93" w14:textId="77777777" w:rsidR="00582CB3" w:rsidRPr="006C420E" w:rsidRDefault="00582CB3" w:rsidP="00582CB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C420E">
        <w:rPr>
          <w:rFonts w:ascii="Times New Roman" w:hAnsi="Times New Roman" w:cs="Times New Roman"/>
          <w:b/>
          <w:bCs/>
          <w:sz w:val="24"/>
          <w:szCs w:val="24"/>
        </w:rPr>
        <w:t>ІКН</w:t>
      </w:r>
      <w:r w:rsidR="00797925" w:rsidRPr="006C420E">
        <w:rPr>
          <w:rFonts w:ascii="Times New Roman" w:hAnsi="Times New Roman" w:cs="Times New Roman"/>
          <w:b/>
          <w:bCs/>
          <w:sz w:val="24"/>
          <w:szCs w:val="24"/>
        </w:rPr>
        <w:t>І</w:t>
      </w:r>
    </w:p>
    <w:p w14:paraId="0F300F39" w14:textId="77777777" w:rsidR="006E533F" w:rsidRPr="006C420E" w:rsidRDefault="006E533F" w:rsidP="00582CB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C420E">
        <w:rPr>
          <w:rFonts w:ascii="Times New Roman" w:eastAsia="TimesNewRomanPSMT" w:hAnsi="Times New Roman" w:cs="Times New Roman"/>
          <w:sz w:val="24"/>
          <w:szCs w:val="24"/>
        </w:rPr>
        <w:t xml:space="preserve">Кафедра </w:t>
      </w:r>
      <w:r w:rsidRPr="006C420E">
        <w:rPr>
          <w:rFonts w:ascii="Times New Roman" w:hAnsi="Times New Roman" w:cs="Times New Roman"/>
          <w:b/>
          <w:bCs/>
          <w:sz w:val="24"/>
          <w:szCs w:val="24"/>
        </w:rPr>
        <w:t>ПЗ</w:t>
      </w:r>
    </w:p>
    <w:p w14:paraId="41C4C9FC" w14:textId="77777777" w:rsidR="006E533F" w:rsidRPr="006C420E" w:rsidRDefault="006E533F" w:rsidP="006E5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859EF1" w14:textId="77777777" w:rsidR="006E533F" w:rsidRPr="006C420E" w:rsidRDefault="006E533F" w:rsidP="006E5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2F4795" w14:textId="77777777" w:rsidR="006E533F" w:rsidRPr="006C420E" w:rsidRDefault="006E533F" w:rsidP="006E5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DA1CA2" w14:textId="77777777" w:rsidR="006E533F" w:rsidRPr="006C420E" w:rsidRDefault="006E533F" w:rsidP="006E5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420E">
        <w:rPr>
          <w:rFonts w:ascii="Times New Roman" w:hAnsi="Times New Roman" w:cs="Times New Roman"/>
          <w:b/>
          <w:bCs/>
          <w:sz w:val="32"/>
          <w:szCs w:val="32"/>
        </w:rPr>
        <w:t>ЗВІТ</w:t>
      </w:r>
    </w:p>
    <w:p w14:paraId="2C895635" w14:textId="40885034" w:rsidR="006E533F" w:rsidRPr="00DD7E36" w:rsidRDefault="006E533F" w:rsidP="007979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420E">
        <w:rPr>
          <w:rFonts w:ascii="Times New Roman" w:hAnsi="Times New Roman" w:cs="Times New Roman"/>
          <w:b/>
          <w:sz w:val="28"/>
          <w:szCs w:val="28"/>
        </w:rPr>
        <w:t>До лабораторної роботи №</w:t>
      </w:r>
      <w:r w:rsidR="00F23125" w:rsidRPr="006C42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7E36">
        <w:rPr>
          <w:rFonts w:ascii="Times New Roman" w:hAnsi="Times New Roman" w:cs="Times New Roman"/>
          <w:b/>
          <w:sz w:val="28"/>
          <w:szCs w:val="28"/>
        </w:rPr>
        <w:t>4</w:t>
      </w:r>
    </w:p>
    <w:p w14:paraId="2BBD038D" w14:textId="1E0C5F47" w:rsidR="00BB1E38" w:rsidRPr="006C420E" w:rsidRDefault="00BB1E38" w:rsidP="003F7BA3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C420E">
        <w:rPr>
          <w:rFonts w:ascii="Times New Roman" w:hAnsi="Times New Roman" w:cs="Times New Roman"/>
          <w:b/>
          <w:color w:val="1D2125"/>
          <w:sz w:val="28"/>
          <w:szCs w:val="28"/>
        </w:rPr>
        <w:t>На тему</w:t>
      </w:r>
      <w:r w:rsidRPr="006C420E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r w:rsidR="00797925" w:rsidRPr="006C420E">
        <w:rPr>
          <w:rFonts w:ascii="Times New Roman" w:hAnsi="Times New Roman" w:cs="Times New Roman"/>
          <w:i/>
          <w:color w:val="1D2125"/>
          <w:sz w:val="28"/>
          <w:szCs w:val="28"/>
          <w:shd w:val="clear" w:color="auto" w:fill="FFFFFF"/>
        </w:rPr>
        <w:t>«</w:t>
      </w:r>
      <w:r w:rsidR="00DD7E36" w:rsidRPr="00DD7E36">
        <w:rPr>
          <w:rFonts w:ascii="Times New Roman" w:eastAsia="Times New Roman" w:hAnsi="Times New Roman" w:cs="Times New Roman"/>
          <w:i/>
          <w:sz w:val="28"/>
          <w:szCs w:val="28"/>
        </w:rPr>
        <w:t xml:space="preserve">Засіб </w:t>
      </w:r>
      <w:proofErr w:type="spellStart"/>
      <w:r w:rsidR="00DD7E36" w:rsidRPr="00DD7E36">
        <w:rPr>
          <w:rFonts w:ascii="Times New Roman" w:eastAsia="Times New Roman" w:hAnsi="Times New Roman" w:cs="Times New Roman"/>
          <w:i/>
          <w:sz w:val="28"/>
          <w:szCs w:val="28"/>
        </w:rPr>
        <w:t>Tiger</w:t>
      </w:r>
      <w:proofErr w:type="spellEnd"/>
      <w:r w:rsidR="00DD7E36" w:rsidRPr="00DD7E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D7E36" w:rsidRPr="00DD7E36">
        <w:rPr>
          <w:rFonts w:ascii="Times New Roman" w:eastAsia="Times New Roman" w:hAnsi="Times New Roman" w:cs="Times New Roman"/>
          <w:i/>
          <w:sz w:val="28"/>
          <w:szCs w:val="28"/>
        </w:rPr>
        <w:t>Pro</w:t>
      </w:r>
      <w:proofErr w:type="spellEnd"/>
      <w:r w:rsidR="00DD7E36" w:rsidRPr="00DD7E36">
        <w:rPr>
          <w:rFonts w:ascii="Times New Roman" w:eastAsia="Times New Roman" w:hAnsi="Times New Roman" w:cs="Times New Roman"/>
          <w:i/>
          <w:sz w:val="28"/>
          <w:szCs w:val="28"/>
        </w:rPr>
        <w:t xml:space="preserve"> для управління вимогами до програмного забезпечення</w:t>
      </w:r>
      <w:r w:rsidRPr="006C420E">
        <w:rPr>
          <w:rFonts w:ascii="Times New Roman" w:hAnsi="Times New Roman" w:cs="Times New Roman"/>
          <w:i/>
          <w:color w:val="1D2125"/>
          <w:sz w:val="28"/>
          <w:szCs w:val="28"/>
        </w:rPr>
        <w:t>»</w:t>
      </w:r>
    </w:p>
    <w:p w14:paraId="0D3DF8F7" w14:textId="04CD7F10" w:rsidR="00BB1E38" w:rsidRPr="006C420E" w:rsidRDefault="00BB1E38" w:rsidP="00797925">
      <w:pPr>
        <w:jc w:val="center"/>
        <w:rPr>
          <w:rFonts w:ascii="Times New Roman" w:hAnsi="Times New Roman" w:cs="Times New Roman"/>
          <w:color w:val="1D2125"/>
          <w:sz w:val="28"/>
          <w:szCs w:val="28"/>
        </w:rPr>
      </w:pPr>
      <w:r w:rsidRPr="006C420E">
        <w:rPr>
          <w:rFonts w:ascii="Times New Roman" w:hAnsi="Times New Roman" w:cs="Times New Roman"/>
          <w:b/>
          <w:color w:val="1D2125"/>
          <w:sz w:val="28"/>
          <w:szCs w:val="28"/>
        </w:rPr>
        <w:t>З дисципліни</w:t>
      </w:r>
      <w:r w:rsidRPr="006C420E">
        <w:rPr>
          <w:rFonts w:ascii="Times New Roman" w:hAnsi="Times New Roman" w:cs="Times New Roman"/>
          <w:color w:val="1D2125"/>
          <w:sz w:val="28"/>
          <w:szCs w:val="28"/>
        </w:rPr>
        <w:t xml:space="preserve"> </w:t>
      </w:r>
      <w:r w:rsidRPr="006C420E">
        <w:rPr>
          <w:rFonts w:ascii="Times New Roman" w:hAnsi="Times New Roman" w:cs="Times New Roman"/>
          <w:i/>
          <w:color w:val="1D2125"/>
          <w:sz w:val="28"/>
          <w:szCs w:val="28"/>
        </w:rPr>
        <w:t>“</w:t>
      </w:r>
      <w:r w:rsidR="0094757A" w:rsidRPr="006C420E">
        <w:rPr>
          <w:rFonts w:ascii="Times New Roman" w:eastAsia="Times New Roman" w:hAnsi="Times New Roman" w:cs="Times New Roman"/>
          <w:i/>
          <w:sz w:val="28"/>
          <w:szCs w:val="28"/>
        </w:rPr>
        <w:t>Аналіз вимог до програмного забезпечення</w:t>
      </w:r>
      <w:r w:rsidRPr="006C420E">
        <w:rPr>
          <w:rFonts w:ascii="Times New Roman" w:hAnsi="Times New Roman" w:cs="Times New Roman"/>
          <w:i/>
          <w:color w:val="1D2125"/>
          <w:sz w:val="28"/>
          <w:szCs w:val="28"/>
        </w:rPr>
        <w:t>”</w:t>
      </w:r>
    </w:p>
    <w:p w14:paraId="1D84CCD0" w14:textId="77777777" w:rsidR="006E533F" w:rsidRPr="006C420E" w:rsidRDefault="006E533F" w:rsidP="00BB1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FA11" w14:textId="77777777" w:rsidR="006E533F" w:rsidRPr="006C420E" w:rsidRDefault="006E533F" w:rsidP="006E533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321FC" w14:textId="77777777" w:rsidR="006E533F" w:rsidRPr="006C420E" w:rsidRDefault="006E533F" w:rsidP="006E533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BA927" w14:textId="77777777" w:rsidR="006E533F" w:rsidRPr="006C420E" w:rsidRDefault="006E533F" w:rsidP="006E533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4E029" w14:textId="77777777" w:rsidR="006E533F" w:rsidRPr="006C420E" w:rsidRDefault="006E533F" w:rsidP="006E533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7B85810" w14:textId="77777777" w:rsidR="006E533F" w:rsidRPr="006C420E" w:rsidRDefault="006E533F" w:rsidP="006E533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74F7A" w14:textId="77777777" w:rsidR="006E533F" w:rsidRPr="006C420E" w:rsidRDefault="006E533F" w:rsidP="006E533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0EA49" w14:textId="77777777" w:rsidR="006E533F" w:rsidRPr="006C420E" w:rsidRDefault="006E533F" w:rsidP="006E533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5B42F" w14:textId="77777777" w:rsidR="006E533F" w:rsidRPr="006C420E" w:rsidRDefault="006E533F" w:rsidP="00422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E106A" w14:textId="77777777" w:rsidR="006E533F" w:rsidRPr="006C420E" w:rsidRDefault="006E533F" w:rsidP="006E533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8AC31" w14:textId="77777777" w:rsidR="006E533F" w:rsidRPr="006C420E" w:rsidRDefault="006E533F" w:rsidP="006E533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2C41F" w14:textId="77777777" w:rsidR="006E533F" w:rsidRPr="006C420E" w:rsidRDefault="006E533F" w:rsidP="006E533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A9774" w14:textId="77777777" w:rsidR="006E533F" w:rsidRPr="006C420E" w:rsidRDefault="006E533F" w:rsidP="00A3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10DD6" w14:textId="77777777" w:rsidR="00C145AF" w:rsidRPr="006C420E" w:rsidRDefault="00C145AF" w:rsidP="00E84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CBCA3" w14:textId="77777777" w:rsidR="00531EA7" w:rsidRPr="006C420E" w:rsidRDefault="00531EA7" w:rsidP="007E7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D7049" w14:textId="77777777" w:rsidR="006E533F" w:rsidRPr="006C420E" w:rsidRDefault="006E533F" w:rsidP="00155AA6">
      <w:pPr>
        <w:autoSpaceDE w:val="0"/>
        <w:autoSpaceDN w:val="0"/>
        <w:adjustRightInd w:val="0"/>
        <w:spacing w:after="0" w:line="276" w:lineRule="auto"/>
        <w:ind w:left="7788" w:firstLine="708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C420E">
        <w:rPr>
          <w:rFonts w:ascii="Times New Roman" w:hAnsi="Times New Roman" w:cs="Times New Roman"/>
          <w:b/>
          <w:bCs/>
          <w:sz w:val="24"/>
          <w:szCs w:val="24"/>
        </w:rPr>
        <w:t>Лектор:</w:t>
      </w:r>
    </w:p>
    <w:p w14:paraId="7304CF5C" w14:textId="77777777" w:rsidR="003B3BCB" w:rsidRPr="006C420E" w:rsidRDefault="003B3BCB" w:rsidP="003B3BCB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6C420E">
        <w:rPr>
          <w:rFonts w:ascii="Times New Roman" w:hAnsi="Times New Roman" w:cs="Times New Roman"/>
          <w:bCs/>
          <w:sz w:val="24"/>
          <w:szCs w:val="24"/>
        </w:rPr>
        <w:t>проф. каф. ПЗ</w:t>
      </w:r>
    </w:p>
    <w:p w14:paraId="01A06BC1" w14:textId="3611612E" w:rsidR="00AD7024" w:rsidRPr="006C420E" w:rsidRDefault="003B3BCB" w:rsidP="003B3BCB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proofErr w:type="spellStart"/>
      <w:r w:rsidRPr="006C420E">
        <w:rPr>
          <w:rFonts w:ascii="Times New Roman" w:hAnsi="Times New Roman" w:cs="Times New Roman"/>
          <w:bCs/>
          <w:sz w:val="24"/>
          <w:szCs w:val="24"/>
        </w:rPr>
        <w:t>Грицюк</w:t>
      </w:r>
      <w:proofErr w:type="spellEnd"/>
      <w:r w:rsidRPr="006C420E">
        <w:rPr>
          <w:rFonts w:ascii="Times New Roman" w:hAnsi="Times New Roman" w:cs="Times New Roman"/>
          <w:bCs/>
          <w:sz w:val="24"/>
          <w:szCs w:val="24"/>
        </w:rPr>
        <w:t xml:space="preserve"> Ю.І.</w:t>
      </w:r>
      <w:r w:rsidRPr="006C420E">
        <w:rPr>
          <w:rFonts w:ascii="Times New Roman" w:hAnsi="Times New Roman" w:cs="Times New Roman"/>
          <w:bCs/>
          <w:color w:val="1D2125"/>
          <w:sz w:val="24"/>
          <w:szCs w:val="24"/>
          <w:shd w:val="clear" w:color="auto" w:fill="FFFFFF"/>
        </w:rPr>
        <w:t xml:space="preserve"> </w:t>
      </w:r>
    </w:p>
    <w:p w14:paraId="02526C89" w14:textId="77777777" w:rsidR="00634A22" w:rsidRPr="006C420E" w:rsidRDefault="00634A22" w:rsidP="005F571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A77B3" w14:textId="77777777" w:rsidR="006E533F" w:rsidRPr="006C420E" w:rsidRDefault="006E533F" w:rsidP="005F571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C420E">
        <w:rPr>
          <w:rFonts w:ascii="Times New Roman" w:hAnsi="Times New Roman" w:cs="Times New Roman"/>
          <w:b/>
          <w:bCs/>
          <w:sz w:val="24"/>
          <w:szCs w:val="24"/>
        </w:rPr>
        <w:t>Виконав:</w:t>
      </w:r>
    </w:p>
    <w:p w14:paraId="256EC849" w14:textId="3E89AA0A" w:rsidR="006E533F" w:rsidRPr="006C420E" w:rsidRDefault="006E533F" w:rsidP="005F571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C420E">
        <w:rPr>
          <w:rFonts w:ascii="Times New Roman" w:eastAsia="TimesNewRomanPSMT" w:hAnsi="Times New Roman" w:cs="Times New Roman"/>
          <w:sz w:val="24"/>
          <w:szCs w:val="24"/>
        </w:rPr>
        <w:t>ст</w:t>
      </w:r>
      <w:r w:rsidR="0061715F" w:rsidRPr="006C420E">
        <w:rPr>
          <w:rFonts w:ascii="Times New Roman" w:eastAsia="TimesNewRomanPSMT" w:hAnsi="Times New Roman" w:cs="Times New Roman"/>
          <w:sz w:val="24"/>
          <w:szCs w:val="24"/>
        </w:rPr>
        <w:t>уд</w:t>
      </w:r>
      <w:proofErr w:type="spellEnd"/>
      <w:r w:rsidRPr="006C420E">
        <w:rPr>
          <w:rFonts w:ascii="Times New Roman" w:eastAsia="TimesNewRomanPSMT" w:hAnsi="Times New Roman" w:cs="Times New Roman"/>
          <w:sz w:val="24"/>
          <w:szCs w:val="24"/>
        </w:rPr>
        <w:t>. гр</w:t>
      </w:r>
      <w:r w:rsidR="0061715F" w:rsidRPr="006C420E">
        <w:rPr>
          <w:rFonts w:ascii="Times New Roman" w:eastAsia="TimesNewRomanPSMT" w:hAnsi="Times New Roman" w:cs="Times New Roman"/>
          <w:sz w:val="24"/>
          <w:szCs w:val="24"/>
        </w:rPr>
        <w:t>упи</w:t>
      </w:r>
      <w:r w:rsidRPr="006C420E">
        <w:rPr>
          <w:rFonts w:ascii="Times New Roman" w:eastAsia="TimesNewRomanPSMT" w:hAnsi="Times New Roman" w:cs="Times New Roman"/>
          <w:sz w:val="24"/>
          <w:szCs w:val="24"/>
        </w:rPr>
        <w:t xml:space="preserve"> ПЗ</w:t>
      </w:r>
      <w:r w:rsidR="00A36D8B" w:rsidRPr="006C420E">
        <w:rPr>
          <w:rFonts w:ascii="Times New Roman" w:eastAsia="TimesNewRomanPSMT" w:hAnsi="Times New Roman" w:cs="Times New Roman"/>
          <w:sz w:val="24"/>
          <w:szCs w:val="24"/>
        </w:rPr>
        <w:t>-</w:t>
      </w:r>
      <w:r w:rsidR="00422375" w:rsidRPr="006C420E">
        <w:rPr>
          <w:rFonts w:ascii="Times New Roman" w:eastAsia="TimesNewRomanPSMT" w:hAnsi="Times New Roman" w:cs="Times New Roman"/>
          <w:sz w:val="24"/>
          <w:szCs w:val="24"/>
        </w:rPr>
        <w:t>3</w:t>
      </w:r>
      <w:r w:rsidR="00A36D8B" w:rsidRPr="006C420E">
        <w:rPr>
          <w:rFonts w:ascii="Times New Roman" w:eastAsia="TimesNewRomanPSMT" w:hAnsi="Times New Roman" w:cs="Times New Roman"/>
          <w:sz w:val="24"/>
          <w:szCs w:val="24"/>
        </w:rPr>
        <w:t>3</w:t>
      </w:r>
    </w:p>
    <w:p w14:paraId="260650D4" w14:textId="77777777" w:rsidR="006E533F" w:rsidRPr="006C420E" w:rsidRDefault="00AF6045" w:rsidP="005F571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TimesNewRomanPSMT" w:hAnsi="Times New Roman" w:cs="Times New Roman"/>
          <w:sz w:val="24"/>
          <w:szCs w:val="24"/>
        </w:rPr>
      </w:pPr>
      <w:r w:rsidRPr="006C420E">
        <w:rPr>
          <w:rFonts w:ascii="Times New Roman" w:eastAsia="TimesNewRomanPSMT" w:hAnsi="Times New Roman" w:cs="Times New Roman"/>
          <w:sz w:val="24"/>
          <w:szCs w:val="24"/>
        </w:rPr>
        <w:t>Зеліско</w:t>
      </w:r>
      <w:r w:rsidR="006E533F" w:rsidRPr="006C420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C420E">
        <w:rPr>
          <w:rFonts w:ascii="Times New Roman" w:eastAsia="TimesNewRomanPSMT" w:hAnsi="Times New Roman" w:cs="Times New Roman"/>
          <w:sz w:val="24"/>
          <w:szCs w:val="24"/>
        </w:rPr>
        <w:t>М</w:t>
      </w:r>
      <w:r w:rsidR="006E533F" w:rsidRPr="006C420E">
        <w:rPr>
          <w:rFonts w:ascii="Times New Roman" w:eastAsia="TimesNewRomanPSMT" w:hAnsi="Times New Roman" w:cs="Times New Roman"/>
          <w:sz w:val="24"/>
          <w:szCs w:val="24"/>
        </w:rPr>
        <w:t>.</w:t>
      </w:r>
      <w:r w:rsidRPr="006C420E">
        <w:rPr>
          <w:rFonts w:ascii="Times New Roman" w:eastAsia="TimesNewRomanPSMT" w:hAnsi="Times New Roman" w:cs="Times New Roman"/>
          <w:sz w:val="24"/>
          <w:szCs w:val="24"/>
        </w:rPr>
        <w:t>А</w:t>
      </w:r>
      <w:r w:rsidR="006E533F" w:rsidRPr="006C420E">
        <w:rPr>
          <w:rFonts w:ascii="Times New Roman" w:eastAsia="TimesNewRomanPSMT" w:hAnsi="Times New Roman" w:cs="Times New Roman"/>
          <w:sz w:val="24"/>
          <w:szCs w:val="24"/>
        </w:rPr>
        <w:t>.</w:t>
      </w:r>
    </w:p>
    <w:p w14:paraId="5B57AEF7" w14:textId="77777777" w:rsidR="00AD7024" w:rsidRPr="006C420E" w:rsidRDefault="00AD7024" w:rsidP="005F571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02909" w14:textId="77777777" w:rsidR="006E533F" w:rsidRPr="006C420E" w:rsidRDefault="006E533F" w:rsidP="005F571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C420E">
        <w:rPr>
          <w:rFonts w:ascii="Times New Roman" w:hAnsi="Times New Roman" w:cs="Times New Roman"/>
          <w:b/>
          <w:bCs/>
          <w:sz w:val="24"/>
          <w:szCs w:val="24"/>
        </w:rPr>
        <w:t>Прийня</w:t>
      </w:r>
      <w:r w:rsidR="003B5970" w:rsidRPr="006C420E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6C42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58F2BF" w14:textId="77777777" w:rsidR="006025F8" w:rsidRPr="006C420E" w:rsidRDefault="006025F8" w:rsidP="006025F8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C420E">
        <w:rPr>
          <w:rFonts w:ascii="Times New Roman" w:hAnsi="Times New Roman" w:cs="Times New Roman"/>
          <w:bCs/>
          <w:sz w:val="24"/>
          <w:szCs w:val="24"/>
        </w:rPr>
        <w:t>асист</w:t>
      </w:r>
      <w:proofErr w:type="spellEnd"/>
      <w:r w:rsidRPr="006C420E">
        <w:rPr>
          <w:rFonts w:ascii="Times New Roman" w:hAnsi="Times New Roman" w:cs="Times New Roman"/>
          <w:bCs/>
          <w:sz w:val="24"/>
          <w:szCs w:val="24"/>
        </w:rPr>
        <w:t>. каф. ПЗ</w:t>
      </w:r>
    </w:p>
    <w:p w14:paraId="46F0C63F" w14:textId="0A657D28" w:rsidR="00634A22" w:rsidRPr="006C420E" w:rsidRDefault="006025F8" w:rsidP="006025F8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C420E">
        <w:rPr>
          <w:rFonts w:ascii="Times New Roman" w:hAnsi="Times New Roman" w:cs="Times New Roman"/>
          <w:bCs/>
          <w:sz w:val="24"/>
          <w:szCs w:val="24"/>
        </w:rPr>
        <w:t>Джумеля</w:t>
      </w:r>
      <w:proofErr w:type="spellEnd"/>
      <w:r w:rsidRPr="006C420E">
        <w:rPr>
          <w:rFonts w:ascii="Times New Roman" w:hAnsi="Times New Roman" w:cs="Times New Roman"/>
          <w:bCs/>
          <w:sz w:val="24"/>
          <w:szCs w:val="24"/>
        </w:rPr>
        <w:t xml:space="preserve"> Е. A</w:t>
      </w:r>
      <w:r w:rsidR="00E84632" w:rsidRPr="006C420E">
        <w:rPr>
          <w:rFonts w:ascii="Times New Roman" w:eastAsia="TimesNewRomanPSMT" w:hAnsi="Times New Roman" w:cs="Times New Roman"/>
          <w:sz w:val="24"/>
          <w:szCs w:val="24"/>
        </w:rPr>
        <w:t>.</w:t>
      </w:r>
    </w:p>
    <w:p w14:paraId="1DF23A9A" w14:textId="77777777" w:rsidR="00AD7024" w:rsidRPr="006C420E" w:rsidRDefault="00AD7024" w:rsidP="00F65C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70BEE602" w14:textId="77777777" w:rsidR="00AD7024" w:rsidRPr="006C420E" w:rsidRDefault="00AD7024" w:rsidP="00E0580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668AC02D" w14:textId="77777777" w:rsidR="00D451EF" w:rsidRPr="006C420E" w:rsidRDefault="00D451EF" w:rsidP="00AD70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4"/>
          <w:szCs w:val="24"/>
        </w:rPr>
      </w:pPr>
    </w:p>
    <w:p w14:paraId="73FB7C73" w14:textId="77777777" w:rsidR="006E533F" w:rsidRPr="006C420E" w:rsidRDefault="006E533F" w:rsidP="00AD70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4"/>
          <w:szCs w:val="24"/>
        </w:rPr>
      </w:pPr>
      <w:r w:rsidRPr="006C420E">
        <w:rPr>
          <w:rFonts w:ascii="Times New Roman" w:eastAsia="TimesNewRomanPSMT" w:hAnsi="Times New Roman" w:cs="Times New Roman"/>
          <w:sz w:val="24"/>
          <w:szCs w:val="24"/>
        </w:rPr>
        <w:t>« ____ »</w:t>
      </w:r>
      <w:r w:rsidR="00AF6045" w:rsidRPr="006C420E">
        <w:rPr>
          <w:rFonts w:ascii="Times New Roman" w:eastAsia="TimesNewRomanPSMT" w:hAnsi="Times New Roman" w:cs="Times New Roman"/>
          <w:sz w:val="24"/>
          <w:szCs w:val="24"/>
        </w:rPr>
        <w:t xml:space="preserve"> ________ </w:t>
      </w:r>
      <w:r w:rsidR="0024729A" w:rsidRPr="006C420E">
        <w:rPr>
          <w:rFonts w:ascii="Times New Roman" w:eastAsia="TimesNewRomanPSMT" w:hAnsi="Times New Roman" w:cs="Times New Roman"/>
          <w:sz w:val="24"/>
          <w:szCs w:val="24"/>
        </w:rPr>
        <w:t>2023</w:t>
      </w:r>
      <w:r w:rsidRPr="006C420E">
        <w:rPr>
          <w:rFonts w:ascii="Times New Roman" w:eastAsia="TimesNewRomanPSMT" w:hAnsi="Times New Roman" w:cs="Times New Roman"/>
          <w:sz w:val="24"/>
          <w:szCs w:val="24"/>
        </w:rPr>
        <w:t xml:space="preserve"> р.</w:t>
      </w:r>
    </w:p>
    <w:p w14:paraId="11E23C85" w14:textId="77777777" w:rsidR="00063D2A" w:rsidRPr="006C420E" w:rsidRDefault="006E533F" w:rsidP="00D451E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4"/>
          <w:szCs w:val="24"/>
        </w:rPr>
      </w:pPr>
      <w:r w:rsidRPr="006C420E">
        <w:rPr>
          <w:rFonts w:ascii="Times New Roman" w:eastAsia="TimesNewRomanPSMT" w:hAnsi="Times New Roman" w:cs="Times New Roman"/>
          <w:sz w:val="24"/>
          <w:szCs w:val="24"/>
        </w:rPr>
        <w:t>Σ= ____ .</w:t>
      </w:r>
    </w:p>
    <w:p w14:paraId="2F386DCB" w14:textId="74DBE50C" w:rsidR="00E0580D" w:rsidRPr="006C420E" w:rsidRDefault="00E0580D" w:rsidP="00BB3544">
      <w:pPr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32EEF21A" w14:textId="77777777" w:rsidR="001B0113" w:rsidRPr="006C420E" w:rsidRDefault="001B0113" w:rsidP="00BB3544">
      <w:pPr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22D8D66C" w14:textId="77777777" w:rsidR="00582CB3" w:rsidRPr="006C420E" w:rsidRDefault="004A1892" w:rsidP="00BB3544">
      <w:pPr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6C420E">
        <w:rPr>
          <w:rFonts w:ascii="Times New Roman" w:eastAsia="TimesNewRomanPSMT" w:hAnsi="Times New Roman" w:cs="Times New Roman"/>
          <w:sz w:val="24"/>
          <w:szCs w:val="24"/>
        </w:rPr>
        <w:t>Львів – 202</w:t>
      </w:r>
      <w:r w:rsidR="0024729A" w:rsidRPr="006C420E">
        <w:rPr>
          <w:rFonts w:ascii="Times New Roman" w:eastAsia="TimesNewRomanPSMT" w:hAnsi="Times New Roman" w:cs="Times New Roman"/>
          <w:sz w:val="24"/>
          <w:szCs w:val="24"/>
        </w:rPr>
        <w:t>3</w:t>
      </w:r>
    </w:p>
    <w:p w14:paraId="73A6A042" w14:textId="788BBA61" w:rsidR="00BB3544" w:rsidRPr="002028AD" w:rsidRDefault="00BB3544" w:rsidP="00BB35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420E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073B8" w:rsidRPr="007073B8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5A5EF890" w14:textId="47AC1734" w:rsidR="00C44100" w:rsidRPr="006C420E" w:rsidRDefault="00381EA5" w:rsidP="00C145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20E">
        <w:rPr>
          <w:rFonts w:ascii="Times New Roman" w:hAnsi="Times New Roman" w:cs="Times New Roman"/>
          <w:b/>
          <w:sz w:val="28"/>
          <w:szCs w:val="28"/>
        </w:rPr>
        <w:t>Тема роботи</w:t>
      </w:r>
      <w:r w:rsidRPr="006C420E">
        <w:rPr>
          <w:rFonts w:ascii="Times New Roman" w:hAnsi="Times New Roman" w:cs="Times New Roman"/>
          <w:sz w:val="28"/>
          <w:szCs w:val="28"/>
        </w:rPr>
        <w:t xml:space="preserve">: </w:t>
      </w:r>
      <w:r w:rsidR="00DD7E36" w:rsidRPr="00DD7E36">
        <w:rPr>
          <w:rFonts w:ascii="Times New Roman" w:hAnsi="Times New Roman" w:cs="Times New Roman"/>
          <w:color w:val="1D2125"/>
          <w:sz w:val="28"/>
          <w:szCs w:val="28"/>
        </w:rPr>
        <w:t xml:space="preserve">Засіб </w:t>
      </w:r>
      <w:proofErr w:type="spellStart"/>
      <w:r w:rsidR="00DD7E36" w:rsidRPr="00DD7E36">
        <w:rPr>
          <w:rFonts w:ascii="Times New Roman" w:hAnsi="Times New Roman" w:cs="Times New Roman"/>
          <w:color w:val="1D2125"/>
          <w:sz w:val="28"/>
          <w:szCs w:val="28"/>
        </w:rPr>
        <w:t>Tiger</w:t>
      </w:r>
      <w:proofErr w:type="spellEnd"/>
      <w:r w:rsidR="00DD7E36" w:rsidRPr="00DD7E36">
        <w:rPr>
          <w:rFonts w:ascii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="00DD7E36" w:rsidRPr="00DD7E36">
        <w:rPr>
          <w:rFonts w:ascii="Times New Roman" w:hAnsi="Times New Roman" w:cs="Times New Roman"/>
          <w:color w:val="1D2125"/>
          <w:sz w:val="28"/>
          <w:szCs w:val="28"/>
        </w:rPr>
        <w:t>Pro</w:t>
      </w:r>
      <w:proofErr w:type="spellEnd"/>
      <w:r w:rsidR="00DD7E36" w:rsidRPr="00DD7E36">
        <w:rPr>
          <w:rFonts w:ascii="Times New Roman" w:hAnsi="Times New Roman" w:cs="Times New Roman"/>
          <w:color w:val="1D2125"/>
          <w:sz w:val="28"/>
          <w:szCs w:val="28"/>
        </w:rPr>
        <w:t xml:space="preserve"> для управління вимогами до програмного забезпечення</w:t>
      </w:r>
      <w:r w:rsidR="00422375" w:rsidRPr="006C420E">
        <w:rPr>
          <w:rFonts w:ascii="Times New Roman" w:hAnsi="Times New Roman" w:cs="Times New Roman"/>
          <w:color w:val="1D2125"/>
          <w:sz w:val="28"/>
          <w:szCs w:val="28"/>
        </w:rPr>
        <w:t>.</w:t>
      </w:r>
    </w:p>
    <w:p w14:paraId="2B267B7F" w14:textId="3C355BE2" w:rsidR="00674567" w:rsidRPr="006C420E" w:rsidRDefault="00381EA5" w:rsidP="00073C82">
      <w:pPr>
        <w:ind w:firstLine="567"/>
        <w:jc w:val="both"/>
        <w:rPr>
          <w:rFonts w:ascii="Times New Roman" w:hAnsi="Times New Roman" w:cs="Times New Roman"/>
          <w:color w:val="1D2125"/>
          <w:sz w:val="28"/>
          <w:szCs w:val="28"/>
        </w:rPr>
      </w:pPr>
      <w:r w:rsidRPr="006C420E">
        <w:rPr>
          <w:rFonts w:ascii="Times New Roman" w:hAnsi="Times New Roman" w:cs="Times New Roman"/>
          <w:b/>
          <w:sz w:val="28"/>
        </w:rPr>
        <w:t>Мета роботи</w:t>
      </w:r>
      <w:r w:rsidRPr="006C420E">
        <w:rPr>
          <w:rFonts w:ascii="Times New Roman" w:hAnsi="Times New Roman" w:cs="Times New Roman"/>
          <w:sz w:val="28"/>
          <w:lang w:val="ru-RU"/>
        </w:rPr>
        <w:t>:</w:t>
      </w:r>
      <w:r w:rsidR="00166EC1" w:rsidRPr="006C420E">
        <w:rPr>
          <w:rFonts w:ascii="Times New Roman" w:hAnsi="Times New Roman" w:cs="Times New Roman"/>
          <w:sz w:val="28"/>
          <w:szCs w:val="28"/>
        </w:rPr>
        <w:t xml:space="preserve"> </w:t>
      </w:r>
      <w:r w:rsidR="00DD7E36" w:rsidRPr="00DD7E36">
        <w:rPr>
          <w:rFonts w:ascii="Times New Roman" w:hAnsi="Times New Roman" w:cs="Times New Roman"/>
          <w:color w:val="1D2125"/>
          <w:sz w:val="28"/>
          <w:szCs w:val="28"/>
        </w:rPr>
        <w:t xml:space="preserve">Ознайомитися із програмним засобом управління вимогами </w:t>
      </w:r>
      <w:proofErr w:type="spellStart"/>
      <w:r w:rsidR="00DD7E36" w:rsidRPr="00DD7E36">
        <w:rPr>
          <w:rFonts w:ascii="Times New Roman" w:hAnsi="Times New Roman" w:cs="Times New Roman"/>
          <w:color w:val="1D2125"/>
          <w:sz w:val="28"/>
          <w:szCs w:val="28"/>
        </w:rPr>
        <w:t>Tiger</w:t>
      </w:r>
      <w:proofErr w:type="spellEnd"/>
      <w:r w:rsidR="00DD7E36" w:rsidRPr="00DD7E36">
        <w:rPr>
          <w:rFonts w:ascii="Times New Roman" w:hAnsi="Times New Roman" w:cs="Times New Roman"/>
          <w:color w:val="1D2125"/>
          <w:sz w:val="28"/>
          <w:szCs w:val="28"/>
        </w:rPr>
        <w:t xml:space="preserve"> PRO, вивчити його основні характеристики та можливості</w:t>
      </w:r>
      <w:r w:rsidR="00073C82" w:rsidRPr="00073C82">
        <w:rPr>
          <w:rFonts w:ascii="Times New Roman" w:hAnsi="Times New Roman" w:cs="Times New Roman"/>
          <w:color w:val="1D2125"/>
          <w:sz w:val="28"/>
          <w:szCs w:val="28"/>
        </w:rPr>
        <w:t>.</w:t>
      </w:r>
    </w:p>
    <w:p w14:paraId="3434A3A8" w14:textId="450BEB84" w:rsidR="00423537" w:rsidRPr="006C420E" w:rsidRDefault="00423537" w:rsidP="00C145A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420E">
        <w:rPr>
          <w:rFonts w:ascii="Times New Roman" w:hAnsi="Times New Roman" w:cs="Times New Roman"/>
          <w:b/>
          <w:sz w:val="28"/>
          <w:szCs w:val="28"/>
        </w:rPr>
        <w:t>Лабораторне завдання</w:t>
      </w:r>
    </w:p>
    <w:p w14:paraId="379A3958" w14:textId="23549117" w:rsidR="004F0D3A" w:rsidRPr="006C420E" w:rsidRDefault="00DD7E36" w:rsidP="00073C82">
      <w:pPr>
        <w:pStyle w:val="a3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7E36">
        <w:rPr>
          <w:rFonts w:ascii="Times New Roman" w:hAnsi="Times New Roman" w:cs="Times New Roman"/>
          <w:bCs/>
          <w:sz w:val="28"/>
          <w:szCs w:val="28"/>
        </w:rPr>
        <w:t xml:space="preserve">Розробити специфікацію вимог, словник ключових та хибних слів і встановити атрибути у засобі управління вимогами </w:t>
      </w:r>
      <w:proofErr w:type="spellStart"/>
      <w:r w:rsidRPr="00DD7E36">
        <w:rPr>
          <w:rFonts w:ascii="Times New Roman" w:hAnsi="Times New Roman" w:cs="Times New Roman"/>
          <w:bCs/>
          <w:sz w:val="28"/>
          <w:szCs w:val="28"/>
        </w:rPr>
        <w:t>Tiger</w:t>
      </w:r>
      <w:proofErr w:type="spellEnd"/>
      <w:r w:rsidRPr="00DD7E36">
        <w:rPr>
          <w:rFonts w:ascii="Times New Roman" w:hAnsi="Times New Roman" w:cs="Times New Roman"/>
          <w:bCs/>
          <w:sz w:val="28"/>
          <w:szCs w:val="28"/>
        </w:rPr>
        <w:t xml:space="preserve"> PRO. Проаналізувати ризики, пріоритети та вартість реалізації програмних вимог та створити графічні та табличні звіти для власного програмного додатку.</w:t>
      </w:r>
    </w:p>
    <w:p w14:paraId="70CA9B28" w14:textId="343B5E41" w:rsidR="00A058B4" w:rsidRPr="006C420E" w:rsidRDefault="00076A50" w:rsidP="004F0D3A">
      <w:pPr>
        <w:pStyle w:val="a3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420E">
        <w:rPr>
          <w:rFonts w:ascii="Times New Roman" w:hAnsi="Times New Roman" w:cs="Times New Roman"/>
          <w:bCs/>
          <w:sz w:val="28"/>
          <w:szCs w:val="28"/>
        </w:rPr>
        <w:t>Предметна область – Авто</w:t>
      </w:r>
      <w:r w:rsidR="00690CE0" w:rsidRPr="006C420E">
        <w:rPr>
          <w:rFonts w:ascii="Times New Roman" w:hAnsi="Times New Roman" w:cs="Times New Roman"/>
          <w:bCs/>
          <w:sz w:val="28"/>
          <w:szCs w:val="28"/>
        </w:rPr>
        <w:t>магазин</w:t>
      </w:r>
      <w:r w:rsidRPr="006C420E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692716" w14:textId="77777777" w:rsidR="002A6445" w:rsidRPr="006C420E" w:rsidRDefault="002A6445" w:rsidP="00585EB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8FA0DA" w14:textId="77777777" w:rsidR="004573E0" w:rsidRPr="006C420E" w:rsidRDefault="004573E0" w:rsidP="00585EB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5D8F66E" w14:textId="73321B97" w:rsidR="00D57435" w:rsidRPr="006C420E" w:rsidRDefault="00B6229D" w:rsidP="00DC1BB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20E">
        <w:rPr>
          <w:rFonts w:ascii="Times New Roman" w:eastAsia="Times New Roman" w:hAnsi="Times New Roman" w:cs="Times New Roman"/>
          <w:b/>
          <w:sz w:val="28"/>
          <w:szCs w:val="24"/>
        </w:rPr>
        <w:t>Хід виконання роботи</w:t>
      </w:r>
    </w:p>
    <w:p w14:paraId="193AE36A" w14:textId="66C021DA" w:rsidR="00D57435" w:rsidRPr="006C420E" w:rsidRDefault="00D57435" w:rsidP="00D57435">
      <w:pPr>
        <w:pStyle w:val="a3"/>
        <w:ind w:firstLine="567"/>
        <w:jc w:val="both"/>
        <w:rPr>
          <w:rFonts w:ascii="Times New Roman" w:hAnsi="Times New Roman" w:cs="Times New Roman"/>
          <w:noProof/>
        </w:rPr>
      </w:pPr>
    </w:p>
    <w:p w14:paraId="7EBEDCEF" w14:textId="78486ACC" w:rsidR="002C1E39" w:rsidRPr="002C1E39" w:rsidRDefault="002C1E39" w:rsidP="002C1E39">
      <w:pPr>
        <w:pStyle w:val="aa"/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E39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Створив базу даних для вимог відносно предметної області “</w:t>
      </w:r>
      <w:r w:rsidRPr="006C420E">
        <w:rPr>
          <w:rFonts w:ascii="Times New Roman" w:hAnsi="Times New Roman" w:cs="Times New Roman"/>
          <w:bCs/>
          <w:sz w:val="28"/>
          <w:szCs w:val="28"/>
        </w:rPr>
        <w:t>Автомагазин</w:t>
      </w:r>
      <w:r w:rsidRPr="002C1E39">
        <w:rPr>
          <w:rFonts w:ascii="Times New Roman" w:eastAsia="Times New Roman" w:hAnsi="Times New Roman" w:cs="Times New Roman"/>
          <w:color w:val="000000"/>
          <w:sz w:val="28"/>
          <w:szCs w:val="28"/>
        </w:rPr>
        <w:t>”, в якій також вказав ключові слова, пріоритет, ризики та вартість реалізації.</w:t>
      </w:r>
    </w:p>
    <w:p w14:paraId="554B108D" w14:textId="77777777" w:rsidR="006C420E" w:rsidRPr="006C420E" w:rsidRDefault="006C420E" w:rsidP="006C420E">
      <w:pPr>
        <w:pStyle w:val="aa"/>
        <w:shd w:val="solid" w:color="FFFFFF" w:fill="FFFFFF"/>
        <w:spacing w:after="0" w:line="240" w:lineRule="auto"/>
        <w:ind w:left="14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D13D75" w14:textId="0215F656" w:rsidR="00DC09EB" w:rsidRPr="006C420E" w:rsidRDefault="002028AD" w:rsidP="002C1E39">
      <w:pPr>
        <w:pStyle w:val="aa"/>
        <w:shd w:val="solid" w:color="FFFFFF" w:fill="FFFFFF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97FE50" wp14:editId="7959C843">
            <wp:extent cx="6119495" cy="2113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3BAF" w14:textId="684C8213" w:rsidR="006C420E" w:rsidRPr="002C1E39" w:rsidRDefault="006C420E" w:rsidP="002C1E39">
      <w:pPr>
        <w:shd w:val="solid" w:color="FFFFFF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2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1. </w:t>
      </w:r>
      <w:r w:rsidR="002C1E39" w:rsidRPr="002C1E39">
        <w:rPr>
          <w:rFonts w:ascii="Times New Roman" w:hAnsi="Times New Roman" w:cs="Times New Roman"/>
          <w:color w:val="000000" w:themeColor="text1"/>
          <w:sz w:val="28"/>
          <w:szCs w:val="28"/>
        </w:rPr>
        <w:t>Таблиця вимог</w:t>
      </w:r>
    </w:p>
    <w:p w14:paraId="14DC5A2F" w14:textId="647C721F" w:rsidR="00763F44" w:rsidRDefault="002C1E39" w:rsidP="00763F44">
      <w:pPr>
        <w:pStyle w:val="aa"/>
        <w:numPr>
          <w:ilvl w:val="0"/>
          <w:numId w:val="19"/>
        </w:numPr>
        <w:shd w:val="solid" w:color="FFFFFF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E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Створив словник ключових слів та словник хибних слів</w:t>
      </w:r>
      <w:r w:rsidR="006C420E" w:rsidRPr="006C42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0D6EF4" w14:textId="1224479F" w:rsidR="00555043" w:rsidRDefault="006C420E" w:rsidP="00763F44">
      <w:pPr>
        <w:pStyle w:val="aa"/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20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C1E39">
        <w:rPr>
          <w:noProof/>
        </w:rPr>
        <w:drawing>
          <wp:inline distT="0" distB="0" distL="0" distR="0" wp14:anchorId="15074BF9" wp14:editId="2D7BA71F">
            <wp:extent cx="1827482" cy="22098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336" cy="22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165A" w14:textId="2D2DC915" w:rsidR="002C1E39" w:rsidRPr="006C420E" w:rsidRDefault="002C1E39" w:rsidP="002C1E39">
      <w:pPr>
        <w:pStyle w:val="aa"/>
        <w:shd w:val="solid" w:color="FFFFFF" w:fill="FFFFFF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42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2C1E39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 створення хибного слова</w:t>
      </w:r>
    </w:p>
    <w:p w14:paraId="3D54DA85" w14:textId="5ADC051C" w:rsidR="006C420E" w:rsidRPr="006C420E" w:rsidRDefault="006C420E" w:rsidP="006C420E">
      <w:pPr>
        <w:pStyle w:val="aa"/>
        <w:shd w:val="solid" w:color="FFFFFF" w:fill="FFFFFF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8BACDA" w14:textId="26244BCD" w:rsidR="00763F44" w:rsidRPr="00763F44" w:rsidRDefault="00763F44" w:rsidP="00763F44">
      <w:pPr>
        <w:pStyle w:val="aa"/>
        <w:numPr>
          <w:ilvl w:val="0"/>
          <w:numId w:val="19"/>
        </w:numPr>
        <w:shd w:val="solid" w:color="FFFFFF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3F44"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Проаналізував вказані пріоритети, ризики, вартості, побудувавши графіки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FF8E7EB" w14:textId="7B3D0CA8" w:rsidR="006C420E" w:rsidRPr="006C420E" w:rsidRDefault="00763F44" w:rsidP="006C420E">
      <w:pPr>
        <w:pStyle w:val="aa"/>
        <w:shd w:val="solid" w:color="FFFFFF" w:fill="FFFFFF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1B7AB2" wp14:editId="237DAB6B">
            <wp:extent cx="6119495" cy="1946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EF6C" w14:textId="42972FE4" w:rsidR="006C420E" w:rsidRPr="006C420E" w:rsidRDefault="006C420E" w:rsidP="006C420E">
      <w:pPr>
        <w:shd w:val="solid" w:color="FFFFFF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2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3. </w:t>
      </w:r>
      <w:r w:rsidR="00763F44" w:rsidRPr="00763F44">
        <w:rPr>
          <w:rFonts w:ascii="Times New Roman" w:hAnsi="Times New Roman" w:cs="Times New Roman"/>
          <w:color w:val="000000" w:themeColor="text1"/>
          <w:sz w:val="28"/>
          <w:szCs w:val="28"/>
        </w:rPr>
        <w:t>Графік відношення к-сті вимог до пріоритетів</w:t>
      </w:r>
    </w:p>
    <w:p w14:paraId="7164A13E" w14:textId="54BF84ED" w:rsidR="006C420E" w:rsidRDefault="0013171C" w:rsidP="006C420E">
      <w:pPr>
        <w:pStyle w:val="aa"/>
        <w:shd w:val="solid" w:color="FFFFFF" w:fill="FFFFFF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5B5A8D" wp14:editId="05535A73">
            <wp:extent cx="6119495" cy="21697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BF2F" w14:textId="05EC3C54" w:rsidR="006C420E" w:rsidRPr="006C420E" w:rsidRDefault="006C420E" w:rsidP="006C420E">
      <w:pPr>
        <w:shd w:val="solid" w:color="FFFFFF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2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Рис. </w:t>
      </w:r>
      <w:r w:rsidR="000550B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6C42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63F44" w:rsidRPr="00763F44">
        <w:rPr>
          <w:rFonts w:ascii="Times New Roman" w:hAnsi="Times New Roman" w:cs="Times New Roman"/>
          <w:color w:val="000000" w:themeColor="text1"/>
          <w:sz w:val="28"/>
          <w:szCs w:val="28"/>
        </w:rPr>
        <w:t>Графік відношення к-сті вимог до важкості ризику</w:t>
      </w:r>
    </w:p>
    <w:p w14:paraId="4388F42D" w14:textId="24B6D6CF" w:rsidR="000550B5" w:rsidRDefault="000550B5" w:rsidP="0013171C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6B4D70B9" w14:textId="150B982B" w:rsidR="000550B5" w:rsidRDefault="0013171C" w:rsidP="000550B5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D97991" wp14:editId="1EBD591F">
            <wp:extent cx="6119495" cy="22015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3596" w14:textId="5EBD09BE" w:rsidR="000550B5" w:rsidRDefault="000550B5" w:rsidP="000550B5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50B5">
        <w:rPr>
          <w:rFonts w:ascii="Times New Roman" w:hAnsi="Times New Roman" w:cs="Times New Roman"/>
          <w:bCs/>
          <w:sz w:val="28"/>
          <w:szCs w:val="28"/>
        </w:rPr>
        <w:t xml:space="preserve">Рис. 5. </w:t>
      </w:r>
      <w:r w:rsidR="0013171C" w:rsidRPr="0013171C">
        <w:rPr>
          <w:rFonts w:ascii="Times New Roman" w:hAnsi="Times New Roman" w:cs="Times New Roman"/>
          <w:bCs/>
          <w:sz w:val="28"/>
          <w:szCs w:val="28"/>
        </w:rPr>
        <w:t>Графік відношення к-сті вимог до шансу ризику</w:t>
      </w:r>
    </w:p>
    <w:p w14:paraId="688A5C45" w14:textId="77777777" w:rsidR="006C4BFA" w:rsidRDefault="006C4BFA" w:rsidP="006C4BFA">
      <w:pPr>
        <w:pStyle w:val="a3"/>
        <w:ind w:left="141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E9B730" w14:textId="1FACE444" w:rsidR="000550B5" w:rsidRDefault="0013171C" w:rsidP="000550B5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BDC178" wp14:editId="333EC818">
            <wp:extent cx="6119495" cy="20713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7C8B" w14:textId="2B1FB589" w:rsidR="000550B5" w:rsidRDefault="000550B5" w:rsidP="000550B5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50B5">
        <w:rPr>
          <w:rFonts w:ascii="Times New Roman" w:hAnsi="Times New Roman" w:cs="Times New Roman"/>
          <w:bCs/>
          <w:sz w:val="28"/>
          <w:szCs w:val="28"/>
        </w:rPr>
        <w:t xml:space="preserve">Рис. 6. </w:t>
      </w:r>
      <w:r w:rsidR="0013171C" w:rsidRPr="0013171C">
        <w:rPr>
          <w:rFonts w:ascii="Times New Roman" w:hAnsi="Times New Roman" w:cs="Times New Roman"/>
          <w:bCs/>
          <w:sz w:val="28"/>
          <w:szCs w:val="28"/>
        </w:rPr>
        <w:t>Графік відношення к-сті вимог до рівня ризику</w:t>
      </w:r>
    </w:p>
    <w:p w14:paraId="116AC097" w14:textId="476B1468" w:rsidR="000550B5" w:rsidRDefault="000550B5" w:rsidP="000550B5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CF78AE" w14:textId="5DD5B3BC" w:rsidR="000550B5" w:rsidRDefault="0013171C" w:rsidP="000550B5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5D1F57" wp14:editId="118849F7">
            <wp:extent cx="4762500" cy="5257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DAD6" w14:textId="25128043" w:rsidR="000550B5" w:rsidRDefault="000550B5" w:rsidP="000550B5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50B5">
        <w:rPr>
          <w:rFonts w:ascii="Times New Roman" w:hAnsi="Times New Roman" w:cs="Times New Roman"/>
          <w:bCs/>
          <w:sz w:val="28"/>
          <w:szCs w:val="28"/>
        </w:rPr>
        <w:t xml:space="preserve">Рис. 7. </w:t>
      </w:r>
      <w:r w:rsidR="0013171C" w:rsidRPr="0013171C">
        <w:rPr>
          <w:rFonts w:ascii="Times New Roman" w:hAnsi="Times New Roman" w:cs="Times New Roman"/>
          <w:bCs/>
          <w:sz w:val="28"/>
          <w:szCs w:val="28"/>
        </w:rPr>
        <w:t>Таблиця оцінки вартостей вимог</w:t>
      </w:r>
    </w:p>
    <w:p w14:paraId="54D9556B" w14:textId="30AEC43C" w:rsidR="000550B5" w:rsidRDefault="000550B5" w:rsidP="000550B5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AB0DE2" w14:textId="77777777" w:rsidR="000550B5" w:rsidRPr="006C420E" w:rsidRDefault="000550B5" w:rsidP="000550B5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3FFBE5" w14:textId="1B4713C7" w:rsidR="000D65D2" w:rsidRPr="006C420E" w:rsidRDefault="00F31F83" w:rsidP="0089415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420E">
        <w:rPr>
          <w:rFonts w:ascii="Times New Roman" w:hAnsi="Times New Roman" w:cs="Times New Roman"/>
          <w:b/>
          <w:sz w:val="28"/>
          <w:szCs w:val="28"/>
        </w:rPr>
        <w:t>Виснов</w:t>
      </w:r>
      <w:r w:rsidR="00F37A3C" w:rsidRPr="006C420E">
        <w:rPr>
          <w:rFonts w:ascii="Times New Roman" w:hAnsi="Times New Roman" w:cs="Times New Roman"/>
          <w:b/>
          <w:sz w:val="28"/>
          <w:szCs w:val="28"/>
        </w:rPr>
        <w:t>ки</w:t>
      </w:r>
    </w:p>
    <w:p w14:paraId="46AF3D1C" w14:textId="2C02F1E1" w:rsidR="009D6D0A" w:rsidRPr="004F2D46" w:rsidRDefault="00F31F83" w:rsidP="007F48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420E">
        <w:rPr>
          <w:rFonts w:ascii="Times New Roman" w:hAnsi="Times New Roman" w:cs="Times New Roman"/>
          <w:sz w:val="28"/>
          <w:szCs w:val="28"/>
        </w:rPr>
        <w:t>Н</w:t>
      </w:r>
      <w:r w:rsidR="00A51A01" w:rsidRPr="006C420E">
        <w:rPr>
          <w:rFonts w:ascii="Times New Roman" w:hAnsi="Times New Roman" w:cs="Times New Roman"/>
          <w:sz w:val="28"/>
          <w:szCs w:val="28"/>
        </w:rPr>
        <w:t>а лабораторній роботі</w:t>
      </w:r>
      <w:r w:rsidR="00D37AA8" w:rsidRPr="006C420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r w:rsidR="00232D5F" w:rsidRPr="006C420E">
        <w:rPr>
          <w:rFonts w:ascii="Times New Roman" w:eastAsia="Times New Roman" w:hAnsi="Times New Roman" w:cs="Times New Roman"/>
          <w:sz w:val="28"/>
          <w:szCs w:val="28"/>
        </w:rPr>
        <w:t>я</w:t>
      </w:r>
      <w:r w:rsidR="00343A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171C">
        <w:rPr>
          <w:rFonts w:ascii="Times New Roman" w:eastAsia="Times New Roman" w:hAnsi="Times New Roman" w:cs="Times New Roman"/>
          <w:sz w:val="28"/>
          <w:szCs w:val="28"/>
        </w:rPr>
        <w:t>о</w:t>
      </w:r>
      <w:r w:rsidR="0013171C" w:rsidRPr="0013171C">
        <w:rPr>
          <w:rFonts w:ascii="Times New Roman" w:eastAsia="Times New Roman" w:hAnsi="Times New Roman" w:cs="Times New Roman"/>
          <w:sz w:val="28"/>
          <w:szCs w:val="28"/>
        </w:rPr>
        <w:t>знайоми</w:t>
      </w:r>
      <w:r w:rsidR="0013171C">
        <w:rPr>
          <w:rFonts w:ascii="Times New Roman" w:eastAsia="Times New Roman" w:hAnsi="Times New Roman" w:cs="Times New Roman"/>
          <w:sz w:val="28"/>
          <w:szCs w:val="28"/>
        </w:rPr>
        <w:t xml:space="preserve">вся </w:t>
      </w:r>
      <w:r w:rsidR="0013171C" w:rsidRPr="0013171C">
        <w:rPr>
          <w:rFonts w:ascii="Times New Roman" w:eastAsia="Times New Roman" w:hAnsi="Times New Roman" w:cs="Times New Roman"/>
          <w:sz w:val="28"/>
          <w:szCs w:val="28"/>
        </w:rPr>
        <w:t xml:space="preserve">із програмним засобом управління вимогами </w:t>
      </w:r>
      <w:proofErr w:type="spellStart"/>
      <w:r w:rsidR="0013171C" w:rsidRPr="0013171C">
        <w:rPr>
          <w:rFonts w:ascii="Times New Roman" w:eastAsia="Times New Roman" w:hAnsi="Times New Roman" w:cs="Times New Roman"/>
          <w:sz w:val="28"/>
          <w:szCs w:val="28"/>
        </w:rPr>
        <w:t>Tiger</w:t>
      </w:r>
      <w:proofErr w:type="spellEnd"/>
      <w:r w:rsidR="0013171C" w:rsidRPr="0013171C">
        <w:rPr>
          <w:rFonts w:ascii="Times New Roman" w:eastAsia="Times New Roman" w:hAnsi="Times New Roman" w:cs="Times New Roman"/>
          <w:sz w:val="28"/>
          <w:szCs w:val="28"/>
        </w:rPr>
        <w:t xml:space="preserve"> PRO, вивчи</w:t>
      </w:r>
      <w:r w:rsidR="0013171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13171C" w:rsidRPr="0013171C">
        <w:rPr>
          <w:rFonts w:ascii="Times New Roman" w:eastAsia="Times New Roman" w:hAnsi="Times New Roman" w:cs="Times New Roman"/>
          <w:sz w:val="28"/>
          <w:szCs w:val="28"/>
        </w:rPr>
        <w:t xml:space="preserve"> його основні характеристики та можливості</w:t>
      </w:r>
      <w:r w:rsidR="00BB4A8B">
        <w:rPr>
          <w:rFonts w:ascii="Times New Roman" w:eastAsia="Times New Roman" w:hAnsi="Times New Roman" w:cs="Times New Roman"/>
          <w:sz w:val="28"/>
          <w:szCs w:val="28"/>
        </w:rPr>
        <w:t>.</w:t>
      </w:r>
      <w:r w:rsidR="0013171C">
        <w:rPr>
          <w:rFonts w:ascii="Times New Roman" w:eastAsia="Times New Roman" w:hAnsi="Times New Roman" w:cs="Times New Roman"/>
          <w:sz w:val="28"/>
          <w:szCs w:val="28"/>
        </w:rPr>
        <w:t xml:space="preserve"> Створив базу даних, </w:t>
      </w:r>
      <w:proofErr w:type="spellStart"/>
      <w:r w:rsidR="0013171C">
        <w:rPr>
          <w:rFonts w:ascii="Times New Roman" w:eastAsia="Times New Roman" w:hAnsi="Times New Roman" w:cs="Times New Roman"/>
          <w:sz w:val="28"/>
          <w:szCs w:val="28"/>
        </w:rPr>
        <w:t>вніс</w:t>
      </w:r>
      <w:proofErr w:type="spellEnd"/>
      <w:r w:rsidR="0013171C">
        <w:rPr>
          <w:rFonts w:ascii="Times New Roman" w:eastAsia="Times New Roman" w:hAnsi="Times New Roman" w:cs="Times New Roman"/>
          <w:sz w:val="28"/>
          <w:szCs w:val="28"/>
        </w:rPr>
        <w:t xml:space="preserve"> туди свої вимоги, які написав на попередніх лабораторних. Вказав пріоритети, ризики та вартість реалізації до вимог, та за цим всім програма побудувала графіки.</w:t>
      </w:r>
    </w:p>
    <w:sectPr w:rsidR="009D6D0A" w:rsidRPr="004F2D46" w:rsidSect="00825D38">
      <w:pgSz w:w="11906" w:h="16838"/>
      <w:pgMar w:top="851" w:right="851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53403" w14:textId="77777777" w:rsidR="00EA3A8A" w:rsidRDefault="00EA3A8A" w:rsidP="00423537">
      <w:pPr>
        <w:spacing w:after="0" w:line="240" w:lineRule="auto"/>
      </w:pPr>
      <w:r>
        <w:separator/>
      </w:r>
    </w:p>
  </w:endnote>
  <w:endnote w:type="continuationSeparator" w:id="0">
    <w:p w14:paraId="763187A9" w14:textId="77777777" w:rsidR="00EA3A8A" w:rsidRDefault="00EA3A8A" w:rsidP="00423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BC07" w14:textId="77777777" w:rsidR="00EA3A8A" w:rsidRDefault="00EA3A8A" w:rsidP="00423537">
      <w:pPr>
        <w:spacing w:after="0" w:line="240" w:lineRule="auto"/>
      </w:pPr>
      <w:r>
        <w:separator/>
      </w:r>
    </w:p>
  </w:footnote>
  <w:footnote w:type="continuationSeparator" w:id="0">
    <w:p w14:paraId="030B8C20" w14:textId="77777777" w:rsidR="00EA3A8A" w:rsidRDefault="00EA3A8A" w:rsidP="00423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409"/>
    <w:multiLevelType w:val="hybridMultilevel"/>
    <w:tmpl w:val="64300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0542A"/>
    <w:multiLevelType w:val="hybridMultilevel"/>
    <w:tmpl w:val="2D76707A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3B96"/>
    <w:multiLevelType w:val="hybridMultilevel"/>
    <w:tmpl w:val="25DA66A6"/>
    <w:lvl w:ilvl="0" w:tplc="8F72ACF8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2014"/>
    <w:multiLevelType w:val="hybridMultilevel"/>
    <w:tmpl w:val="BD084FFA"/>
    <w:lvl w:ilvl="0" w:tplc="A4E2E3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8FF15DE"/>
    <w:multiLevelType w:val="hybridMultilevel"/>
    <w:tmpl w:val="3D8CAE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4340C"/>
    <w:multiLevelType w:val="hybridMultilevel"/>
    <w:tmpl w:val="D7D6D66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A2424C"/>
    <w:multiLevelType w:val="multilevel"/>
    <w:tmpl w:val="1E7E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97907"/>
    <w:multiLevelType w:val="multilevel"/>
    <w:tmpl w:val="9C3E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270D2"/>
    <w:multiLevelType w:val="hybridMultilevel"/>
    <w:tmpl w:val="8E780076"/>
    <w:lvl w:ilvl="0" w:tplc="B4AEE66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D51832"/>
    <w:multiLevelType w:val="multilevel"/>
    <w:tmpl w:val="A1A2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84FF0"/>
    <w:multiLevelType w:val="hybridMultilevel"/>
    <w:tmpl w:val="48C05170"/>
    <w:lvl w:ilvl="0" w:tplc="EE18A5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85E35F0"/>
    <w:multiLevelType w:val="hybridMultilevel"/>
    <w:tmpl w:val="C916EAF2"/>
    <w:lvl w:ilvl="0" w:tplc="8EAE0EFA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46D7574E"/>
    <w:multiLevelType w:val="multilevel"/>
    <w:tmpl w:val="47E4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DC4896"/>
    <w:multiLevelType w:val="hybridMultilevel"/>
    <w:tmpl w:val="A642E6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C34A5"/>
    <w:multiLevelType w:val="multilevel"/>
    <w:tmpl w:val="A1A2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5C62CE"/>
    <w:multiLevelType w:val="hybridMultilevel"/>
    <w:tmpl w:val="D2C42B84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61CD5"/>
    <w:multiLevelType w:val="multilevel"/>
    <w:tmpl w:val="A1A2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31579"/>
    <w:multiLevelType w:val="hybridMultilevel"/>
    <w:tmpl w:val="02D885A6"/>
    <w:lvl w:ilvl="0" w:tplc="C43015F6">
      <w:start w:val="1"/>
      <w:numFmt w:val="decimal"/>
      <w:lvlText w:val="%1."/>
      <w:lvlJc w:val="left"/>
      <w:pPr>
        <w:ind w:left="1419" w:hanging="85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0816D2C"/>
    <w:multiLevelType w:val="hybridMultilevel"/>
    <w:tmpl w:val="07800E62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64558"/>
    <w:multiLevelType w:val="hybridMultilevel"/>
    <w:tmpl w:val="280A633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2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2"/>
  </w:num>
  <w:num w:numId="10">
    <w:abstractNumId w:val="18"/>
  </w:num>
  <w:num w:numId="11">
    <w:abstractNumId w:val="1"/>
  </w:num>
  <w:num w:numId="12">
    <w:abstractNumId w:val="10"/>
  </w:num>
  <w:num w:numId="13">
    <w:abstractNumId w:val="11"/>
  </w:num>
  <w:num w:numId="14">
    <w:abstractNumId w:val="19"/>
  </w:num>
  <w:num w:numId="15">
    <w:abstractNumId w:val="3"/>
  </w:num>
  <w:num w:numId="16">
    <w:abstractNumId w:val="0"/>
  </w:num>
  <w:num w:numId="17">
    <w:abstractNumId w:val="5"/>
  </w:num>
  <w:num w:numId="18">
    <w:abstractNumId w:val="17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216"/>
    <w:rsid w:val="00002868"/>
    <w:rsid w:val="00004BB1"/>
    <w:rsid w:val="0000672F"/>
    <w:rsid w:val="00017190"/>
    <w:rsid w:val="000326AA"/>
    <w:rsid w:val="000328C4"/>
    <w:rsid w:val="000349A2"/>
    <w:rsid w:val="000367A7"/>
    <w:rsid w:val="00036BFE"/>
    <w:rsid w:val="000408F3"/>
    <w:rsid w:val="00047083"/>
    <w:rsid w:val="000550B5"/>
    <w:rsid w:val="0005563D"/>
    <w:rsid w:val="00063D2A"/>
    <w:rsid w:val="00073094"/>
    <w:rsid w:val="00073C82"/>
    <w:rsid w:val="00076A50"/>
    <w:rsid w:val="00083DBC"/>
    <w:rsid w:val="00086572"/>
    <w:rsid w:val="00091B86"/>
    <w:rsid w:val="000A540A"/>
    <w:rsid w:val="000B1ACA"/>
    <w:rsid w:val="000D65D2"/>
    <w:rsid w:val="0010674F"/>
    <w:rsid w:val="00117843"/>
    <w:rsid w:val="00122751"/>
    <w:rsid w:val="0013171C"/>
    <w:rsid w:val="00135391"/>
    <w:rsid w:val="00143A55"/>
    <w:rsid w:val="00151B52"/>
    <w:rsid w:val="00152FA3"/>
    <w:rsid w:val="00155AA6"/>
    <w:rsid w:val="0016434B"/>
    <w:rsid w:val="001669FA"/>
    <w:rsid w:val="00166EC1"/>
    <w:rsid w:val="00173DBF"/>
    <w:rsid w:val="00175A5D"/>
    <w:rsid w:val="0017601F"/>
    <w:rsid w:val="0018522C"/>
    <w:rsid w:val="001A56A1"/>
    <w:rsid w:val="001B0113"/>
    <w:rsid w:val="001B31EE"/>
    <w:rsid w:val="001B46B9"/>
    <w:rsid w:val="001B48F5"/>
    <w:rsid w:val="001B6652"/>
    <w:rsid w:val="001D54DE"/>
    <w:rsid w:val="001E2E9E"/>
    <w:rsid w:val="001E62B0"/>
    <w:rsid w:val="001E6FBE"/>
    <w:rsid w:val="001F6A79"/>
    <w:rsid w:val="00202386"/>
    <w:rsid w:val="002028AD"/>
    <w:rsid w:val="00205AD5"/>
    <w:rsid w:val="0021141F"/>
    <w:rsid w:val="002323B0"/>
    <w:rsid w:val="00232D5F"/>
    <w:rsid w:val="00246ED4"/>
    <w:rsid w:val="0024729A"/>
    <w:rsid w:val="00254EE3"/>
    <w:rsid w:val="00271939"/>
    <w:rsid w:val="00272FF7"/>
    <w:rsid w:val="00281545"/>
    <w:rsid w:val="002863FC"/>
    <w:rsid w:val="002940BC"/>
    <w:rsid w:val="002A38BB"/>
    <w:rsid w:val="002A6445"/>
    <w:rsid w:val="002C1E39"/>
    <w:rsid w:val="002C33D0"/>
    <w:rsid w:val="002D7130"/>
    <w:rsid w:val="002D716B"/>
    <w:rsid w:val="002E1AB5"/>
    <w:rsid w:val="002F77C9"/>
    <w:rsid w:val="0030229B"/>
    <w:rsid w:val="00310298"/>
    <w:rsid w:val="003120EB"/>
    <w:rsid w:val="003150F8"/>
    <w:rsid w:val="00315EDF"/>
    <w:rsid w:val="003245DE"/>
    <w:rsid w:val="00330749"/>
    <w:rsid w:val="00342CE4"/>
    <w:rsid w:val="00343A00"/>
    <w:rsid w:val="003518EC"/>
    <w:rsid w:val="00381EA5"/>
    <w:rsid w:val="00386625"/>
    <w:rsid w:val="00392647"/>
    <w:rsid w:val="003B244E"/>
    <w:rsid w:val="003B3BCB"/>
    <w:rsid w:val="003B5970"/>
    <w:rsid w:val="003C168D"/>
    <w:rsid w:val="003C550A"/>
    <w:rsid w:val="003D72CD"/>
    <w:rsid w:val="003F2DF3"/>
    <w:rsid w:val="003F7BA3"/>
    <w:rsid w:val="00405D19"/>
    <w:rsid w:val="00417760"/>
    <w:rsid w:val="00420CB6"/>
    <w:rsid w:val="00422375"/>
    <w:rsid w:val="00423537"/>
    <w:rsid w:val="00423CF8"/>
    <w:rsid w:val="0043431F"/>
    <w:rsid w:val="00440B3C"/>
    <w:rsid w:val="004573E0"/>
    <w:rsid w:val="00460412"/>
    <w:rsid w:val="00460AB9"/>
    <w:rsid w:val="004620FA"/>
    <w:rsid w:val="00466F54"/>
    <w:rsid w:val="004854D4"/>
    <w:rsid w:val="00496485"/>
    <w:rsid w:val="004A0EBF"/>
    <w:rsid w:val="004A1892"/>
    <w:rsid w:val="004B45B2"/>
    <w:rsid w:val="004C45FE"/>
    <w:rsid w:val="004D19FE"/>
    <w:rsid w:val="004E15AA"/>
    <w:rsid w:val="004E43C3"/>
    <w:rsid w:val="004E61CD"/>
    <w:rsid w:val="004E6E97"/>
    <w:rsid w:val="004F0D3A"/>
    <w:rsid w:val="004F2D46"/>
    <w:rsid w:val="004F5876"/>
    <w:rsid w:val="00507D96"/>
    <w:rsid w:val="00510C62"/>
    <w:rsid w:val="0051150B"/>
    <w:rsid w:val="00523A36"/>
    <w:rsid w:val="005266B5"/>
    <w:rsid w:val="00530E54"/>
    <w:rsid w:val="00531EA7"/>
    <w:rsid w:val="005322D5"/>
    <w:rsid w:val="00543E4E"/>
    <w:rsid w:val="00554CD2"/>
    <w:rsid w:val="00555043"/>
    <w:rsid w:val="00566559"/>
    <w:rsid w:val="00571DC6"/>
    <w:rsid w:val="00574F98"/>
    <w:rsid w:val="00582CB3"/>
    <w:rsid w:val="00585EB3"/>
    <w:rsid w:val="005958D7"/>
    <w:rsid w:val="005A203C"/>
    <w:rsid w:val="005A634E"/>
    <w:rsid w:val="005A7CBA"/>
    <w:rsid w:val="005B01C4"/>
    <w:rsid w:val="005B4892"/>
    <w:rsid w:val="005C3A19"/>
    <w:rsid w:val="005C6DC5"/>
    <w:rsid w:val="005D4D85"/>
    <w:rsid w:val="005E06A7"/>
    <w:rsid w:val="005E1F1F"/>
    <w:rsid w:val="005F5710"/>
    <w:rsid w:val="006019D7"/>
    <w:rsid w:val="006025F8"/>
    <w:rsid w:val="00611772"/>
    <w:rsid w:val="00613E54"/>
    <w:rsid w:val="0061715F"/>
    <w:rsid w:val="00622175"/>
    <w:rsid w:val="0063251A"/>
    <w:rsid w:val="00634A22"/>
    <w:rsid w:val="0066118D"/>
    <w:rsid w:val="006708AD"/>
    <w:rsid w:val="00673120"/>
    <w:rsid w:val="00674567"/>
    <w:rsid w:val="00675BD5"/>
    <w:rsid w:val="00676AC0"/>
    <w:rsid w:val="006849AA"/>
    <w:rsid w:val="006904B1"/>
    <w:rsid w:val="00690CE0"/>
    <w:rsid w:val="006932D7"/>
    <w:rsid w:val="006A725F"/>
    <w:rsid w:val="006B40E8"/>
    <w:rsid w:val="006C27DA"/>
    <w:rsid w:val="006C3F9B"/>
    <w:rsid w:val="006C420E"/>
    <w:rsid w:val="006C4BFA"/>
    <w:rsid w:val="006C5284"/>
    <w:rsid w:val="006D188C"/>
    <w:rsid w:val="006E533F"/>
    <w:rsid w:val="006F02B2"/>
    <w:rsid w:val="006F4E2D"/>
    <w:rsid w:val="006F7885"/>
    <w:rsid w:val="007073B8"/>
    <w:rsid w:val="0071051F"/>
    <w:rsid w:val="007113B2"/>
    <w:rsid w:val="00712343"/>
    <w:rsid w:val="00716BFE"/>
    <w:rsid w:val="00735F9C"/>
    <w:rsid w:val="00741892"/>
    <w:rsid w:val="00743A48"/>
    <w:rsid w:val="00752C0A"/>
    <w:rsid w:val="00753526"/>
    <w:rsid w:val="00763F44"/>
    <w:rsid w:val="00767A7D"/>
    <w:rsid w:val="00787D3A"/>
    <w:rsid w:val="00797925"/>
    <w:rsid w:val="007A12D6"/>
    <w:rsid w:val="007A667C"/>
    <w:rsid w:val="007B0967"/>
    <w:rsid w:val="007C44C1"/>
    <w:rsid w:val="007C7F48"/>
    <w:rsid w:val="007D2830"/>
    <w:rsid w:val="007D3371"/>
    <w:rsid w:val="007D4763"/>
    <w:rsid w:val="007D71BA"/>
    <w:rsid w:val="007E77B8"/>
    <w:rsid w:val="007F01FC"/>
    <w:rsid w:val="007F48A4"/>
    <w:rsid w:val="007F5FFD"/>
    <w:rsid w:val="00800B44"/>
    <w:rsid w:val="00804A27"/>
    <w:rsid w:val="00825D38"/>
    <w:rsid w:val="00851D82"/>
    <w:rsid w:val="008537F1"/>
    <w:rsid w:val="00864EAE"/>
    <w:rsid w:val="008672C8"/>
    <w:rsid w:val="00867603"/>
    <w:rsid w:val="00867BE7"/>
    <w:rsid w:val="0088116C"/>
    <w:rsid w:val="00885D62"/>
    <w:rsid w:val="0089256F"/>
    <w:rsid w:val="00892E97"/>
    <w:rsid w:val="008940B3"/>
    <w:rsid w:val="0089415B"/>
    <w:rsid w:val="008B2E64"/>
    <w:rsid w:val="008D47B3"/>
    <w:rsid w:val="008D54B5"/>
    <w:rsid w:val="008D5DFF"/>
    <w:rsid w:val="008D5F37"/>
    <w:rsid w:val="008E272F"/>
    <w:rsid w:val="008E2B5C"/>
    <w:rsid w:val="008E5DD6"/>
    <w:rsid w:val="00903CEA"/>
    <w:rsid w:val="0091435A"/>
    <w:rsid w:val="0094757A"/>
    <w:rsid w:val="00953CB5"/>
    <w:rsid w:val="00963BD2"/>
    <w:rsid w:val="00964175"/>
    <w:rsid w:val="009665CC"/>
    <w:rsid w:val="0096687D"/>
    <w:rsid w:val="00972D6E"/>
    <w:rsid w:val="009825BC"/>
    <w:rsid w:val="0098353C"/>
    <w:rsid w:val="009963A8"/>
    <w:rsid w:val="009A5FEE"/>
    <w:rsid w:val="009A771C"/>
    <w:rsid w:val="009B58B1"/>
    <w:rsid w:val="009D39D6"/>
    <w:rsid w:val="009D6D0A"/>
    <w:rsid w:val="009E4112"/>
    <w:rsid w:val="009E640F"/>
    <w:rsid w:val="00A058B4"/>
    <w:rsid w:val="00A16896"/>
    <w:rsid w:val="00A2618A"/>
    <w:rsid w:val="00A34DB3"/>
    <w:rsid w:val="00A36D8B"/>
    <w:rsid w:val="00A473F5"/>
    <w:rsid w:val="00A512C9"/>
    <w:rsid w:val="00A51A01"/>
    <w:rsid w:val="00A5374E"/>
    <w:rsid w:val="00A55207"/>
    <w:rsid w:val="00A77E9C"/>
    <w:rsid w:val="00A84089"/>
    <w:rsid w:val="00A85D8C"/>
    <w:rsid w:val="00AA63EA"/>
    <w:rsid w:val="00AB019E"/>
    <w:rsid w:val="00AB2C0F"/>
    <w:rsid w:val="00AB45EC"/>
    <w:rsid w:val="00AB79BA"/>
    <w:rsid w:val="00AD2449"/>
    <w:rsid w:val="00AD7024"/>
    <w:rsid w:val="00AF07A0"/>
    <w:rsid w:val="00AF6045"/>
    <w:rsid w:val="00B031B9"/>
    <w:rsid w:val="00B14512"/>
    <w:rsid w:val="00B2217B"/>
    <w:rsid w:val="00B27E81"/>
    <w:rsid w:val="00B429B3"/>
    <w:rsid w:val="00B42F82"/>
    <w:rsid w:val="00B543C9"/>
    <w:rsid w:val="00B6229D"/>
    <w:rsid w:val="00B664DE"/>
    <w:rsid w:val="00B66A88"/>
    <w:rsid w:val="00B74A4C"/>
    <w:rsid w:val="00B750D6"/>
    <w:rsid w:val="00B8522A"/>
    <w:rsid w:val="00BB1E38"/>
    <w:rsid w:val="00BB3544"/>
    <w:rsid w:val="00BB4A8B"/>
    <w:rsid w:val="00BC1078"/>
    <w:rsid w:val="00BF4A53"/>
    <w:rsid w:val="00C05FA0"/>
    <w:rsid w:val="00C06FA1"/>
    <w:rsid w:val="00C145AF"/>
    <w:rsid w:val="00C23ADA"/>
    <w:rsid w:val="00C25368"/>
    <w:rsid w:val="00C30891"/>
    <w:rsid w:val="00C31236"/>
    <w:rsid w:val="00C40342"/>
    <w:rsid w:val="00C408DC"/>
    <w:rsid w:val="00C42680"/>
    <w:rsid w:val="00C44100"/>
    <w:rsid w:val="00C46D28"/>
    <w:rsid w:val="00C51453"/>
    <w:rsid w:val="00C52CA6"/>
    <w:rsid w:val="00C64AB8"/>
    <w:rsid w:val="00C67CFB"/>
    <w:rsid w:val="00C818DD"/>
    <w:rsid w:val="00C9053F"/>
    <w:rsid w:val="00C939FF"/>
    <w:rsid w:val="00C95723"/>
    <w:rsid w:val="00CA48E4"/>
    <w:rsid w:val="00CB7B6C"/>
    <w:rsid w:val="00CC17AA"/>
    <w:rsid w:val="00CC1F29"/>
    <w:rsid w:val="00CC2C89"/>
    <w:rsid w:val="00CC2F42"/>
    <w:rsid w:val="00CC4526"/>
    <w:rsid w:val="00CE133D"/>
    <w:rsid w:val="00CE7A39"/>
    <w:rsid w:val="00CF683E"/>
    <w:rsid w:val="00CF787E"/>
    <w:rsid w:val="00D330E3"/>
    <w:rsid w:val="00D34C4C"/>
    <w:rsid w:val="00D37AA8"/>
    <w:rsid w:val="00D451EF"/>
    <w:rsid w:val="00D544FB"/>
    <w:rsid w:val="00D56216"/>
    <w:rsid w:val="00D57435"/>
    <w:rsid w:val="00D64D73"/>
    <w:rsid w:val="00D70ABB"/>
    <w:rsid w:val="00D7175A"/>
    <w:rsid w:val="00D76157"/>
    <w:rsid w:val="00D822E5"/>
    <w:rsid w:val="00D87EB8"/>
    <w:rsid w:val="00D901A6"/>
    <w:rsid w:val="00D92D2C"/>
    <w:rsid w:val="00DA7926"/>
    <w:rsid w:val="00DB1510"/>
    <w:rsid w:val="00DC09EB"/>
    <w:rsid w:val="00DC0B8D"/>
    <w:rsid w:val="00DC1BB1"/>
    <w:rsid w:val="00DC2417"/>
    <w:rsid w:val="00DC3FC4"/>
    <w:rsid w:val="00DD7E36"/>
    <w:rsid w:val="00DE0BB2"/>
    <w:rsid w:val="00DF19F9"/>
    <w:rsid w:val="00DF3AE4"/>
    <w:rsid w:val="00E0580D"/>
    <w:rsid w:val="00E126B9"/>
    <w:rsid w:val="00E164DB"/>
    <w:rsid w:val="00E21966"/>
    <w:rsid w:val="00E26A0F"/>
    <w:rsid w:val="00E27027"/>
    <w:rsid w:val="00E32788"/>
    <w:rsid w:val="00E36E1A"/>
    <w:rsid w:val="00E502C0"/>
    <w:rsid w:val="00E6733E"/>
    <w:rsid w:val="00E725D2"/>
    <w:rsid w:val="00E80759"/>
    <w:rsid w:val="00E84632"/>
    <w:rsid w:val="00E9727D"/>
    <w:rsid w:val="00E974BD"/>
    <w:rsid w:val="00EA3A8A"/>
    <w:rsid w:val="00EB269F"/>
    <w:rsid w:val="00EC1EAA"/>
    <w:rsid w:val="00EC227F"/>
    <w:rsid w:val="00F0178F"/>
    <w:rsid w:val="00F05BF0"/>
    <w:rsid w:val="00F17F4D"/>
    <w:rsid w:val="00F23125"/>
    <w:rsid w:val="00F31F83"/>
    <w:rsid w:val="00F354F6"/>
    <w:rsid w:val="00F37A3C"/>
    <w:rsid w:val="00F41187"/>
    <w:rsid w:val="00F429C9"/>
    <w:rsid w:val="00F513BA"/>
    <w:rsid w:val="00F52DAE"/>
    <w:rsid w:val="00F53751"/>
    <w:rsid w:val="00F63879"/>
    <w:rsid w:val="00F65CC2"/>
    <w:rsid w:val="00F6788C"/>
    <w:rsid w:val="00F73315"/>
    <w:rsid w:val="00F8319C"/>
    <w:rsid w:val="00F907AF"/>
    <w:rsid w:val="00FB16CF"/>
    <w:rsid w:val="00FC0ED4"/>
    <w:rsid w:val="00FC35C4"/>
    <w:rsid w:val="00FD1DF5"/>
    <w:rsid w:val="00FD5305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DF43E"/>
  <w15:chartTrackingRefBased/>
  <w15:docId w15:val="{38937FBF-47B5-4DC5-99ED-67A88F17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6AC0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235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423537"/>
  </w:style>
  <w:style w:type="paragraph" w:styleId="a6">
    <w:name w:val="footer"/>
    <w:basedOn w:val="a"/>
    <w:link w:val="a7"/>
    <w:uiPriority w:val="99"/>
    <w:unhideWhenUsed/>
    <w:rsid w:val="004235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423537"/>
  </w:style>
  <w:style w:type="character" w:styleId="a8">
    <w:name w:val="Placeholder Text"/>
    <w:basedOn w:val="a0"/>
    <w:uiPriority w:val="99"/>
    <w:semiHidden/>
    <w:rsid w:val="007D4763"/>
    <w:rPr>
      <w:color w:val="808080"/>
    </w:rPr>
  </w:style>
  <w:style w:type="paragraph" w:styleId="a9">
    <w:name w:val="Normal (Web)"/>
    <w:basedOn w:val="a"/>
    <w:uiPriority w:val="99"/>
    <w:unhideWhenUsed/>
    <w:rsid w:val="00BB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List Paragraph"/>
    <w:basedOn w:val="a"/>
    <w:uiPriority w:val="34"/>
    <w:qFormat/>
    <w:rsid w:val="009D6D0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145AF"/>
    <w:rPr>
      <w:color w:val="0000FF"/>
      <w:u w:val="single"/>
    </w:rPr>
  </w:style>
  <w:style w:type="table" w:styleId="ac">
    <w:name w:val="Table Grid"/>
    <w:basedOn w:val="a1"/>
    <w:uiPriority w:val="39"/>
    <w:rsid w:val="00867BE7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0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85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26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7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5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49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80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13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977">
          <w:marLeft w:val="0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762">
          <w:marLeft w:val="0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7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8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002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2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71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94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70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29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9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7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941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41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193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1268</Words>
  <Characters>723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maksym.zelisko.pz.2021@lpnu.ua</cp:lastModifiedBy>
  <cp:revision>323</cp:revision>
  <dcterms:created xsi:type="dcterms:W3CDTF">2021-09-18T13:58:00Z</dcterms:created>
  <dcterms:modified xsi:type="dcterms:W3CDTF">2023-10-26T09:20:00Z</dcterms:modified>
</cp:coreProperties>
</file>