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方俊霖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五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班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钟声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亮</w:t>
            </w:r>
          </w:p>
        </w:tc>
      </w:tr>
      <w:tr>
        <w:tblPrEx/>
        <w:trPr/>
        <w:tc>
          <w:tcPr>
            <w:tcW w:w="2943" w:type="dxa"/>
            <w:gridSpan w:val="2"/>
            <w:tcBorders/>
            <w:tcFitText w:val="false"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字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数不限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。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116</Words>
  <Characters>119</Characters>
  <Application>WPS Office</Application>
  <DocSecurity>0</DocSecurity>
  <Paragraphs>23</Paragraphs>
  <ScaleCrop>false</ScaleCrop>
  <Company>Microsoft</Company>
  <LinksUpToDate>false</LinksUpToDate>
  <CharactersWithSpaces>127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2018-10-18T10:12:51Z</dcterms:created>
  <dc:creator>lj</dc:creator>
  <lastModifiedBy>MI 6X</lastModifiedBy>
  <dcterms:modified xsi:type="dcterms:W3CDTF">2018-10-18T10:12:51Z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