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B7788F" w:rsidR="00CE44E9" w:rsidP="00B7788F" w:rsidRDefault="00CE44E9" w14:paraId="13C72CA4" w14:textId="13E17F82">
      <w:pPr>
        <w:contextualSpacing/>
        <w:jc w:val="center"/>
        <w:rPr>
          <w:rFonts w:cstheme="minorHAnsi"/>
          <w:sz w:val="22"/>
          <w:szCs w:val="22"/>
        </w:rPr>
      </w:pPr>
    </w:p>
    <w:p w:rsidRPr="00B7788F" w:rsidR="005A6070" w:rsidP="00B7788F" w:rsidRDefault="005A6070" w14:paraId="4CE56243" w14:textId="16F77B7C">
      <w:pPr>
        <w:contextualSpacing/>
        <w:jc w:val="center"/>
        <w:rPr>
          <w:rFonts w:cstheme="minorHAnsi"/>
          <w:sz w:val="22"/>
          <w:szCs w:val="22"/>
        </w:rPr>
      </w:pPr>
    </w:p>
    <w:p w:rsidRPr="00B7788F" w:rsidR="005A6070" w:rsidP="00B7788F" w:rsidRDefault="005A6070" w14:paraId="2F49010A" w14:textId="1EB9B0EE">
      <w:pPr>
        <w:contextualSpacing/>
        <w:jc w:val="center"/>
        <w:rPr>
          <w:rFonts w:cstheme="minorHAnsi"/>
          <w:sz w:val="22"/>
          <w:szCs w:val="22"/>
        </w:rPr>
      </w:pPr>
    </w:p>
    <w:p w:rsidRPr="00B7788F" w:rsidR="005A6070" w:rsidP="00B7788F" w:rsidRDefault="005A6070" w14:paraId="54C55B33" w14:textId="32488AF8">
      <w:pPr>
        <w:contextualSpacing/>
        <w:jc w:val="center"/>
        <w:rPr>
          <w:rFonts w:cstheme="minorHAnsi"/>
          <w:sz w:val="22"/>
          <w:szCs w:val="22"/>
        </w:rPr>
      </w:pPr>
    </w:p>
    <w:p w:rsidRPr="00B7788F" w:rsidR="005A6070" w:rsidP="00B7788F" w:rsidRDefault="005A6070" w14:paraId="240824F6" w14:textId="677EB52D">
      <w:pPr>
        <w:contextualSpacing/>
        <w:jc w:val="center"/>
        <w:rPr>
          <w:rFonts w:cstheme="minorHAnsi"/>
          <w:sz w:val="22"/>
          <w:szCs w:val="22"/>
        </w:rPr>
      </w:pPr>
    </w:p>
    <w:p w:rsidRPr="00B7788F" w:rsidR="005A6070" w:rsidP="00B7788F" w:rsidRDefault="005A6070" w14:paraId="02F967F4" w14:textId="35159EA2">
      <w:pPr>
        <w:contextualSpacing/>
        <w:jc w:val="center"/>
        <w:rPr>
          <w:rFonts w:cstheme="minorHAnsi"/>
          <w:sz w:val="22"/>
          <w:szCs w:val="22"/>
        </w:rPr>
      </w:pPr>
    </w:p>
    <w:p w:rsidRPr="00B7788F" w:rsidR="005A6070" w:rsidP="00B7788F" w:rsidRDefault="005A6070" w14:paraId="19738007" w14:textId="7F03487B">
      <w:pPr>
        <w:contextualSpacing/>
        <w:jc w:val="center"/>
        <w:rPr>
          <w:rFonts w:cstheme="minorHAnsi"/>
          <w:sz w:val="22"/>
          <w:szCs w:val="22"/>
        </w:rPr>
      </w:pPr>
    </w:p>
    <w:p w:rsidRPr="00B7788F" w:rsidR="005A6070" w:rsidP="00B7788F" w:rsidRDefault="005A6070" w14:paraId="3C00A2E0" w14:textId="7F753F84">
      <w:pPr>
        <w:contextualSpacing/>
        <w:jc w:val="center"/>
        <w:rPr>
          <w:rFonts w:cstheme="minorHAnsi"/>
          <w:sz w:val="22"/>
          <w:szCs w:val="22"/>
        </w:rPr>
      </w:pPr>
    </w:p>
    <w:p w:rsidRPr="00B7788F" w:rsidR="009714E8" w:rsidP="00B7788F" w:rsidRDefault="009714E8" w14:paraId="3E1E9C61" w14:textId="34164017">
      <w:pPr>
        <w:contextualSpacing/>
        <w:jc w:val="center"/>
        <w:rPr>
          <w:rFonts w:eastAsia="Times New Roman" w:cstheme="minorHAnsi"/>
          <w:sz w:val="22"/>
          <w:szCs w:val="22"/>
        </w:rPr>
      </w:pPr>
      <w:r w:rsidRPr="00B7788F">
        <w:rPr>
          <w:rFonts w:eastAsia="Times New Roman" w:cstheme="minorHAnsi"/>
          <w:b/>
          <w:bCs/>
          <w:sz w:val="22"/>
          <w:szCs w:val="22"/>
          <w:bdr w:val="none" w:color="auto" w:sz="0" w:space="0" w:frame="1"/>
        </w:rPr>
        <w:fldChar w:fldCharType="begin"/>
      </w:r>
      <w:r w:rsidRPr="00B7788F">
        <w:rPr>
          <w:rFonts w:eastAsia="Times New Roman" w:cstheme="minorHAnsi"/>
          <w:b/>
          <w:bCs/>
          <w:sz w:val="22"/>
          <w:szCs w:val="22"/>
          <w:bdr w:val="none" w:color="auto" w:sz="0" w:space="0" w:frame="1"/>
        </w:rPr>
        <w:instrText xml:space="preserve"> INCLUDEPICTURE "https://lh5.googleusercontent.com/r0TRkCtc-n1bcWEQf4_4wzXPAtCo1a62k7ZIDTGObL_s1nNG41sPij1x1e8w5IIwRy3kZpLH9aPy-r5SojhfdgB_yojgJmrr8CCxSxVoR0MiK4otQiD6vHMh4mLOChNygGt6M54x" \* MERGEFORMATINET </w:instrText>
      </w:r>
      <w:r w:rsidRPr="00B7788F">
        <w:rPr>
          <w:rFonts w:eastAsia="Times New Roman" w:cstheme="minorHAnsi"/>
          <w:b/>
          <w:bCs/>
          <w:sz w:val="22"/>
          <w:szCs w:val="22"/>
          <w:bdr w:val="none" w:color="auto" w:sz="0" w:space="0" w:frame="1"/>
        </w:rPr>
        <w:fldChar w:fldCharType="separate"/>
      </w:r>
      <w:r w:rsidRPr="00B7788F">
        <w:rPr>
          <w:rFonts w:eastAsia="Times New Roman" w:cstheme="minorHAnsi"/>
          <w:b/>
          <w:bCs/>
          <w:noProof/>
          <w:sz w:val="22"/>
          <w:szCs w:val="22"/>
          <w:bdr w:val="none" w:color="auto" w:sz="0" w:space="0"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B7788F">
        <w:rPr>
          <w:rFonts w:eastAsia="Times New Roman" w:cstheme="minorHAnsi"/>
          <w:b/>
          <w:bCs/>
          <w:sz w:val="22"/>
          <w:szCs w:val="22"/>
          <w:bdr w:val="none" w:color="auto" w:sz="0" w:space="0" w:frame="1"/>
        </w:rPr>
        <w:fldChar w:fldCharType="end"/>
      </w:r>
    </w:p>
    <w:p w:rsidRPr="00B7788F" w:rsidR="009C6202" w:rsidP="00B7788F" w:rsidRDefault="009C6202" w14:paraId="0FB05981" w14:textId="4A42CA66">
      <w:pPr>
        <w:contextualSpacing/>
        <w:jc w:val="center"/>
        <w:rPr>
          <w:rFonts w:eastAsia="Times New Roman" w:cstheme="minorHAnsi"/>
          <w:sz w:val="22"/>
          <w:szCs w:val="22"/>
        </w:rPr>
      </w:pPr>
    </w:p>
    <w:p w:rsidRPr="00B7788F" w:rsidR="005A6070" w:rsidP="00B7788F" w:rsidRDefault="005A6070" w14:paraId="2EC1F40F" w14:textId="61BCC2D5">
      <w:pPr>
        <w:contextualSpacing/>
        <w:jc w:val="center"/>
        <w:rPr>
          <w:rFonts w:cstheme="minorHAnsi"/>
          <w:sz w:val="22"/>
          <w:szCs w:val="22"/>
        </w:rPr>
      </w:pPr>
    </w:p>
    <w:p w:rsidRPr="00B7788F" w:rsidR="005A6070" w:rsidP="00B7788F" w:rsidRDefault="005A6070" w14:paraId="218B47FD" w14:textId="775569E2">
      <w:pPr>
        <w:contextualSpacing/>
        <w:jc w:val="center"/>
        <w:rPr>
          <w:rFonts w:cstheme="minorHAnsi"/>
        </w:rPr>
      </w:pPr>
    </w:p>
    <w:p w:rsidRPr="00844A5D" w:rsidR="009F285B" w:rsidP="00844A5D" w:rsidRDefault="00C32F3D" w14:paraId="39BD8F5A" w14:textId="44CE24B7">
      <w:pPr>
        <w:pStyle w:val="Heading1"/>
      </w:pPr>
      <w:r w:rsidRPr="00844A5D">
        <w:t>Practices for Secure Software</w:t>
      </w:r>
      <w:r w:rsidRPr="00844A5D" w:rsidR="00277B38">
        <w:t xml:space="preserve"> Report</w:t>
      </w:r>
    </w:p>
    <w:p w:rsidRPr="00B7788F" w:rsidR="009F285B" w:rsidP="00B7788F" w:rsidRDefault="009F285B" w14:paraId="33636110" w14:textId="068F81D3">
      <w:pPr>
        <w:contextualSpacing/>
        <w:rPr>
          <w:rFonts w:cstheme="minorHAnsi"/>
          <w:b/>
          <w:bCs/>
          <w:sz w:val="22"/>
          <w:szCs w:val="22"/>
        </w:rPr>
      </w:pPr>
    </w:p>
    <w:p w:rsidRPr="00B7788F" w:rsidR="009F285B" w:rsidP="00B7788F" w:rsidRDefault="009F285B" w14:paraId="74F06135" w14:textId="4A743B6A">
      <w:pPr>
        <w:contextualSpacing/>
        <w:rPr>
          <w:rFonts w:cstheme="minorHAnsi"/>
          <w:b/>
          <w:bCs/>
          <w:sz w:val="22"/>
          <w:szCs w:val="22"/>
        </w:rPr>
      </w:pPr>
      <w:r w:rsidRPr="00B7788F">
        <w:rPr>
          <w:rFonts w:cstheme="minorHAnsi"/>
          <w:b/>
          <w:bCs/>
          <w:sz w:val="22"/>
          <w:szCs w:val="22"/>
        </w:rPr>
        <w:br w:type="page"/>
      </w:r>
    </w:p>
    <w:bookmarkStart w:name="_Toc1367610133" w:displacedByCustomXml="next" w:id="0"/>
    <w:bookmarkStart w:name="_Toc1517617528" w:displacedByCustomXml="next" w:id="1"/>
    <w:sdt>
      <w:sdtPr>
        <w:id w:val="141635942"/>
        <w:docPartObj>
          <w:docPartGallery w:val="Table of Contents"/>
          <w:docPartUnique/>
        </w:docPartObj>
        <w:rPr>
          <w:rFonts w:cs="" w:cstheme="minorBidi"/>
          <w:sz w:val="24"/>
          <w:szCs w:val="24"/>
        </w:rPr>
      </w:sdtPr>
      <w:sdtEndPr>
        <w:rPr>
          <w:rFonts w:cs="" w:cstheme="minorBidi"/>
          <w:noProof/>
          <w:sz w:val="22"/>
          <w:szCs w:val="22"/>
        </w:rPr>
      </w:sdtEndPr>
      <w:sdtContent>
        <w:p w:rsidRPr="00FF5CF5" w:rsidR="00FF5CF5" w:rsidP="00844A5D" w:rsidRDefault="00940B1A" w14:paraId="5B237A03" w14:textId="4233EB61">
          <w:pPr>
            <w:pStyle w:val="TOCHeading"/>
          </w:pPr>
          <w:r w:rsidRPr="00B7788F">
            <w:rPr>
              <w:rStyle w:val="Heading2Char"/>
            </w:rPr>
            <w:t>Table of Content</w:t>
          </w:r>
          <w:r w:rsidR="00FF5CF5">
            <w:rPr>
              <w:rStyle w:val="Heading2Char"/>
            </w:rPr>
            <w:t>s</w:t>
          </w:r>
          <w:bookmarkEnd w:id="1"/>
          <w:bookmarkEnd w:id="0"/>
        </w:p>
        <w:p w:rsidR="00403219" w:rsidRDefault="00940B1A" w14:paraId="718C2BF2" w14:textId="2533AA37">
          <w:pPr>
            <w:pStyle w:val="TOC2"/>
            <w:rPr>
              <w:rFonts w:eastAsiaTheme="minorEastAsia"/>
              <w:noProof/>
              <w:sz w:val="24"/>
              <w:szCs w:val="24"/>
            </w:rPr>
          </w:pPr>
          <w:r w:rsidRPr="00B7788F">
            <w:rPr>
              <w:rFonts w:cstheme="minorHAnsi"/>
              <w:caps/>
              <w:u w:val="single"/>
            </w:rPr>
            <w:fldChar w:fldCharType="begin"/>
          </w:r>
          <w:r w:rsidRPr="00B7788F">
            <w:rPr>
              <w:rFonts w:cstheme="minorHAnsi"/>
            </w:rPr>
            <w:instrText xml:space="preserve"> TOC \o "1-3" \h \z \u </w:instrText>
          </w:r>
          <w:r w:rsidRPr="00B7788F">
            <w:rPr>
              <w:rFonts w:cstheme="minorHAnsi"/>
              <w:caps/>
              <w:u w:val="single"/>
            </w:rPr>
            <w:fldChar w:fldCharType="separate"/>
          </w:r>
          <w:hyperlink w:history="1" w:anchor="_Toc102040754">
            <w:r w:rsidRPr="00FB340F" w:rsidR="00403219">
              <w:rPr>
                <w:rStyle w:val="Hyperlink"/>
                <w:noProof/>
              </w:rPr>
              <w:t>Document Revision History</w:t>
            </w:r>
            <w:r w:rsidR="00403219">
              <w:rPr>
                <w:noProof/>
                <w:webHidden/>
              </w:rPr>
              <w:tab/>
            </w:r>
            <w:r w:rsidR="00403219">
              <w:rPr>
                <w:noProof/>
                <w:webHidden/>
              </w:rPr>
              <w:fldChar w:fldCharType="begin"/>
            </w:r>
            <w:r w:rsidR="00403219">
              <w:rPr>
                <w:noProof/>
                <w:webHidden/>
              </w:rPr>
              <w:instrText xml:space="preserve"> PAGEREF _Toc102040754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rsidR="00403219" w:rsidRDefault="00A87E0C" w14:paraId="297EE537" w14:textId="3D92612D">
          <w:pPr>
            <w:pStyle w:val="TOC2"/>
            <w:rPr>
              <w:rFonts w:eastAsiaTheme="minorEastAsia"/>
              <w:noProof/>
              <w:sz w:val="24"/>
              <w:szCs w:val="24"/>
            </w:rPr>
          </w:pPr>
          <w:hyperlink w:history="1" w:anchor="_Toc102040755">
            <w:r w:rsidRPr="00FB340F" w:rsidR="00403219">
              <w:rPr>
                <w:rStyle w:val="Hyperlink"/>
                <w:noProof/>
              </w:rPr>
              <w:t>Client</w:t>
            </w:r>
            <w:r w:rsidR="00403219">
              <w:rPr>
                <w:noProof/>
                <w:webHidden/>
              </w:rPr>
              <w:tab/>
            </w:r>
            <w:r w:rsidR="00403219">
              <w:rPr>
                <w:noProof/>
                <w:webHidden/>
              </w:rPr>
              <w:fldChar w:fldCharType="begin"/>
            </w:r>
            <w:r w:rsidR="00403219">
              <w:rPr>
                <w:noProof/>
                <w:webHidden/>
              </w:rPr>
              <w:instrText xml:space="preserve"> PAGEREF _Toc102040755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rsidR="00403219" w:rsidRDefault="00A87E0C" w14:paraId="042C4407" w14:textId="223C24E3">
          <w:pPr>
            <w:pStyle w:val="TOC2"/>
            <w:rPr>
              <w:rFonts w:eastAsiaTheme="minorEastAsia"/>
              <w:noProof/>
              <w:sz w:val="24"/>
              <w:szCs w:val="24"/>
            </w:rPr>
          </w:pPr>
          <w:hyperlink w:history="1" w:anchor="_Toc102040756">
            <w:r w:rsidRPr="00FB340F" w:rsidR="00403219">
              <w:rPr>
                <w:rStyle w:val="Hyperlink"/>
                <w:noProof/>
              </w:rPr>
              <w:t>Instructions</w:t>
            </w:r>
            <w:r w:rsidR="00403219">
              <w:rPr>
                <w:noProof/>
                <w:webHidden/>
              </w:rPr>
              <w:tab/>
            </w:r>
            <w:r w:rsidR="00403219">
              <w:rPr>
                <w:noProof/>
                <w:webHidden/>
              </w:rPr>
              <w:fldChar w:fldCharType="begin"/>
            </w:r>
            <w:r w:rsidR="00403219">
              <w:rPr>
                <w:noProof/>
                <w:webHidden/>
              </w:rPr>
              <w:instrText xml:space="preserve"> PAGEREF _Toc102040756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rsidR="00403219" w:rsidRDefault="00A87E0C" w14:paraId="313A7A3D" w14:textId="11C30453">
          <w:pPr>
            <w:pStyle w:val="TOC2"/>
            <w:rPr>
              <w:rFonts w:eastAsiaTheme="minorEastAsia"/>
              <w:noProof/>
              <w:sz w:val="24"/>
              <w:szCs w:val="24"/>
            </w:rPr>
          </w:pPr>
          <w:hyperlink w:history="1" w:anchor="_Toc102040757">
            <w:r w:rsidRPr="00FB340F" w:rsidR="00403219">
              <w:rPr>
                <w:rStyle w:val="Hyperlink"/>
                <w:noProof/>
              </w:rPr>
              <w:t>Developer</w:t>
            </w:r>
            <w:r w:rsidR="00403219">
              <w:rPr>
                <w:noProof/>
                <w:webHidden/>
              </w:rPr>
              <w:tab/>
            </w:r>
            <w:r w:rsidR="00403219">
              <w:rPr>
                <w:noProof/>
                <w:webHidden/>
              </w:rPr>
              <w:fldChar w:fldCharType="begin"/>
            </w:r>
            <w:r w:rsidR="00403219">
              <w:rPr>
                <w:noProof/>
                <w:webHidden/>
              </w:rPr>
              <w:instrText xml:space="preserve"> PAGEREF _Toc102040757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rsidR="00403219" w:rsidRDefault="00A87E0C" w14:paraId="2B704AC1" w14:textId="179EC0BF">
          <w:pPr>
            <w:pStyle w:val="TOC2"/>
            <w:rPr>
              <w:rFonts w:eastAsiaTheme="minorEastAsia"/>
              <w:noProof/>
              <w:sz w:val="24"/>
              <w:szCs w:val="24"/>
            </w:rPr>
          </w:pPr>
          <w:hyperlink w:history="1" w:anchor="_Toc102040758">
            <w:r w:rsidRPr="00FB340F" w:rsidR="00403219">
              <w:rPr>
                <w:rStyle w:val="Hyperlink"/>
                <w:noProof/>
              </w:rPr>
              <w:t>1. Algorithm Cipher</w:t>
            </w:r>
            <w:r w:rsidR="00403219">
              <w:rPr>
                <w:noProof/>
                <w:webHidden/>
              </w:rPr>
              <w:tab/>
            </w:r>
            <w:r w:rsidR="00403219">
              <w:rPr>
                <w:noProof/>
                <w:webHidden/>
              </w:rPr>
              <w:fldChar w:fldCharType="begin"/>
            </w:r>
            <w:r w:rsidR="00403219">
              <w:rPr>
                <w:noProof/>
                <w:webHidden/>
              </w:rPr>
              <w:instrText xml:space="preserve"> PAGEREF _Toc102040758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rsidR="00403219" w:rsidRDefault="00A87E0C" w14:paraId="0DF0AABA" w14:textId="1EA418B7">
          <w:pPr>
            <w:pStyle w:val="TOC2"/>
            <w:rPr>
              <w:rFonts w:eastAsiaTheme="minorEastAsia"/>
              <w:noProof/>
              <w:sz w:val="24"/>
              <w:szCs w:val="24"/>
            </w:rPr>
          </w:pPr>
          <w:hyperlink w:history="1" w:anchor="_Toc102040759">
            <w:r w:rsidRPr="00FB340F" w:rsidR="00403219">
              <w:rPr>
                <w:rStyle w:val="Hyperlink"/>
                <w:noProof/>
              </w:rPr>
              <w:t>2. Certificate Generation</w:t>
            </w:r>
            <w:r w:rsidR="00403219">
              <w:rPr>
                <w:noProof/>
                <w:webHidden/>
              </w:rPr>
              <w:tab/>
            </w:r>
            <w:r w:rsidR="00403219">
              <w:rPr>
                <w:noProof/>
                <w:webHidden/>
              </w:rPr>
              <w:fldChar w:fldCharType="begin"/>
            </w:r>
            <w:r w:rsidR="00403219">
              <w:rPr>
                <w:noProof/>
                <w:webHidden/>
              </w:rPr>
              <w:instrText xml:space="preserve"> PAGEREF _Toc102040759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rsidR="00403219" w:rsidRDefault="00A87E0C" w14:paraId="64D26887" w14:textId="0B15B65C">
          <w:pPr>
            <w:pStyle w:val="TOC2"/>
            <w:rPr>
              <w:rFonts w:eastAsiaTheme="minorEastAsia"/>
              <w:noProof/>
              <w:sz w:val="24"/>
              <w:szCs w:val="24"/>
            </w:rPr>
          </w:pPr>
          <w:hyperlink w:history="1" w:anchor="_Toc102040760">
            <w:r w:rsidRPr="00FB340F" w:rsidR="00403219">
              <w:rPr>
                <w:rStyle w:val="Hyperlink"/>
                <w:noProof/>
              </w:rPr>
              <w:t>3. Deploy Cipher</w:t>
            </w:r>
            <w:r w:rsidR="00403219">
              <w:rPr>
                <w:noProof/>
                <w:webHidden/>
              </w:rPr>
              <w:tab/>
            </w:r>
            <w:r w:rsidR="00403219">
              <w:rPr>
                <w:noProof/>
                <w:webHidden/>
              </w:rPr>
              <w:fldChar w:fldCharType="begin"/>
            </w:r>
            <w:r w:rsidR="00403219">
              <w:rPr>
                <w:noProof/>
                <w:webHidden/>
              </w:rPr>
              <w:instrText xml:space="preserve"> PAGEREF _Toc102040760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rsidR="00403219" w:rsidRDefault="00A87E0C" w14:paraId="7700DD67" w14:textId="67302045">
          <w:pPr>
            <w:pStyle w:val="TOC2"/>
            <w:rPr>
              <w:rFonts w:eastAsiaTheme="minorEastAsia"/>
              <w:noProof/>
              <w:sz w:val="24"/>
              <w:szCs w:val="24"/>
            </w:rPr>
          </w:pPr>
          <w:hyperlink w:history="1" w:anchor="_Toc102040761">
            <w:r w:rsidRPr="00FB340F" w:rsidR="00403219">
              <w:rPr>
                <w:rStyle w:val="Hyperlink"/>
                <w:noProof/>
              </w:rPr>
              <w:t>4. Secure Communications</w:t>
            </w:r>
            <w:r w:rsidR="00403219">
              <w:rPr>
                <w:noProof/>
                <w:webHidden/>
              </w:rPr>
              <w:tab/>
            </w:r>
            <w:r w:rsidR="00403219">
              <w:rPr>
                <w:noProof/>
                <w:webHidden/>
              </w:rPr>
              <w:fldChar w:fldCharType="begin"/>
            </w:r>
            <w:r w:rsidR="00403219">
              <w:rPr>
                <w:noProof/>
                <w:webHidden/>
              </w:rPr>
              <w:instrText xml:space="preserve"> PAGEREF _Toc102040761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rsidR="00403219" w:rsidRDefault="00A87E0C" w14:paraId="773ABADD" w14:textId="512ABA2F">
          <w:pPr>
            <w:pStyle w:val="TOC2"/>
            <w:rPr>
              <w:rFonts w:eastAsiaTheme="minorEastAsia"/>
              <w:noProof/>
              <w:sz w:val="24"/>
              <w:szCs w:val="24"/>
            </w:rPr>
          </w:pPr>
          <w:hyperlink w:history="1" w:anchor="_Toc102040762">
            <w:r w:rsidRPr="00FB340F" w:rsidR="00403219">
              <w:rPr>
                <w:rStyle w:val="Hyperlink"/>
                <w:noProof/>
              </w:rPr>
              <w:t>5. Secondary Testing</w:t>
            </w:r>
            <w:r w:rsidR="00403219">
              <w:rPr>
                <w:noProof/>
                <w:webHidden/>
              </w:rPr>
              <w:tab/>
            </w:r>
            <w:r w:rsidR="00403219">
              <w:rPr>
                <w:noProof/>
                <w:webHidden/>
              </w:rPr>
              <w:fldChar w:fldCharType="begin"/>
            </w:r>
            <w:r w:rsidR="00403219">
              <w:rPr>
                <w:noProof/>
                <w:webHidden/>
              </w:rPr>
              <w:instrText xml:space="preserve"> PAGEREF _Toc102040762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rsidR="00403219" w:rsidRDefault="00A87E0C" w14:paraId="231FB9A1" w14:textId="72591295">
          <w:pPr>
            <w:pStyle w:val="TOC2"/>
            <w:rPr>
              <w:rFonts w:eastAsiaTheme="minorEastAsia"/>
              <w:noProof/>
              <w:sz w:val="24"/>
              <w:szCs w:val="24"/>
            </w:rPr>
          </w:pPr>
          <w:hyperlink w:history="1" w:anchor="_Toc102040763">
            <w:r w:rsidRPr="00FB340F" w:rsidR="00403219">
              <w:rPr>
                <w:rStyle w:val="Hyperlink"/>
                <w:noProof/>
              </w:rPr>
              <w:t>6. Functional Testing</w:t>
            </w:r>
            <w:r w:rsidR="00403219">
              <w:rPr>
                <w:noProof/>
                <w:webHidden/>
              </w:rPr>
              <w:tab/>
            </w:r>
            <w:r w:rsidR="00403219">
              <w:rPr>
                <w:noProof/>
                <w:webHidden/>
              </w:rPr>
              <w:fldChar w:fldCharType="begin"/>
            </w:r>
            <w:r w:rsidR="00403219">
              <w:rPr>
                <w:noProof/>
                <w:webHidden/>
              </w:rPr>
              <w:instrText xml:space="preserve"> PAGEREF _Toc102040763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rsidR="00403219" w:rsidRDefault="00A87E0C" w14:paraId="13212D62" w14:textId="297E6438">
          <w:pPr>
            <w:pStyle w:val="TOC2"/>
            <w:rPr>
              <w:rFonts w:eastAsiaTheme="minorEastAsia"/>
              <w:noProof/>
              <w:sz w:val="24"/>
              <w:szCs w:val="24"/>
            </w:rPr>
          </w:pPr>
          <w:hyperlink w:history="1" w:anchor="_Toc102040764">
            <w:r w:rsidRPr="00FB340F" w:rsidR="00403219">
              <w:rPr>
                <w:rStyle w:val="Hyperlink"/>
                <w:noProof/>
              </w:rPr>
              <w:t>7. Summary</w:t>
            </w:r>
            <w:r w:rsidR="00403219">
              <w:rPr>
                <w:noProof/>
                <w:webHidden/>
              </w:rPr>
              <w:tab/>
            </w:r>
            <w:r w:rsidR="00403219">
              <w:rPr>
                <w:noProof/>
                <w:webHidden/>
              </w:rPr>
              <w:fldChar w:fldCharType="begin"/>
            </w:r>
            <w:r w:rsidR="00403219">
              <w:rPr>
                <w:noProof/>
                <w:webHidden/>
              </w:rPr>
              <w:instrText xml:space="preserve"> PAGEREF _Toc102040764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rsidR="00403219" w:rsidRDefault="00A87E0C" w14:paraId="7AD6BE8C" w14:textId="17581A89">
          <w:pPr>
            <w:pStyle w:val="TOC2"/>
            <w:rPr>
              <w:rFonts w:eastAsiaTheme="minorEastAsia"/>
              <w:noProof/>
              <w:sz w:val="24"/>
              <w:szCs w:val="24"/>
            </w:rPr>
          </w:pPr>
          <w:hyperlink w:history="1" w:anchor="_Toc102040765">
            <w:r w:rsidRPr="00FB340F" w:rsidR="00403219">
              <w:rPr>
                <w:rStyle w:val="Hyperlink"/>
                <w:noProof/>
              </w:rPr>
              <w:t>8. Industry Standard Best Practices</w:t>
            </w:r>
            <w:r w:rsidR="00403219">
              <w:rPr>
                <w:noProof/>
                <w:webHidden/>
              </w:rPr>
              <w:tab/>
            </w:r>
            <w:r w:rsidR="00403219">
              <w:rPr>
                <w:noProof/>
                <w:webHidden/>
              </w:rPr>
              <w:fldChar w:fldCharType="begin"/>
            </w:r>
            <w:r w:rsidR="00403219">
              <w:rPr>
                <w:noProof/>
                <w:webHidden/>
              </w:rPr>
              <w:instrText xml:space="preserve"> PAGEREF _Toc102040765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rsidRPr="00B7788F" w:rsidR="00B35185" w:rsidP="00B7788F" w:rsidRDefault="00940B1A" w14:paraId="6A4686D4" w14:textId="541C0C17">
          <w:pPr>
            <w:contextualSpacing/>
            <w:rPr>
              <w:rFonts w:cstheme="minorHAnsi"/>
              <w:sz w:val="22"/>
              <w:szCs w:val="22"/>
            </w:rPr>
          </w:pPr>
          <w:r w:rsidRPr="00B7788F">
            <w:rPr>
              <w:rFonts w:cstheme="minorHAnsi"/>
              <w:noProof/>
              <w:sz w:val="22"/>
              <w:szCs w:val="22"/>
            </w:rPr>
            <w:fldChar w:fldCharType="end"/>
          </w:r>
        </w:p>
      </w:sdtContent>
    </w:sdt>
    <w:p w:rsidRPr="00B7788F" w:rsidR="00C32F3D" w:rsidP="00B7788F" w:rsidRDefault="00C32F3D" w14:paraId="6C89B9AD" w14:textId="77777777">
      <w:pPr>
        <w:contextualSpacing/>
        <w:rPr>
          <w:rFonts w:eastAsia="Times New Roman" w:cstheme="minorHAnsi"/>
          <w:b/>
          <w:bCs/>
          <w:sz w:val="22"/>
          <w:szCs w:val="22"/>
        </w:rPr>
      </w:pPr>
      <w:r w:rsidRPr="00B7788F">
        <w:rPr>
          <w:rFonts w:eastAsia="Times New Roman" w:cstheme="minorHAnsi"/>
          <w:b/>
          <w:bCs/>
          <w:sz w:val="22"/>
          <w:szCs w:val="22"/>
        </w:rPr>
        <w:br w:type="page"/>
      </w:r>
    </w:p>
    <w:p w:rsidRPr="00B7788F" w:rsidR="00B35185" w:rsidP="00844A5D" w:rsidRDefault="00531FBF" w14:paraId="054CD0D8" w14:textId="695B3EEB">
      <w:pPr>
        <w:pStyle w:val="Heading2"/>
      </w:pPr>
      <w:bookmarkStart w:name="_Toc1108781792" w:id="2"/>
      <w:bookmarkStart w:name="_Toc1600266130" w:id="3"/>
      <w:bookmarkStart w:name="_Toc102040754" w:id="4"/>
      <w:r w:rsidRPr="00B7788F">
        <w:lastRenderedPageBreak/>
        <w:t>Document Revision History</w:t>
      </w:r>
      <w:bookmarkEnd w:id="2"/>
      <w:bookmarkEnd w:id="3"/>
      <w:bookmarkEnd w:id="4"/>
    </w:p>
    <w:p w:rsidRPr="00B7788F" w:rsidR="00531FBF" w:rsidP="00B7788F" w:rsidRDefault="00531FBF" w14:paraId="0B9333AD" w14:textId="77777777">
      <w:pPr>
        <w:contextualSpacing/>
      </w:pPr>
    </w:p>
    <w:tbl>
      <w:tblPr>
        <w:tblStyle w:val="TableGrid"/>
        <w:tblW w:w="0" w:type="auto"/>
        <w:tblLook w:val="04A0" w:firstRow="1" w:lastRow="0" w:firstColumn="1" w:lastColumn="0" w:noHBand="0" w:noVBand="1"/>
      </w:tblPr>
      <w:tblGrid>
        <w:gridCol w:w="2337"/>
        <w:gridCol w:w="2337"/>
        <w:gridCol w:w="2338"/>
        <w:gridCol w:w="2338"/>
      </w:tblGrid>
      <w:tr w:rsidRPr="00B7788F" w:rsidR="00B7788F" w:rsidTr="0BA2AE39" w14:paraId="1DB7593E" w14:textId="77777777">
        <w:trPr>
          <w:tblHeader/>
        </w:trPr>
        <w:tc>
          <w:tcPr>
            <w:tcW w:w="2337" w:type="dxa"/>
            <w:tcMar>
              <w:left w:w="115" w:type="dxa"/>
              <w:right w:w="115" w:type="dxa"/>
            </w:tcMar>
          </w:tcPr>
          <w:p w:rsidRPr="00B7788F" w:rsidR="00531FBF" w:rsidP="00844A5D" w:rsidRDefault="00531FBF" w14:paraId="16F21383" w14:textId="265A575A">
            <w:pPr>
              <w:contextualSpacing/>
              <w:jc w:val="center"/>
              <w:rPr>
                <w:rFonts w:eastAsia="Times New Roman" w:cstheme="minorHAnsi"/>
                <w:b/>
                <w:bCs/>
                <w:sz w:val="22"/>
                <w:szCs w:val="22"/>
              </w:rPr>
            </w:pPr>
            <w:r w:rsidRPr="00B7788F">
              <w:rPr>
                <w:rFonts w:eastAsia="Times New Roman" w:cstheme="minorHAnsi"/>
                <w:b/>
                <w:bCs/>
                <w:sz w:val="22"/>
                <w:szCs w:val="22"/>
              </w:rPr>
              <w:t>Version</w:t>
            </w:r>
          </w:p>
        </w:tc>
        <w:tc>
          <w:tcPr>
            <w:tcW w:w="2337" w:type="dxa"/>
            <w:tcMar>
              <w:left w:w="115" w:type="dxa"/>
              <w:right w:w="115" w:type="dxa"/>
            </w:tcMar>
          </w:tcPr>
          <w:p w:rsidRPr="00B7788F" w:rsidR="00531FBF" w:rsidP="00844A5D" w:rsidRDefault="00531FBF" w14:paraId="5FE33997" w14:textId="7618B8BA">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rsidRPr="00B7788F" w:rsidR="00531FBF" w:rsidP="00844A5D" w:rsidRDefault="00531FBF" w14:paraId="2B254E1E" w14:textId="54C8CAB4">
            <w:pPr>
              <w:contextualSpacing/>
              <w:jc w:val="center"/>
              <w:rPr>
                <w:rFonts w:eastAsia="Times New Roman" w:cstheme="minorHAnsi"/>
                <w:b/>
                <w:bCs/>
                <w:sz w:val="22"/>
                <w:szCs w:val="22"/>
              </w:rPr>
            </w:pPr>
            <w:r w:rsidRPr="00B7788F">
              <w:rPr>
                <w:rFonts w:eastAsia="Times New Roman" w:cstheme="minorHAnsi"/>
                <w:b/>
                <w:bCs/>
                <w:sz w:val="22"/>
                <w:szCs w:val="22"/>
              </w:rPr>
              <w:t>Author</w:t>
            </w:r>
          </w:p>
        </w:tc>
        <w:tc>
          <w:tcPr>
            <w:tcW w:w="2338" w:type="dxa"/>
            <w:tcMar>
              <w:left w:w="115" w:type="dxa"/>
              <w:right w:w="115" w:type="dxa"/>
            </w:tcMar>
          </w:tcPr>
          <w:p w:rsidRPr="00B7788F" w:rsidR="00C32F3D" w:rsidP="00844A5D" w:rsidRDefault="00531FBF" w14:paraId="51329CD4" w14:textId="0A11B912">
            <w:pPr>
              <w:contextualSpacing/>
              <w:jc w:val="center"/>
              <w:rPr>
                <w:rFonts w:eastAsia="Times New Roman" w:cstheme="minorHAnsi"/>
                <w:b/>
                <w:bCs/>
                <w:sz w:val="22"/>
                <w:szCs w:val="22"/>
              </w:rPr>
            </w:pPr>
            <w:r w:rsidRPr="00B7788F">
              <w:rPr>
                <w:rFonts w:eastAsia="Times New Roman" w:cstheme="minorHAnsi"/>
                <w:b/>
                <w:bCs/>
                <w:sz w:val="22"/>
                <w:szCs w:val="22"/>
              </w:rPr>
              <w:t>Comments</w:t>
            </w:r>
          </w:p>
        </w:tc>
      </w:tr>
      <w:tr w:rsidRPr="00B7788F" w:rsidR="00B7788F" w:rsidTr="0BA2AE39" w14:paraId="5FCE10CB" w14:textId="77777777">
        <w:trPr>
          <w:tblHeader/>
        </w:trPr>
        <w:tc>
          <w:tcPr>
            <w:tcW w:w="2337" w:type="dxa"/>
            <w:tcMar>
              <w:left w:w="115" w:type="dxa"/>
              <w:right w:w="115" w:type="dxa"/>
            </w:tcMar>
          </w:tcPr>
          <w:p w:rsidRPr="00B7788F" w:rsidR="00531FBF" w:rsidP="00B7788F" w:rsidRDefault="00D0558B" w14:paraId="4A57DF2F" w14:textId="0BA764C4">
            <w:pPr>
              <w:contextualSpacing/>
              <w:jc w:val="center"/>
              <w:rPr>
                <w:rFonts w:eastAsia="Times New Roman" w:cstheme="minorHAnsi"/>
                <w:b/>
                <w:bCs/>
                <w:sz w:val="22"/>
                <w:szCs w:val="22"/>
              </w:rPr>
            </w:pPr>
            <w:r w:rsidRPr="00B7788F">
              <w:rPr>
                <w:rFonts w:eastAsia="Times New Roman" w:cstheme="minorHAnsi"/>
                <w:b/>
                <w:bCs/>
                <w:sz w:val="22"/>
                <w:szCs w:val="22"/>
              </w:rPr>
              <w:t>1</w:t>
            </w:r>
            <w:r w:rsidRPr="00B7788F" w:rsidR="00277B38">
              <w:rPr>
                <w:rFonts w:eastAsia="Times New Roman" w:cstheme="minorHAnsi"/>
                <w:b/>
                <w:bCs/>
                <w:sz w:val="22"/>
                <w:szCs w:val="22"/>
              </w:rPr>
              <w:t>.0</w:t>
            </w:r>
          </w:p>
        </w:tc>
        <w:tc>
          <w:tcPr>
            <w:tcW w:w="2337" w:type="dxa"/>
            <w:tcMar>
              <w:left w:w="115" w:type="dxa"/>
              <w:right w:w="115" w:type="dxa"/>
            </w:tcMar>
          </w:tcPr>
          <w:p w:rsidRPr="00B7788F" w:rsidR="00531FBF" w:rsidP="0BA2AE39" w:rsidRDefault="00B7788F" w14:paraId="2819F8C6" w14:textId="56C34799">
            <w:pPr>
              <w:spacing/>
              <w:contextualSpacing w:val="1"/>
              <w:jc w:val="center"/>
            </w:pPr>
            <w:r w:rsidRPr="0BA2AE39" w:rsidR="68D13FB6">
              <w:rPr>
                <w:rFonts w:eastAsia="Times New Roman" w:cs="Calibri" w:cstheme="minorAscii"/>
                <w:b w:val="1"/>
                <w:bCs w:val="1"/>
                <w:sz w:val="22"/>
                <w:szCs w:val="22"/>
              </w:rPr>
              <w:t>10/18/2026</w:t>
            </w:r>
          </w:p>
        </w:tc>
        <w:tc>
          <w:tcPr>
            <w:tcW w:w="2338" w:type="dxa"/>
            <w:tcMar>
              <w:left w:w="115" w:type="dxa"/>
              <w:right w:w="115" w:type="dxa"/>
            </w:tcMar>
          </w:tcPr>
          <w:p w:rsidRPr="00B7788F" w:rsidR="00531FBF" w:rsidP="0BA2AE39" w:rsidRDefault="00B7788F" w14:paraId="07699096" w14:textId="3C0B3A1E">
            <w:pPr>
              <w:spacing/>
              <w:contextualSpacing w:val="1"/>
              <w:jc w:val="center"/>
            </w:pPr>
            <w:r w:rsidRPr="0BA2AE39" w:rsidR="68D13FB6">
              <w:rPr>
                <w:rFonts w:eastAsia="Times New Roman" w:cs="Calibri" w:cstheme="minorAscii"/>
                <w:b w:val="1"/>
                <w:bCs w:val="1"/>
                <w:sz w:val="22"/>
                <w:szCs w:val="22"/>
              </w:rPr>
              <w:t>Donnel Mann</w:t>
            </w:r>
          </w:p>
        </w:tc>
        <w:tc>
          <w:tcPr>
            <w:tcW w:w="2338" w:type="dxa"/>
            <w:tcMar>
              <w:left w:w="115" w:type="dxa"/>
              <w:right w:w="115" w:type="dxa"/>
            </w:tcMar>
          </w:tcPr>
          <w:p w:rsidRPr="00B7788F" w:rsidR="00C32F3D" w:rsidP="00B7788F" w:rsidRDefault="00C32F3D" w14:paraId="77DC76FF" w14:textId="17BFB305">
            <w:pPr>
              <w:contextualSpacing/>
              <w:jc w:val="center"/>
              <w:rPr>
                <w:rFonts w:eastAsia="Times New Roman" w:cstheme="minorHAnsi"/>
                <w:b/>
                <w:bCs/>
                <w:sz w:val="22"/>
                <w:szCs w:val="22"/>
              </w:rPr>
            </w:pPr>
          </w:p>
        </w:tc>
      </w:tr>
    </w:tbl>
    <w:p w:rsidRPr="00B7788F" w:rsidR="00C32F3D" w:rsidP="00B7788F" w:rsidRDefault="00C32F3D" w14:paraId="24F81A96" w14:textId="4762858C">
      <w:pPr>
        <w:contextualSpacing/>
      </w:pPr>
    </w:p>
    <w:p w:rsidRPr="00B7788F" w:rsidR="00C32F3D" w:rsidP="00844A5D" w:rsidRDefault="00C32F3D" w14:paraId="4B78F2F7" w14:textId="77777777">
      <w:pPr>
        <w:pStyle w:val="Heading2"/>
      </w:pPr>
      <w:bookmarkStart w:name="_Toc31614994" w:id="5"/>
      <w:bookmarkStart w:name="_Toc1537514150" w:id="6"/>
      <w:bookmarkStart w:name="_Toc47419814" w:id="7"/>
      <w:bookmarkStart w:name="_Toc102040755" w:id="8"/>
      <w:r w:rsidRPr="00B7788F">
        <w:t>Client</w:t>
      </w:r>
      <w:bookmarkEnd w:id="5"/>
      <w:bookmarkEnd w:id="6"/>
      <w:bookmarkEnd w:id="7"/>
      <w:bookmarkEnd w:id="8"/>
    </w:p>
    <w:p w:rsidRPr="00B7788F" w:rsidR="00C32F3D" w:rsidP="00B7788F" w:rsidRDefault="00C32F3D" w14:paraId="7A0DCCBC" w14:textId="77777777">
      <w:pPr>
        <w:contextualSpacing/>
        <w:rPr>
          <w:rFonts w:cstheme="minorHAnsi"/>
          <w:sz w:val="22"/>
          <w:szCs w:val="22"/>
        </w:rPr>
      </w:pPr>
    </w:p>
    <w:p w:rsidRPr="00B7788F" w:rsidR="00C32F3D" w:rsidP="00B7788F" w:rsidRDefault="00C32F3D" w14:paraId="14E4B5CC" w14:textId="08C0B4C7">
      <w:pPr>
        <w:contextualSpacing/>
        <w:jc w:val="center"/>
        <w:rPr>
          <w:rFonts w:cstheme="minorHAnsi"/>
          <w:sz w:val="22"/>
          <w:szCs w:val="22"/>
          <w:bdr w:val="none" w:color="auto" w:sz="0" w:space="0" w:frame="1"/>
          <w:shd w:val="clear" w:color="auto" w:fill="FFFFFF"/>
        </w:rPr>
      </w:pPr>
      <w:r w:rsidRPr="00B7788F">
        <w:rPr>
          <w:rFonts w:cstheme="minorHAnsi"/>
          <w:sz w:val="22"/>
          <w:szCs w:val="22"/>
          <w:bdr w:val="none" w:color="auto" w:sz="0" w:space="0" w:frame="1"/>
          <w:shd w:val="clear" w:color="auto" w:fill="FFFFFF"/>
        </w:rPr>
        <w:fldChar w:fldCharType="begin"/>
      </w:r>
      <w:r w:rsidRPr="00B7788F">
        <w:rPr>
          <w:rFonts w:cstheme="minorHAnsi"/>
          <w:sz w:val="22"/>
          <w:szCs w:val="22"/>
          <w:bdr w:val="none" w:color="auto" w:sz="0" w:space="0"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B7788F">
        <w:rPr>
          <w:rFonts w:cstheme="minorHAnsi"/>
          <w:sz w:val="22"/>
          <w:szCs w:val="22"/>
          <w:bdr w:val="none" w:color="auto" w:sz="0" w:space="0" w:frame="1"/>
          <w:shd w:val="clear" w:color="auto" w:fill="FFFFFF"/>
        </w:rPr>
        <w:fldChar w:fldCharType="separate"/>
      </w:r>
      <w:r w:rsidRPr="00B7788F">
        <w:rPr>
          <w:rFonts w:cstheme="minorHAnsi"/>
          <w:noProof/>
          <w:sz w:val="22"/>
          <w:szCs w:val="22"/>
          <w:bdr w:val="none" w:color="auto" w:sz="0" w:space="0"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B7788F">
        <w:rPr>
          <w:rFonts w:cstheme="minorHAnsi"/>
          <w:sz w:val="22"/>
          <w:szCs w:val="22"/>
          <w:bdr w:val="none" w:color="auto" w:sz="0" w:space="0" w:frame="1"/>
          <w:shd w:val="clear" w:color="auto" w:fill="FFFFFF"/>
        </w:rPr>
        <w:fldChar w:fldCharType="end"/>
      </w:r>
    </w:p>
    <w:p w:rsidRPr="00B7788F" w:rsidR="00B7788F" w:rsidP="00B7788F" w:rsidRDefault="00B7788F" w14:paraId="63E3EBDD" w14:textId="77777777">
      <w:pPr>
        <w:contextualSpacing/>
        <w:jc w:val="center"/>
        <w:rPr>
          <w:rFonts w:cstheme="minorHAnsi"/>
          <w:sz w:val="22"/>
          <w:szCs w:val="22"/>
        </w:rPr>
      </w:pPr>
    </w:p>
    <w:p w:rsidR="00025C05" w:rsidP="00844A5D" w:rsidRDefault="00025C05" w14:paraId="3258C47E" w14:textId="2E309915">
      <w:pPr>
        <w:pStyle w:val="Heading2"/>
      </w:pPr>
      <w:bookmarkStart w:name="_Toc500761898" w:id="9"/>
      <w:bookmarkStart w:name="_Toc1695397086" w:id="10"/>
      <w:bookmarkStart w:name="_Toc102040756" w:id="11"/>
      <w:r w:rsidRPr="00B7788F">
        <w:t>Instructions</w:t>
      </w:r>
      <w:bookmarkEnd w:id="9"/>
      <w:bookmarkEnd w:id="10"/>
      <w:bookmarkEnd w:id="11"/>
    </w:p>
    <w:p w:rsidRPr="00B7788F" w:rsidR="00B7788F" w:rsidP="00B7788F" w:rsidRDefault="00B7788F" w14:paraId="196D9538" w14:textId="77777777">
      <w:pPr>
        <w:contextualSpacing/>
      </w:pPr>
    </w:p>
    <w:p w:rsidR="00025C05" w:rsidP="30A2BF11" w:rsidRDefault="00FC36E8" w14:paraId="516CA6BB" w14:textId="28BCF90A">
      <w:pPr>
        <w:contextualSpacing/>
        <w:rPr>
          <w:rFonts w:eastAsia="Times New Roman"/>
          <w:sz w:val="22"/>
          <w:szCs w:val="22"/>
        </w:rPr>
      </w:pPr>
      <w:r>
        <w:rPr>
          <w:rFonts w:eastAsia="Times New Roman"/>
          <w:sz w:val="22"/>
          <w:szCs w:val="22"/>
        </w:rPr>
        <w:t>Submit</w:t>
      </w:r>
      <w:r w:rsidRPr="30A2BF11">
        <w:rPr>
          <w:rFonts w:eastAsia="Times New Roman"/>
          <w:sz w:val="22"/>
          <w:szCs w:val="22"/>
        </w:rPr>
        <w:t xml:space="preserve"> </w:t>
      </w:r>
      <w:r w:rsidRPr="30A2BF11" w:rsidR="00025C05">
        <w:rPr>
          <w:rFonts w:eastAsia="Times New Roman"/>
          <w:sz w:val="22"/>
          <w:szCs w:val="22"/>
        </w:rPr>
        <w:t xml:space="preserve">this completed </w:t>
      </w:r>
      <w:r w:rsidR="00EB1CEC">
        <w:rPr>
          <w:rFonts w:eastAsia="Times New Roman"/>
          <w:sz w:val="22"/>
          <w:szCs w:val="22"/>
        </w:rPr>
        <w:t>p</w:t>
      </w:r>
      <w:r w:rsidRPr="30A2BF11" w:rsidR="00EB1CEC">
        <w:rPr>
          <w:rFonts w:eastAsia="Times New Roman"/>
          <w:sz w:val="22"/>
          <w:szCs w:val="22"/>
        </w:rPr>
        <w:t xml:space="preserve">ractices </w:t>
      </w:r>
      <w:r w:rsidRPr="30A2BF11" w:rsidR="00277B38">
        <w:rPr>
          <w:rFonts w:eastAsia="Times New Roman"/>
          <w:sz w:val="22"/>
          <w:szCs w:val="22"/>
        </w:rPr>
        <w:t xml:space="preserve">for </w:t>
      </w:r>
      <w:r w:rsidR="00F81BBB">
        <w:rPr>
          <w:rFonts w:eastAsia="Times New Roman"/>
          <w:sz w:val="22"/>
          <w:szCs w:val="22"/>
        </w:rPr>
        <w:t>s</w:t>
      </w:r>
      <w:r w:rsidRPr="30A2BF11" w:rsidR="00F81BBB">
        <w:rPr>
          <w:rFonts w:eastAsia="Times New Roman"/>
          <w:sz w:val="22"/>
          <w:szCs w:val="22"/>
        </w:rPr>
        <w:t xml:space="preserve">ecure </w:t>
      </w:r>
      <w:r w:rsidR="00F81BBB">
        <w:rPr>
          <w:rFonts w:eastAsia="Times New Roman"/>
          <w:sz w:val="22"/>
          <w:szCs w:val="22"/>
        </w:rPr>
        <w:t>s</w:t>
      </w:r>
      <w:r w:rsidRPr="30A2BF11" w:rsidR="00F81BBB">
        <w:rPr>
          <w:rFonts w:eastAsia="Times New Roman"/>
          <w:sz w:val="22"/>
          <w:szCs w:val="22"/>
        </w:rPr>
        <w:t xml:space="preserve">oftware </w:t>
      </w:r>
      <w:r w:rsidR="00F81BBB">
        <w:rPr>
          <w:rFonts w:eastAsia="Times New Roman"/>
          <w:sz w:val="22"/>
          <w:szCs w:val="22"/>
        </w:rPr>
        <w:t>r</w:t>
      </w:r>
      <w:r w:rsidRPr="30A2BF11" w:rsidR="00F81BBB">
        <w:rPr>
          <w:rFonts w:eastAsia="Times New Roman"/>
          <w:sz w:val="22"/>
          <w:szCs w:val="22"/>
        </w:rPr>
        <w:t>eport</w:t>
      </w:r>
      <w:r w:rsidR="009C7B99">
        <w:rPr>
          <w:rFonts w:eastAsia="Times New Roman"/>
          <w:sz w:val="22"/>
          <w:szCs w:val="22"/>
        </w:rPr>
        <w:t>.</w:t>
      </w:r>
      <w:r w:rsidR="003360D3">
        <w:rPr>
          <w:rFonts w:eastAsia="Times New Roman"/>
          <w:sz w:val="22"/>
          <w:szCs w:val="22"/>
        </w:rPr>
        <w:t xml:space="preserve"> </w:t>
      </w:r>
      <w:r w:rsidR="009C7B99">
        <w:rPr>
          <w:rFonts w:eastAsia="Times New Roman"/>
          <w:sz w:val="22"/>
          <w:szCs w:val="22"/>
        </w:rPr>
        <w:t>R</w:t>
      </w:r>
      <w:r w:rsidR="003360D3">
        <w:rPr>
          <w:rFonts w:eastAsia="Times New Roman"/>
          <w:sz w:val="22"/>
          <w:szCs w:val="22"/>
        </w:rPr>
        <w:t>eplac</w:t>
      </w:r>
      <w:r w:rsidR="009C7B99">
        <w:rPr>
          <w:rFonts w:eastAsia="Times New Roman"/>
          <w:sz w:val="22"/>
          <w:szCs w:val="22"/>
        </w:rPr>
        <w:t>e</w:t>
      </w:r>
      <w:r w:rsidR="003360D3">
        <w:rPr>
          <w:rFonts w:eastAsia="Times New Roman"/>
          <w:sz w:val="22"/>
          <w:szCs w:val="22"/>
        </w:rPr>
        <w:t xml:space="preserve"> the bracketed text with the relevant information</w:t>
      </w:r>
      <w:r w:rsidRPr="30A2BF11" w:rsidR="00277B38">
        <w:rPr>
          <w:rFonts w:eastAsia="Times New Roman"/>
          <w:sz w:val="22"/>
          <w:szCs w:val="22"/>
        </w:rPr>
        <w:t>. You must document your process for writing secure communications and refactoring code</w:t>
      </w:r>
      <w:r w:rsidR="00E5594E">
        <w:rPr>
          <w:rFonts w:eastAsia="Times New Roman"/>
          <w:sz w:val="22"/>
          <w:szCs w:val="22"/>
        </w:rPr>
        <w:t xml:space="preserve"> that</w:t>
      </w:r>
      <w:r w:rsidR="00335200">
        <w:rPr>
          <w:rFonts w:eastAsia="Times New Roman"/>
          <w:sz w:val="22"/>
          <w:szCs w:val="22"/>
        </w:rPr>
        <w:t xml:space="preserve"> </w:t>
      </w:r>
      <w:r w:rsidR="00B720DC">
        <w:rPr>
          <w:rFonts w:eastAsia="Times New Roman"/>
          <w:sz w:val="22"/>
          <w:szCs w:val="22"/>
        </w:rPr>
        <w:t>complies</w:t>
      </w:r>
      <w:r w:rsidRPr="30A2BF11" w:rsidR="00277B38">
        <w:rPr>
          <w:rFonts w:eastAsia="Times New Roman"/>
          <w:sz w:val="22"/>
          <w:szCs w:val="22"/>
        </w:rPr>
        <w:t xml:space="preserve"> with software security testing protocols.</w:t>
      </w:r>
    </w:p>
    <w:p w:rsidRPr="00B7788F" w:rsidR="006E1A73" w:rsidP="30A2BF11" w:rsidRDefault="006E1A73" w14:paraId="26E62C94" w14:textId="77777777">
      <w:pPr>
        <w:contextualSpacing/>
        <w:rPr>
          <w:rFonts w:eastAsia="Times New Roman"/>
          <w:sz w:val="22"/>
          <w:szCs w:val="22"/>
        </w:rPr>
      </w:pPr>
    </w:p>
    <w:p w:rsidR="00182245" w:rsidP="00FD7CC8" w:rsidRDefault="00025C05" w14:paraId="09AE0EE8" w14:textId="79422EA6">
      <w:pPr>
        <w:pStyle w:val="ListParagraph"/>
        <w:numPr>
          <w:ilvl w:val="0"/>
          <w:numId w:val="19"/>
        </w:numPr>
        <w:rPr>
          <w:rFonts w:eastAsia="Times New Roman"/>
          <w:sz w:val="22"/>
          <w:szCs w:val="22"/>
        </w:rPr>
      </w:pPr>
      <w:r w:rsidRPr="00632C6F">
        <w:rPr>
          <w:rFonts w:eastAsia="Times New Roman"/>
          <w:sz w:val="22"/>
          <w:szCs w:val="22"/>
        </w:rPr>
        <w:t>Respond to the steps outlined below</w:t>
      </w:r>
      <w:r w:rsidR="00797EC8">
        <w:rPr>
          <w:rFonts w:eastAsia="Times New Roman"/>
          <w:sz w:val="22"/>
          <w:szCs w:val="22"/>
        </w:rPr>
        <w:t xml:space="preserve"> and include your findings</w:t>
      </w:r>
      <w:r w:rsidRPr="00632C6F">
        <w:rPr>
          <w:rFonts w:eastAsia="Times New Roman"/>
          <w:sz w:val="22"/>
          <w:szCs w:val="22"/>
        </w:rPr>
        <w:t xml:space="preserve">. </w:t>
      </w:r>
    </w:p>
    <w:p w:rsidR="00025C05" w:rsidP="00FD7CC8" w:rsidRDefault="00A2133A" w14:paraId="50453C02" w14:textId="72D9B1C6">
      <w:pPr>
        <w:pStyle w:val="ListParagraph"/>
        <w:numPr>
          <w:ilvl w:val="0"/>
          <w:numId w:val="19"/>
        </w:numPr>
        <w:rPr>
          <w:rFonts w:eastAsia="Times New Roman"/>
          <w:sz w:val="22"/>
          <w:szCs w:val="22"/>
        </w:rPr>
      </w:pPr>
      <w:r>
        <w:rPr>
          <w:rFonts w:eastAsia="Times New Roman"/>
          <w:sz w:val="22"/>
          <w:szCs w:val="22"/>
        </w:rPr>
        <w:t xml:space="preserve">Respond using </w:t>
      </w:r>
      <w:r w:rsidRPr="00632C6F" w:rsidR="00114D54">
        <w:rPr>
          <w:rFonts w:eastAsia="Times New Roman"/>
          <w:sz w:val="22"/>
          <w:szCs w:val="22"/>
        </w:rPr>
        <w:t xml:space="preserve">your </w:t>
      </w:r>
      <w:r w:rsidRPr="00632C6F" w:rsidR="00025C05">
        <w:rPr>
          <w:rFonts w:eastAsia="Times New Roman"/>
          <w:sz w:val="22"/>
          <w:szCs w:val="22"/>
        </w:rPr>
        <w:t xml:space="preserve">own words. </w:t>
      </w:r>
      <w:r>
        <w:rPr>
          <w:rFonts w:eastAsia="Times New Roman"/>
          <w:sz w:val="22"/>
          <w:szCs w:val="22"/>
        </w:rPr>
        <w:t>Y</w:t>
      </w:r>
      <w:r w:rsidRPr="00632C6F" w:rsidR="00025C05">
        <w:rPr>
          <w:rFonts w:eastAsia="Times New Roman"/>
          <w:sz w:val="22"/>
          <w:szCs w:val="22"/>
        </w:rPr>
        <w:t xml:space="preserve">ou </w:t>
      </w:r>
      <w:r>
        <w:rPr>
          <w:rFonts w:eastAsia="Times New Roman"/>
          <w:sz w:val="22"/>
          <w:szCs w:val="22"/>
        </w:rPr>
        <w:t xml:space="preserve">may also </w:t>
      </w:r>
      <w:r w:rsidRPr="00632C6F" w:rsidR="00025C05">
        <w:rPr>
          <w:rFonts w:eastAsia="Times New Roman"/>
          <w:sz w:val="22"/>
          <w:szCs w:val="22"/>
        </w:rPr>
        <w:t>choose to include images or supporting materials</w:t>
      </w:r>
      <w:r>
        <w:rPr>
          <w:rFonts w:eastAsia="Times New Roman"/>
          <w:sz w:val="22"/>
          <w:szCs w:val="22"/>
        </w:rPr>
        <w:t>. If you include them</w:t>
      </w:r>
      <w:r w:rsidRPr="00632C6F" w:rsidR="00025C05">
        <w:rPr>
          <w:rFonts w:eastAsia="Times New Roman"/>
          <w:sz w:val="22"/>
          <w:szCs w:val="22"/>
        </w:rPr>
        <w:t xml:space="preserve">, </w:t>
      </w:r>
      <w:r w:rsidRPr="00FC47F0" w:rsidR="00025C05">
        <w:rPr>
          <w:rFonts w:eastAsia="Times New Roman"/>
          <w:sz w:val="22"/>
          <w:szCs w:val="22"/>
        </w:rPr>
        <w:t xml:space="preserve">make certain </w:t>
      </w:r>
      <w:r w:rsidR="00632C6F">
        <w:rPr>
          <w:rFonts w:eastAsia="Times New Roman"/>
          <w:sz w:val="22"/>
          <w:szCs w:val="22"/>
        </w:rPr>
        <w:t>to</w:t>
      </w:r>
      <w:r w:rsidRPr="00FC47F0" w:rsidR="00632C6F">
        <w:rPr>
          <w:rFonts w:eastAsia="Times New Roman"/>
          <w:sz w:val="22"/>
          <w:szCs w:val="22"/>
        </w:rPr>
        <w:t xml:space="preserve"> </w:t>
      </w:r>
      <w:r w:rsidRPr="00632C6F" w:rsidR="00025C05">
        <w:rPr>
          <w:rFonts w:eastAsia="Times New Roman"/>
          <w:sz w:val="22"/>
          <w:szCs w:val="22"/>
        </w:rPr>
        <w:t>insert them</w:t>
      </w:r>
      <w:r w:rsidRPr="00632C6F" w:rsidR="00FD1686">
        <w:rPr>
          <w:rFonts w:eastAsia="Times New Roman"/>
          <w:sz w:val="22"/>
          <w:szCs w:val="22"/>
        </w:rPr>
        <w:t xml:space="preserve"> in</w:t>
      </w:r>
      <w:r w:rsidR="00632C6F">
        <w:rPr>
          <w:rFonts w:eastAsia="Times New Roman"/>
          <w:sz w:val="22"/>
          <w:szCs w:val="22"/>
        </w:rPr>
        <w:t xml:space="preserve"> all the relevant locations in</w:t>
      </w:r>
      <w:r w:rsidRPr="00632C6F" w:rsidR="00025C05">
        <w:rPr>
          <w:rFonts w:eastAsia="Times New Roman"/>
          <w:sz w:val="22"/>
          <w:szCs w:val="22"/>
        </w:rPr>
        <w:t xml:space="preserve"> the </w:t>
      </w:r>
      <w:r w:rsidR="00632C6F">
        <w:rPr>
          <w:rFonts w:eastAsia="Times New Roman"/>
          <w:sz w:val="22"/>
          <w:szCs w:val="22"/>
        </w:rPr>
        <w:t>document</w:t>
      </w:r>
      <w:r w:rsidRPr="00632C6F" w:rsidR="00025C05">
        <w:rPr>
          <w:rFonts w:eastAsia="Times New Roman"/>
          <w:sz w:val="22"/>
          <w:szCs w:val="22"/>
        </w:rPr>
        <w:t>.</w:t>
      </w:r>
    </w:p>
    <w:p w:rsidRPr="00632C6F" w:rsidR="00182245" w:rsidP="00632C6F" w:rsidRDefault="00182245" w14:paraId="139833A9" w14:textId="2485F2B1">
      <w:pPr>
        <w:pStyle w:val="ListParagraph"/>
        <w:numPr>
          <w:ilvl w:val="0"/>
          <w:numId w:val="19"/>
        </w:numPr>
        <w:rPr>
          <w:rFonts w:eastAsia="Times New Roman"/>
          <w:sz w:val="22"/>
          <w:szCs w:val="22"/>
        </w:rPr>
      </w:pPr>
      <w:r>
        <w:rPr>
          <w:rFonts w:eastAsia="Times New Roman"/>
          <w:sz w:val="22"/>
          <w:szCs w:val="22"/>
        </w:rPr>
        <w:t xml:space="preserve">Refer to the Project Two Guidelines and Rubric for </w:t>
      </w:r>
      <w:r w:rsidR="00632C6F">
        <w:rPr>
          <w:rFonts w:eastAsia="Times New Roman"/>
          <w:sz w:val="22"/>
          <w:szCs w:val="22"/>
        </w:rPr>
        <w:t xml:space="preserve">more detailed </w:t>
      </w:r>
      <w:r>
        <w:rPr>
          <w:rFonts w:eastAsia="Times New Roman"/>
          <w:sz w:val="22"/>
          <w:szCs w:val="22"/>
        </w:rPr>
        <w:t xml:space="preserve">instructions about </w:t>
      </w:r>
      <w:r w:rsidR="00632C6F">
        <w:rPr>
          <w:rFonts w:eastAsia="Times New Roman"/>
          <w:sz w:val="22"/>
          <w:szCs w:val="22"/>
        </w:rPr>
        <w:t>each section of</w:t>
      </w:r>
      <w:r>
        <w:rPr>
          <w:rFonts w:eastAsia="Times New Roman"/>
          <w:sz w:val="22"/>
          <w:szCs w:val="22"/>
        </w:rPr>
        <w:t xml:space="preserve"> the template.</w:t>
      </w:r>
    </w:p>
    <w:p w:rsidRPr="00B7788F" w:rsidR="00701A84" w:rsidP="00B7788F" w:rsidRDefault="005F574E" w14:paraId="436275F6" w14:textId="0EBDD81C">
      <w:pPr>
        <w:contextualSpacing/>
        <w:rPr>
          <w:rFonts w:eastAsiaTheme="majorEastAsia" w:cstheme="minorHAnsi"/>
          <w:sz w:val="22"/>
          <w:szCs w:val="22"/>
        </w:rPr>
      </w:pPr>
      <w:r w:rsidRPr="00B7788F">
        <w:rPr>
          <w:rFonts w:cstheme="minorHAnsi"/>
          <w:sz w:val="22"/>
          <w:szCs w:val="22"/>
        </w:rPr>
        <w:br w:type="page"/>
      </w:r>
    </w:p>
    <w:p w:rsidRPr="00B7788F" w:rsidR="00701A84" w:rsidP="0BA2AE39" w:rsidRDefault="00352FD0" w14:paraId="3EF4D256" w14:textId="62EB8E34">
      <w:pPr>
        <w:pStyle w:val="Heading2"/>
        <w:spacing w:before="0" w:line="240" w:lineRule="auto"/>
        <w:rPr>
          <w:sz w:val="22"/>
          <w:szCs w:val="22"/>
        </w:rPr>
      </w:pPr>
      <w:bookmarkStart w:name="_Toc1709846648" w:id="12"/>
      <w:bookmarkStart w:name="_Toc770945630" w:id="13"/>
      <w:bookmarkStart w:name="_Toc102040757" w:id="14"/>
      <w:r w:rsidRPr="0BA2AE39" w:rsidR="00352FD0">
        <w:rPr>
          <w:sz w:val="22"/>
          <w:szCs w:val="22"/>
        </w:rPr>
        <w:t>Developer</w:t>
      </w:r>
      <w:bookmarkEnd w:id="12"/>
      <w:bookmarkEnd w:id="13"/>
      <w:bookmarkEnd w:id="14"/>
    </w:p>
    <w:p w:rsidRPr="00B7788F" w:rsidR="0058064D" w:rsidP="0BA2AE39" w:rsidRDefault="0058064D" w14:paraId="3A4DB0F5" w14:textId="1AD67779">
      <w:pPr>
        <w:spacing/>
        <w:contextualSpacing w:val="1"/>
        <w:rPr>
          <w:rFonts w:cs="Calibri" w:cstheme="minorAscii"/>
          <w:sz w:val="22"/>
          <w:szCs w:val="22"/>
        </w:rPr>
      </w:pPr>
      <w:r w:rsidRPr="0BA2AE39" w:rsidR="7FA5B097">
        <w:rPr>
          <w:rFonts w:cs="Calibri" w:cstheme="minorAscii"/>
          <w:sz w:val="22"/>
          <w:szCs w:val="22"/>
        </w:rPr>
        <w:t>Donnel Mann</w:t>
      </w:r>
    </w:p>
    <w:p w:rsidR="0BA2AE39" w:rsidP="0BA2AE39" w:rsidRDefault="0BA2AE39" w14:paraId="47B6FA22" w14:textId="05E44A17">
      <w:pPr>
        <w:spacing/>
        <w:contextualSpacing w:val="1"/>
        <w:rPr>
          <w:rFonts w:cs="Calibri" w:cstheme="minorAscii"/>
          <w:sz w:val="22"/>
          <w:szCs w:val="22"/>
        </w:rPr>
      </w:pPr>
    </w:p>
    <w:p w:rsidRPr="00B7788F" w:rsidR="00010B8A" w:rsidP="0BA2AE39" w:rsidRDefault="00C32F3D" w14:paraId="7A425AC3" w14:textId="1BBCD55D">
      <w:pPr>
        <w:pStyle w:val="Heading2"/>
        <w:numPr>
          <w:ilvl w:val="0"/>
          <w:numId w:val="21"/>
        </w:numPr>
        <w:spacing w:before="0" w:line="240" w:lineRule="auto"/>
        <w:rPr>
          <w:sz w:val="22"/>
          <w:szCs w:val="22"/>
        </w:rPr>
      </w:pPr>
      <w:bookmarkStart w:name="_Toc361528762" w:id="15"/>
      <w:bookmarkStart w:name="_Toc1441383079" w:id="16"/>
      <w:bookmarkStart w:name="_Toc102040758" w:id="17"/>
      <w:r w:rsidRPr="0BA2AE39" w:rsidR="00C32F3D">
        <w:rPr>
          <w:sz w:val="22"/>
          <w:szCs w:val="22"/>
        </w:rPr>
        <w:t>Algorithm Cipher</w:t>
      </w:r>
      <w:bookmarkEnd w:id="15"/>
      <w:bookmarkEnd w:id="16"/>
      <w:bookmarkEnd w:id="17"/>
    </w:p>
    <w:p w:rsidRPr="00B7788F" w:rsidR="00E4044A" w:rsidP="0BA2AE39" w:rsidRDefault="00E4044A" w14:paraId="3C3C7792" w14:textId="77777777">
      <w:pPr>
        <w:spacing/>
        <w:contextualSpacing w:val="1"/>
        <w:rPr>
          <w:rFonts w:eastAsia="Times New Roman" w:cs="Calibri" w:cstheme="minorAscii"/>
          <w:sz w:val="22"/>
          <w:szCs w:val="22"/>
        </w:rPr>
      </w:pPr>
    </w:p>
    <w:p w:rsidR="58A3A7D0" w:rsidP="0BA2AE39" w:rsidRDefault="58A3A7D0" w14:paraId="2449AD06" w14:textId="729013D3">
      <w:pPr>
        <w:spacing/>
        <w:contextualSpacing w:val="1"/>
        <w:rPr>
          <w:rFonts w:ascii="Calibri" w:hAnsi="Calibri" w:eastAsia="Times New Roman"/>
          <w:b w:val="0"/>
          <w:bCs w:val="0"/>
          <w:i w:val="0"/>
          <w:iCs w:val="0"/>
          <w:caps w:val="0"/>
          <w:smallCaps w:val="0"/>
          <w:noProof w:val="0"/>
          <w:color w:val="000000" w:themeColor="text1" w:themeTint="FF" w:themeShade="FF"/>
          <w:sz w:val="22"/>
          <w:szCs w:val="22"/>
          <w:lang w:val="en-US"/>
        </w:rPr>
      </w:pPr>
      <w:r w:rsidRPr="0BA2AE39" w:rsidR="58A3A7D0">
        <w:rPr>
          <w:rFonts w:ascii="Calibri" w:hAnsi="Calibri" w:eastAsia="Times New Roman"/>
          <w:b w:val="0"/>
          <w:bCs w:val="0"/>
          <w:i w:val="0"/>
          <w:iCs w:val="0"/>
          <w:caps w:val="0"/>
          <w:smallCaps w:val="0"/>
          <w:noProof w:val="0"/>
          <w:color w:val="000000" w:themeColor="text1" w:themeTint="FF" w:themeShade="FF"/>
          <w:sz w:val="22"/>
          <w:szCs w:val="22"/>
          <w:lang w:val="en-US"/>
        </w:rPr>
        <w:t>I recommend TLS-protected HTTPS using an authenticated AES-GCM cipher suite negotiated by the server and browser. AES is a symmetric block cipher with a 128-bit block size and 128-, 192-, or 256-bit keys; AES-GCM adds authenticated encryption. TLS also uses asymmetric cryptography for certificate authentication and key agreement, with secure random values used in the handshake and nonces. The locally generated certificate uses a 3072-bit RSA key and a SHA-256-based signature. SHA-256 is a separate one-way hash function that produces a 256-bit digest for checksum verification; it does not encrypt data. Modern TLS 1.3 uses forward-secret key exchange and authenticated encryption. Older ciphers and protocols such as DES, RC4, and SSL are no longer appropriate for secure financial communications. Actual TLS cipher negotiation must be verified in the running environment.</w:t>
      </w:r>
    </w:p>
    <w:p w:rsidR="0BA2AE39" w:rsidP="0BA2AE39" w:rsidRDefault="0BA2AE39" w14:paraId="64D3D9EC" w14:textId="5A143B54">
      <w:pPr>
        <w:pStyle w:val="Normal"/>
        <w:spacing/>
        <w:contextualSpacing w:val="1"/>
        <w:rPr>
          <w:rFonts w:eastAsia="Times New Roman"/>
          <w:sz w:val="22"/>
          <w:szCs w:val="22"/>
        </w:rPr>
      </w:pPr>
    </w:p>
    <w:p w:rsidRPr="00B7788F" w:rsidR="00010B8A" w:rsidP="0BA2AE39" w:rsidRDefault="00010B8A" w14:paraId="5CAB2AA8" w14:textId="77777777">
      <w:pPr>
        <w:spacing/>
        <w:contextualSpacing w:val="1"/>
        <w:rPr>
          <w:rFonts w:cs="Calibri" w:cstheme="minorAscii"/>
          <w:sz w:val="22"/>
          <w:szCs w:val="22"/>
        </w:rPr>
      </w:pPr>
    </w:p>
    <w:p w:rsidR="003978A0" w:rsidP="0BA2AE39" w:rsidRDefault="003978A0" w14:paraId="6BEBCC74" w14:textId="4C7EF6A0">
      <w:pPr>
        <w:pStyle w:val="Heading2"/>
        <w:numPr>
          <w:ilvl w:val="0"/>
          <w:numId w:val="21"/>
        </w:numPr>
        <w:spacing w:before="0" w:line="240" w:lineRule="auto"/>
        <w:contextualSpacing/>
        <w:rPr>
          <w:sz w:val="22"/>
          <w:szCs w:val="22"/>
        </w:rPr>
      </w:pPr>
      <w:bookmarkStart w:name="_Toc272204322" w:id="18"/>
      <w:bookmarkStart w:name="_Toc290624425" w:id="19"/>
      <w:bookmarkStart w:name="_Toc102040759" w:id="20"/>
      <w:r w:rsidRPr="0BA2AE39" w:rsidR="00C32F3D">
        <w:rPr>
          <w:sz w:val="22"/>
          <w:szCs w:val="22"/>
        </w:rPr>
        <w:t>Certificate Generation</w:t>
      </w:r>
      <w:bookmarkEnd w:id="18"/>
      <w:bookmarkEnd w:id="19"/>
      <w:bookmarkEnd w:id="20"/>
    </w:p>
    <w:p w:rsidR="0BA2AE39" w:rsidP="0BA2AE39" w:rsidRDefault="0BA2AE39" w14:paraId="5749A048" w14:textId="67A0B343">
      <w:pPr>
        <w:pStyle w:val="Heading2"/>
        <w:spacing w:before="0" w:line="240" w:lineRule="auto"/>
        <w:ind w:left="360"/>
        <w:rPr>
          <w:sz w:val="22"/>
          <w:szCs w:val="22"/>
        </w:rPr>
      </w:pPr>
    </w:p>
    <w:p w:rsidR="002778D5" w:rsidP="0BA2AE39" w:rsidRDefault="00DB5652" w14:paraId="1A30C4D3" w14:textId="681DADCD">
      <w:pPr>
        <w:spacing/>
        <w:contextualSpacing w:val="1"/>
        <w:rPr>
          <w:rFonts w:eastAsia="Times New Roman" w:cs="Calibri" w:cstheme="minorAscii"/>
          <w:sz w:val="22"/>
          <w:szCs w:val="22"/>
        </w:rPr>
      </w:pPr>
      <w:r w:rsidR="027338BC">
        <w:drawing>
          <wp:inline wp14:editId="5C3E50DD" wp14:anchorId="63356150">
            <wp:extent cx="5743575" cy="3219450"/>
            <wp:effectExtent l="0" t="0" r="0" b="0"/>
            <wp:docPr id="18187077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18707780" name="Picture 1818707780"/>
                    <pic:cNvPicPr/>
                  </pic:nvPicPr>
                  <pic:blipFill>
                    <a:blip xmlns:r="http://schemas.openxmlformats.org/officeDocument/2006/relationships" r:embed="rId1765840617">
                      <a:extLst>
                        <a:ext uri="{28A0092B-C50C-407E-A947-70E740481C1C}">
                          <a14:useLocalDpi xmlns:a14="http://schemas.microsoft.com/office/drawing/2010/main"/>
                        </a:ext>
                      </a:extLst>
                    </a:blip>
                    <a:stretch>
                      <a:fillRect/>
                    </a:stretch>
                  </pic:blipFill>
                  <pic:spPr>
                    <a:xfrm>
                      <a:off x="0" y="0"/>
                      <a:ext cx="5743575" cy="3219450"/>
                    </a:xfrm>
                    <a:prstGeom prst="rect">
                      <a:avLst/>
                    </a:prstGeom>
                  </pic:spPr>
                </pic:pic>
              </a:graphicData>
            </a:graphic>
          </wp:inline>
        </w:drawing>
      </w:r>
    </w:p>
    <w:p w:rsidRPr="00B7788F" w:rsidR="00DB5652" w:rsidP="0BA2AE39" w:rsidRDefault="00DB5652" w14:paraId="146885A0" w14:textId="2974E2B0">
      <w:pPr>
        <w:spacing/>
        <w:contextualSpacing w:val="1"/>
        <w:rPr>
          <w:rFonts w:eastAsia="Times New Roman" w:cs="Calibri" w:cstheme="minorAscii"/>
          <w:sz w:val="22"/>
          <w:szCs w:val="22"/>
        </w:rPr>
      </w:pPr>
    </w:p>
    <w:p w:rsidRPr="00B7788F" w:rsidR="00DB5652" w:rsidP="0BA2AE39" w:rsidRDefault="00DB5652" w14:paraId="77A5BBC5" w14:textId="61B8DDA7">
      <w:pPr>
        <w:pStyle w:val="Normal"/>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0BA2AE39" w:rsidR="46C5F1DB">
        <w:rPr>
          <w:rFonts w:ascii="Calibri" w:hAnsi="Calibri" w:eastAsia="Calibri" w:cs="Calibri"/>
          <w:b w:val="0"/>
          <w:bCs w:val="0"/>
          <w:i w:val="0"/>
          <w:iCs w:val="0"/>
          <w:caps w:val="0"/>
          <w:smallCaps w:val="0"/>
          <w:noProof w:val="0"/>
          <w:color w:val="000000" w:themeColor="text1" w:themeTint="FF" w:themeShade="FF"/>
          <w:sz w:val="22"/>
          <w:szCs w:val="22"/>
          <w:lang w:val="en-US"/>
        </w:rPr>
        <w:t>Certificate details for the self-signed localhost certificate (keytool output).</w:t>
      </w:r>
    </w:p>
    <w:p w:rsidR="0BA2AE39" w:rsidP="0BA2AE39" w:rsidRDefault="0BA2AE39" w14:paraId="6251389D" w14:textId="767A17CC">
      <w:pPr>
        <w:pStyle w:val="Normal"/>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p>
    <w:p w:rsidR="0BA2AE39" w:rsidP="0BA2AE39" w:rsidRDefault="0BA2AE39" w14:paraId="237CFA7D" w14:textId="50B84B89">
      <w:pPr>
        <w:pStyle w:val="Normal"/>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p>
    <w:p w:rsidR="0BA2AE39" w:rsidP="0BA2AE39" w:rsidRDefault="0BA2AE39" w14:paraId="55F9C342" w14:textId="01250788">
      <w:pPr>
        <w:pStyle w:val="Normal"/>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p>
    <w:p w:rsidR="0BA2AE39" w:rsidP="0BA2AE39" w:rsidRDefault="0BA2AE39" w14:paraId="04A6032D" w14:textId="280B434C">
      <w:pPr>
        <w:pStyle w:val="Normal"/>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p>
    <w:p w:rsidR="0BA2AE39" w:rsidP="0BA2AE39" w:rsidRDefault="0BA2AE39" w14:paraId="190A9A0C" w14:textId="7F826B6F">
      <w:pPr>
        <w:pStyle w:val="Normal"/>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p>
    <w:p w:rsidR="0BA2AE39" w:rsidP="0BA2AE39" w:rsidRDefault="0BA2AE39" w14:paraId="1CE0313D" w14:textId="1D7A6C77">
      <w:pPr>
        <w:pStyle w:val="Normal"/>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p>
    <w:p w:rsidR="0BA2AE39" w:rsidP="0BA2AE39" w:rsidRDefault="0BA2AE39" w14:paraId="11C708B6" w14:textId="68B34C68">
      <w:pPr>
        <w:pStyle w:val="Normal"/>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p>
    <w:p w:rsidR="0BA2AE39" w:rsidP="0BA2AE39" w:rsidRDefault="0BA2AE39" w14:paraId="69A576FA" w14:textId="4B6F20D0">
      <w:pPr>
        <w:pStyle w:val="Normal"/>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p>
    <w:p w:rsidR="003978A0" w:rsidP="0BA2AE39" w:rsidRDefault="003978A0" w14:paraId="1D5553A4" w14:textId="7CFDAFF7">
      <w:pPr>
        <w:pStyle w:val="Heading2"/>
        <w:numPr>
          <w:ilvl w:val="0"/>
          <w:numId w:val="21"/>
        </w:numPr>
        <w:spacing w:before="0" w:line="240" w:lineRule="auto"/>
        <w:contextualSpacing/>
        <w:rPr>
          <w:sz w:val="22"/>
          <w:szCs w:val="22"/>
        </w:rPr>
      </w:pPr>
      <w:bookmarkStart w:name="_Toc153388823" w:id="21"/>
      <w:bookmarkStart w:name="_Toc469977634" w:id="22"/>
      <w:bookmarkStart w:name="_Toc102040760" w:id="23"/>
      <w:r w:rsidRPr="0BA2AE39" w:rsidR="00E33862">
        <w:rPr>
          <w:sz w:val="22"/>
          <w:szCs w:val="22"/>
        </w:rPr>
        <w:t>Deploy Cipher</w:t>
      </w:r>
      <w:bookmarkEnd w:id="21"/>
      <w:bookmarkEnd w:id="22"/>
      <w:bookmarkEnd w:id="23"/>
    </w:p>
    <w:p w:rsidRPr="00B7788F" w:rsidR="00DB5652" w:rsidP="0BA2AE39" w:rsidRDefault="00DB5652" w14:paraId="5EC1A556" w14:textId="09CE3604">
      <w:pPr>
        <w:spacing/>
        <w:contextualSpacing w:val="1"/>
        <w:rPr>
          <w:rFonts w:eastAsia="Times New Roman" w:cs="Calibri" w:cstheme="minorAscii"/>
          <w:sz w:val="22"/>
          <w:szCs w:val="22"/>
        </w:rPr>
      </w:pPr>
      <w:r w:rsidR="4024B73B">
        <w:drawing>
          <wp:inline wp14:editId="070AA2C6" wp14:anchorId="4A5F9AB9">
            <wp:extent cx="4057650" cy="1438275"/>
            <wp:effectExtent l="0" t="0" r="0" b="0"/>
            <wp:docPr id="16364306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36430685" name="Picture 1636430685"/>
                    <pic:cNvPicPr/>
                  </pic:nvPicPr>
                  <pic:blipFill>
                    <a:blip xmlns:r="http://schemas.openxmlformats.org/officeDocument/2006/relationships" r:embed="rId1072906924">
                      <a:extLst>
                        <a:ext uri="{28A0092B-C50C-407E-A947-70E740481C1C}">
                          <a14:useLocalDpi xmlns:a14="http://schemas.microsoft.com/office/drawing/2010/main"/>
                        </a:ext>
                      </a:extLst>
                    </a:blip>
                    <a:stretch>
                      <a:fillRect/>
                    </a:stretch>
                  </pic:blipFill>
                  <pic:spPr>
                    <a:xfrm rot="0">
                      <a:off x="0" y="0"/>
                      <a:ext cx="4057650" cy="1438275"/>
                    </a:xfrm>
                    <a:prstGeom prst="rect">
                      <a:avLst/>
                    </a:prstGeom>
                  </pic:spPr>
                </pic:pic>
              </a:graphicData>
            </a:graphic>
          </wp:inline>
        </w:drawing>
      </w:r>
    </w:p>
    <w:p w:rsidRPr="00B7788F" w:rsidR="00DB5652" w:rsidP="0BA2AE39" w:rsidRDefault="00DB5652" w14:paraId="22B75474" w14:textId="2C49B4BF">
      <w:pPr>
        <w:pStyle w:val="Normal"/>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p>
    <w:p w:rsidRPr="00B7788F" w:rsidR="00DB5652" w:rsidP="0BA2AE39" w:rsidRDefault="00DB5652" w14:paraId="6BA341E9" w14:textId="7C96C776">
      <w:pPr>
        <w:pStyle w:val="Normal"/>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0BA2AE39" w:rsidR="1EB169DA">
        <w:rPr>
          <w:rFonts w:ascii="Calibri" w:hAnsi="Calibri" w:eastAsia="Calibri" w:cs="Calibri"/>
          <w:b w:val="0"/>
          <w:bCs w:val="0"/>
          <w:i w:val="0"/>
          <w:iCs w:val="0"/>
          <w:caps w:val="0"/>
          <w:smallCaps w:val="0"/>
          <w:noProof w:val="0"/>
          <w:color w:val="000000" w:themeColor="text1" w:themeTint="FF" w:themeShade="FF"/>
          <w:sz w:val="22"/>
          <w:szCs w:val="22"/>
          <w:lang w:val="en-US"/>
        </w:rPr>
        <w:t>SHA-256 checksum output from the /hash endpoint.</w:t>
      </w:r>
    </w:p>
    <w:p w:rsidR="0BA2AE39" w:rsidP="0BA2AE39" w:rsidRDefault="0BA2AE39" w14:paraId="6E800243" w14:textId="3334E90C">
      <w:pPr>
        <w:pStyle w:val="Normal"/>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p>
    <w:p w:rsidRPr="00B7788F" w:rsidR="00B03C25" w:rsidP="0BA2AE39" w:rsidRDefault="00E4044A" w14:paraId="1E7FBDDF" w14:textId="3B5DB071">
      <w:pPr>
        <w:pStyle w:val="Heading2"/>
        <w:numPr>
          <w:ilvl w:val="0"/>
          <w:numId w:val="21"/>
        </w:numPr>
        <w:spacing w:before="0" w:line="240" w:lineRule="auto"/>
        <w:rPr>
          <w:sz w:val="22"/>
          <w:szCs w:val="22"/>
        </w:rPr>
      </w:pPr>
      <w:bookmarkStart w:name="_Toc102040761" w:id="24"/>
      <w:bookmarkStart w:name="_Toc985755642" w:id="25"/>
      <w:bookmarkStart w:name="_Toc1980769825" w:id="26"/>
      <w:r w:rsidRPr="0BA2AE39" w:rsidR="00E4044A">
        <w:rPr>
          <w:sz w:val="22"/>
          <w:szCs w:val="22"/>
        </w:rPr>
        <w:t>Secure Communications</w:t>
      </w:r>
      <w:bookmarkEnd w:id="24"/>
      <w:r w:rsidRPr="0BA2AE39" w:rsidR="00E4044A">
        <w:rPr>
          <w:sz w:val="22"/>
          <w:szCs w:val="22"/>
        </w:rPr>
        <w:t xml:space="preserve"> </w:t>
      </w:r>
      <w:bookmarkEnd w:id="25"/>
      <w:bookmarkEnd w:id="26"/>
    </w:p>
    <w:p w:rsidR="1FF75D72" w:rsidP="0BA2AE39" w:rsidRDefault="1FF75D72" w14:paraId="55BAE9CB" w14:textId="0BCA7711">
      <w:pPr>
        <w:spacing/>
        <w:contextualSpacing w:val="1"/>
        <w:rPr>
          <w:rFonts w:eastAsia="Times New Roman" w:cs="Calibri" w:cstheme="minorAscii"/>
          <w:sz w:val="22"/>
          <w:szCs w:val="22"/>
        </w:rPr>
      </w:pPr>
      <w:r w:rsidR="1FF75D72">
        <w:drawing>
          <wp:inline wp14:editId="6FD00E86" wp14:anchorId="7227A13E">
            <wp:extent cx="3876675" cy="1524000"/>
            <wp:effectExtent l="0" t="0" r="0" b="0"/>
            <wp:docPr id="8048666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04866684" name="Picture 804866684"/>
                    <pic:cNvPicPr/>
                  </pic:nvPicPr>
                  <pic:blipFill>
                    <a:blip xmlns:r="http://schemas.openxmlformats.org/officeDocument/2006/relationships" r:embed="rId1060079668">
                      <a:extLst>
                        <a:ext uri="{28A0092B-C50C-407E-A947-70E740481C1C}">
                          <a14:useLocalDpi xmlns:a14="http://schemas.microsoft.com/office/drawing/2010/main"/>
                        </a:ext>
                      </a:extLst>
                    </a:blip>
                    <a:stretch>
                      <a:fillRect/>
                    </a:stretch>
                  </pic:blipFill>
                  <pic:spPr>
                    <a:xfrm rot="0">
                      <a:off x="0" y="0"/>
                      <a:ext cx="3876675" cy="1524000"/>
                    </a:xfrm>
                    <a:prstGeom prst="rect">
                      <a:avLst/>
                    </a:prstGeom>
                  </pic:spPr>
                </pic:pic>
              </a:graphicData>
            </a:graphic>
          </wp:inline>
        </w:drawing>
      </w:r>
    </w:p>
    <w:p w:rsidR="0BA2AE39" w:rsidP="0BA2AE39" w:rsidRDefault="0BA2AE39" w14:paraId="52836351" w14:textId="1F81AAE3">
      <w:pPr>
        <w:spacing/>
        <w:contextualSpacing w:val="1"/>
        <w:rPr>
          <w:rFonts w:eastAsia="Times New Roman" w:cs="Calibri" w:cstheme="minorAscii"/>
          <w:sz w:val="22"/>
          <w:szCs w:val="22"/>
        </w:rPr>
      </w:pPr>
    </w:p>
    <w:p w:rsidR="27D08FEE" w:rsidP="0BA2AE39" w:rsidRDefault="27D08FEE" w14:paraId="67FB928B" w14:textId="03A086B4">
      <w:pPr>
        <w:pStyle w:val="Normal"/>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0BA2AE39" w:rsidR="27D08FEE">
        <w:rPr>
          <w:rFonts w:ascii="Calibri" w:hAnsi="Calibri" w:eastAsia="Calibri" w:cs="Calibri"/>
          <w:b w:val="0"/>
          <w:bCs w:val="0"/>
          <w:i w:val="0"/>
          <w:iCs w:val="0"/>
          <w:caps w:val="0"/>
          <w:smallCaps w:val="0"/>
          <w:noProof w:val="0"/>
          <w:color w:val="000000" w:themeColor="text1" w:themeTint="FF" w:themeShade="FF"/>
          <w:sz w:val="22"/>
          <w:szCs w:val="22"/>
          <w:lang w:val="en-US"/>
        </w:rPr>
        <w:t>HTTPS endpoint in Chrome; the self-signed certificate is not trusted by the browser.</w:t>
      </w:r>
    </w:p>
    <w:p w:rsidRPr="00B7788F" w:rsidR="00DB5652" w:rsidP="0BA2AE39" w:rsidRDefault="00DB5652" w14:paraId="6F681708" w14:textId="77777777">
      <w:pPr>
        <w:spacing/>
        <w:contextualSpacing w:val="1"/>
        <w:rPr>
          <w:rFonts w:cs="Calibri" w:cstheme="minorAscii"/>
          <w:sz w:val="22"/>
          <w:szCs w:val="22"/>
        </w:rPr>
      </w:pPr>
    </w:p>
    <w:p w:rsidRPr="00B7788F" w:rsidR="00E33862" w:rsidP="0BA2AE39" w:rsidRDefault="000202DE" w14:paraId="24144543" w14:textId="2FBA699D">
      <w:pPr>
        <w:pStyle w:val="Heading2"/>
        <w:numPr>
          <w:ilvl w:val="0"/>
          <w:numId w:val="21"/>
        </w:numPr>
        <w:spacing w:before="0" w:line="240" w:lineRule="auto"/>
        <w:rPr>
          <w:sz w:val="22"/>
          <w:szCs w:val="22"/>
        </w:rPr>
      </w:pPr>
      <w:bookmarkStart w:name="_Toc1258769504" w:id="27"/>
      <w:bookmarkStart w:name="_Toc1151872792" w:id="28"/>
      <w:bookmarkStart w:name="_Toc102040762" w:id="29"/>
      <w:r w:rsidRPr="0BA2AE39" w:rsidR="000202DE">
        <w:rPr>
          <w:sz w:val="22"/>
          <w:szCs w:val="22"/>
        </w:rPr>
        <w:t>Secondary Testing</w:t>
      </w:r>
      <w:bookmarkEnd w:id="27"/>
      <w:bookmarkEnd w:id="28"/>
      <w:bookmarkEnd w:id="29"/>
    </w:p>
    <w:p w:rsidR="4E9595CC" w:rsidP="0BA2AE39" w:rsidRDefault="4E9595CC" w14:paraId="09FAD340" w14:textId="388370C6">
      <w:pPr>
        <w:spacing/>
        <w:contextualSpacing w:val="1"/>
        <w:rPr>
          <w:rFonts w:eastAsia="Times New Roman" w:cs="Calibri" w:cstheme="minorAscii"/>
          <w:sz w:val="22"/>
          <w:szCs w:val="22"/>
        </w:rPr>
      </w:pPr>
      <w:r w:rsidR="4E9595CC">
        <w:drawing>
          <wp:inline wp14:editId="7845B85C" wp14:anchorId="5355870C">
            <wp:extent cx="5924550" cy="2876214"/>
            <wp:effectExtent l="0" t="0" r="0" b="0"/>
            <wp:docPr id="14372627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37262780" name="Picture 1437262780"/>
                    <pic:cNvPicPr/>
                  </pic:nvPicPr>
                  <pic:blipFill>
                    <a:blip xmlns:r="http://schemas.openxmlformats.org/officeDocument/2006/relationships" r:embed="rId257129188">
                      <a:extLst>
                        <a:ext uri="{28A0092B-C50C-407E-A947-70E740481C1C}">
                          <a14:useLocalDpi xmlns:a14="http://schemas.microsoft.com/office/drawing/2010/main"/>
                        </a:ext>
                      </a:extLst>
                    </a:blip>
                    <a:stretch>
                      <a:fillRect/>
                    </a:stretch>
                  </pic:blipFill>
                  <pic:spPr>
                    <a:xfrm rot="0">
                      <a:off x="0" y="0"/>
                      <a:ext cx="5924550" cy="2876214"/>
                    </a:xfrm>
                    <a:prstGeom prst="rect">
                      <a:avLst/>
                    </a:prstGeom>
                  </pic:spPr>
                </pic:pic>
              </a:graphicData>
            </a:graphic>
          </wp:inline>
        </w:drawing>
      </w:r>
    </w:p>
    <w:p w:rsidR="743E189D" w:rsidP="0BA2AE39" w:rsidRDefault="743E189D" w14:paraId="2CC7B078" w14:textId="3ED1B8E1">
      <w:pPr>
        <w:pStyle w:val="Normal"/>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0BA2AE39" w:rsidR="743E189D">
        <w:rPr>
          <w:rFonts w:ascii="Calibri" w:hAnsi="Calibri" w:eastAsia="Calibri" w:cs="Calibri"/>
          <w:b w:val="0"/>
          <w:bCs w:val="0"/>
          <w:i w:val="0"/>
          <w:iCs w:val="0"/>
          <w:caps w:val="0"/>
          <w:smallCaps w:val="0"/>
          <w:noProof w:val="0"/>
          <w:color w:val="000000" w:themeColor="text1" w:themeTint="FF" w:themeShade="FF"/>
          <w:sz w:val="22"/>
          <w:szCs w:val="22"/>
          <w:lang w:val="en-US"/>
        </w:rPr>
        <w:t>OWASP Dependency-Check report summary,</w:t>
      </w:r>
    </w:p>
    <w:p w:rsidR="4E9595CC" w:rsidP="0BA2AE39" w:rsidRDefault="4E9595CC" w14:paraId="00067B94" w14:textId="3224DD00">
      <w:pPr>
        <w:spacing/>
        <w:contextualSpacing w:val="1"/>
        <w:rPr>
          <w:rFonts w:eastAsia="Times New Roman" w:cs="Calibri" w:cstheme="minorAscii"/>
          <w:sz w:val="22"/>
          <w:szCs w:val="22"/>
        </w:rPr>
      </w:pPr>
      <w:r w:rsidR="4E9595CC">
        <w:drawing>
          <wp:inline wp14:editId="2A886F0B" wp14:anchorId="624677DA">
            <wp:extent cx="5943600" cy="2219325"/>
            <wp:effectExtent l="0" t="0" r="0" b="0"/>
            <wp:docPr id="13569285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56928532" name="Picture 1356928532"/>
                    <pic:cNvPicPr/>
                  </pic:nvPicPr>
                  <pic:blipFill>
                    <a:blip xmlns:r="http://schemas.openxmlformats.org/officeDocument/2006/relationships" r:embed="rId1059458955">
                      <a:extLst>
                        <a:ext uri="{28A0092B-C50C-407E-A947-70E740481C1C}">
                          <a14:useLocalDpi xmlns:a14="http://schemas.microsoft.com/office/drawing/2010/main"/>
                        </a:ext>
                      </a:extLst>
                    </a:blip>
                    <a:stretch>
                      <a:fillRect/>
                    </a:stretch>
                  </pic:blipFill>
                  <pic:spPr>
                    <a:xfrm>
                      <a:off x="0" y="0"/>
                      <a:ext cx="5943600" cy="2219325"/>
                    </a:xfrm>
                    <a:prstGeom prst="rect">
                      <a:avLst/>
                    </a:prstGeom>
                  </pic:spPr>
                </pic:pic>
              </a:graphicData>
            </a:graphic>
          </wp:inline>
        </w:drawing>
      </w:r>
    </w:p>
    <w:p w:rsidR="35354B0E" w:rsidP="0BA2AE39" w:rsidRDefault="35354B0E" w14:paraId="3C53511E" w14:textId="51B4AA48">
      <w:pPr>
        <w:pStyle w:val="Normal"/>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0BA2AE39" w:rsidR="35354B0E">
        <w:rPr>
          <w:rFonts w:ascii="Calibri" w:hAnsi="Calibri" w:eastAsia="Calibri" w:cs="Calibri"/>
          <w:b w:val="0"/>
          <w:bCs w:val="0"/>
          <w:i w:val="0"/>
          <w:iCs w:val="0"/>
          <w:caps w:val="0"/>
          <w:smallCaps w:val="0"/>
          <w:noProof w:val="0"/>
          <w:color w:val="000000" w:themeColor="text1" w:themeTint="FF" w:themeShade="FF"/>
          <w:sz w:val="22"/>
          <w:szCs w:val="22"/>
          <w:lang w:val="en-US"/>
        </w:rPr>
        <w:t>Successful Spring Boot application startup</w:t>
      </w:r>
    </w:p>
    <w:p w:rsidRPr="00B7788F" w:rsidR="00DB5652" w:rsidP="0BA2AE39" w:rsidRDefault="00DB5652" w14:paraId="75B70F3E" w14:textId="67CAB031">
      <w:pPr>
        <w:spacing/>
        <w:contextualSpacing w:val="1"/>
        <w:rPr>
          <w:rFonts w:cs="Calibri" w:cstheme="minorAscii"/>
          <w:sz w:val="22"/>
          <w:szCs w:val="22"/>
        </w:rPr>
      </w:pPr>
    </w:p>
    <w:p w:rsidRPr="00B7788F" w:rsidR="00E33862" w:rsidP="0BA2AE39" w:rsidRDefault="000202DE" w14:paraId="31762174" w14:textId="4F3034F8">
      <w:pPr>
        <w:pStyle w:val="Heading2"/>
        <w:numPr>
          <w:ilvl w:val="0"/>
          <w:numId w:val="21"/>
        </w:numPr>
        <w:spacing w:before="0" w:line="240" w:lineRule="auto"/>
        <w:rPr>
          <w:sz w:val="22"/>
          <w:szCs w:val="22"/>
        </w:rPr>
      </w:pPr>
      <w:bookmarkStart w:name="_Toc1726280430" w:id="30"/>
      <w:bookmarkStart w:name="_Toc190184513" w:id="31"/>
      <w:bookmarkStart w:name="_Toc102040763" w:id="32"/>
      <w:r w:rsidRPr="0BA2AE39" w:rsidR="000202DE">
        <w:rPr>
          <w:sz w:val="22"/>
          <w:szCs w:val="22"/>
        </w:rPr>
        <w:t>Functional Testing</w:t>
      </w:r>
      <w:bookmarkEnd w:id="30"/>
      <w:bookmarkEnd w:id="31"/>
      <w:bookmarkEnd w:id="32"/>
    </w:p>
    <w:p w:rsidR="51D94232" w:rsidP="0BA2AE39" w:rsidRDefault="51D94232" w14:paraId="4E83B779" w14:textId="32DBCAF3">
      <w:pPr>
        <w:spacing/>
        <w:contextualSpacing w:val="1"/>
        <w:rPr>
          <w:rFonts w:eastAsia="Times New Roman" w:cs="Calibri" w:cstheme="minorAscii"/>
          <w:sz w:val="22"/>
          <w:szCs w:val="22"/>
        </w:rPr>
      </w:pPr>
      <w:r w:rsidR="51D94232">
        <w:drawing>
          <wp:inline wp14:editId="30B44C9A" wp14:anchorId="0DAAC5FD">
            <wp:extent cx="5943600" cy="2219325"/>
            <wp:effectExtent l="0" t="0" r="0" b="0"/>
            <wp:docPr id="4485082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48508228" name="Picture 448508228"/>
                    <pic:cNvPicPr/>
                  </pic:nvPicPr>
                  <pic:blipFill>
                    <a:blip xmlns:r="http://schemas.openxmlformats.org/officeDocument/2006/relationships" r:embed="rId112508837">
                      <a:extLst>
                        <a:ext uri="{28A0092B-C50C-407E-A947-70E740481C1C}">
                          <a14:useLocalDpi xmlns:a14="http://schemas.microsoft.com/office/drawing/2010/main"/>
                        </a:ext>
                      </a:extLst>
                    </a:blip>
                    <a:stretch>
                      <a:fillRect/>
                    </a:stretch>
                  </pic:blipFill>
                  <pic:spPr>
                    <a:xfrm>
                      <a:off x="0" y="0"/>
                      <a:ext cx="5943600" cy="2219325"/>
                    </a:xfrm>
                    <a:prstGeom prst="rect">
                      <a:avLst/>
                    </a:prstGeom>
                  </pic:spPr>
                </pic:pic>
              </a:graphicData>
            </a:graphic>
          </wp:inline>
        </w:drawing>
      </w:r>
    </w:p>
    <w:p w:rsidR="02B1E3CC" w:rsidP="0BA2AE39" w:rsidRDefault="02B1E3CC" w14:paraId="77187A87" w14:textId="6F489750">
      <w:pPr>
        <w:pStyle w:val="Normal"/>
        <w:spacing/>
        <w:contextualSpacing w:val="1"/>
        <w:rPr>
          <w:rFonts w:ascii="Calibri" w:hAnsi="Calibri" w:eastAsia="Calibri" w:cs="Calibri"/>
          <w:b w:val="0"/>
          <w:bCs w:val="0"/>
          <w:i w:val="0"/>
          <w:iCs w:val="0"/>
          <w:caps w:val="0"/>
          <w:smallCaps w:val="0"/>
          <w:noProof w:val="0"/>
          <w:color w:val="000000" w:themeColor="text1" w:themeTint="FF" w:themeShade="FF"/>
          <w:sz w:val="22"/>
          <w:szCs w:val="22"/>
          <w:lang w:val="en-US"/>
        </w:rPr>
      </w:pPr>
      <w:r w:rsidRPr="0BA2AE39" w:rsidR="02B1E3CC">
        <w:rPr>
          <w:rFonts w:ascii="Calibri" w:hAnsi="Calibri" w:eastAsia="Calibri" w:cs="Calibri"/>
          <w:b w:val="0"/>
          <w:bCs w:val="0"/>
          <w:i w:val="0"/>
          <w:iCs w:val="0"/>
          <w:caps w:val="0"/>
          <w:smallCaps w:val="0"/>
          <w:noProof w:val="0"/>
          <w:color w:val="000000" w:themeColor="text1" w:themeTint="FF" w:themeShade="FF"/>
          <w:sz w:val="22"/>
          <w:szCs w:val="22"/>
          <w:lang w:val="en-US"/>
        </w:rPr>
        <w:t>Eclipse console showing successful HTTPS startup on port 8443.</w:t>
      </w:r>
    </w:p>
    <w:p w:rsidRPr="00B7788F" w:rsidR="00E33862" w:rsidP="0BA2AE39" w:rsidRDefault="00E33862" w14:paraId="7B9F371C" w14:textId="52F5EA5A">
      <w:pPr>
        <w:spacing/>
        <w:contextualSpacing w:val="1"/>
        <w:rPr>
          <w:rFonts w:cs="Calibri" w:cstheme="minorAscii"/>
          <w:sz w:val="22"/>
          <w:szCs w:val="22"/>
        </w:rPr>
      </w:pPr>
    </w:p>
    <w:p w:rsidRPr="00B7788F" w:rsidR="00E33862" w:rsidP="0BA2AE39" w:rsidRDefault="00E33862" w14:paraId="2731DE97" w14:textId="46FF2EDE">
      <w:pPr>
        <w:pStyle w:val="Heading2"/>
        <w:numPr>
          <w:ilvl w:val="0"/>
          <w:numId w:val="21"/>
        </w:numPr>
        <w:spacing w:before="0" w:line="240" w:lineRule="auto"/>
        <w:rPr>
          <w:sz w:val="22"/>
          <w:szCs w:val="22"/>
        </w:rPr>
      </w:pPr>
      <w:bookmarkStart w:name="_Toc1256172566" w:id="33"/>
      <w:bookmarkStart w:name="_Toc1705881728" w:id="34"/>
      <w:bookmarkStart w:name="_Toc102040764" w:id="35"/>
      <w:r w:rsidRPr="0BA2AE39" w:rsidR="00E33862">
        <w:rPr>
          <w:sz w:val="22"/>
          <w:szCs w:val="22"/>
        </w:rPr>
        <w:t>Summary</w:t>
      </w:r>
      <w:bookmarkEnd w:id="33"/>
      <w:bookmarkEnd w:id="34"/>
      <w:bookmarkEnd w:id="35"/>
    </w:p>
    <w:p w:rsidRPr="00B7788F" w:rsidR="00E4044A" w:rsidP="0BA2AE39" w:rsidRDefault="00E4044A" w14:paraId="09582ED5" w14:textId="77777777">
      <w:pPr>
        <w:spacing/>
        <w:contextualSpacing w:val="1"/>
        <w:rPr>
          <w:rFonts w:eastAsia="Times New Roman" w:cs="Calibri" w:cstheme="minorAscii"/>
          <w:sz w:val="22"/>
          <w:szCs w:val="22"/>
        </w:rPr>
      </w:pPr>
    </w:p>
    <w:p w:rsidR="465BCCB0" w:rsidP="0BA2AE39" w:rsidRDefault="465BCCB0" w14:paraId="7B7A1825" w14:textId="069D6BCC">
      <w:pPr>
        <w:spacing/>
        <w:contextualSpacing w:val="1"/>
        <w:rPr>
          <w:rFonts w:ascii="Calibri" w:hAnsi="Calibri" w:eastAsia="Times New Roman"/>
          <w:b w:val="0"/>
          <w:bCs w:val="0"/>
          <w:i w:val="0"/>
          <w:iCs w:val="0"/>
          <w:caps w:val="0"/>
          <w:smallCaps w:val="0"/>
          <w:noProof w:val="0"/>
          <w:color w:val="000000" w:themeColor="text1" w:themeTint="FF" w:themeShade="FF"/>
          <w:sz w:val="22"/>
          <w:szCs w:val="22"/>
          <w:lang w:val="en-US"/>
        </w:rPr>
      </w:pPr>
      <w:r w:rsidRPr="0BA2AE39" w:rsidR="465BCCB0">
        <w:rPr>
          <w:rFonts w:ascii="Calibri" w:hAnsi="Calibri" w:eastAsia="Times New Roman"/>
          <w:b w:val="0"/>
          <w:bCs w:val="0"/>
          <w:i w:val="0"/>
          <w:iCs w:val="0"/>
          <w:caps w:val="0"/>
          <w:smallCaps w:val="0"/>
          <w:noProof w:val="0"/>
          <w:color w:val="000000" w:themeColor="text1" w:themeTint="FF" w:themeShade="FF"/>
          <w:sz w:val="22"/>
          <w:szCs w:val="22"/>
          <w:lang w:val="en-US"/>
        </w:rPr>
        <w:t xml:space="preserve">I preserved the starter application where possible and added security-focused functionality for SHA-256 checksum generation and HTTPS configuration. The Eclipse console confirmed that Spring Boot started successfully, and Tomcat listened on HTTPS port 8443. The OWASP Dependency-Check analysis </w:t>
      </w:r>
      <w:r w:rsidRPr="0BA2AE39" w:rsidR="465BCCB0">
        <w:rPr>
          <w:rFonts w:ascii="Calibri" w:hAnsi="Calibri" w:eastAsia="Times New Roman"/>
          <w:b w:val="0"/>
          <w:bCs w:val="0"/>
          <w:i w:val="0"/>
          <w:iCs w:val="0"/>
          <w:caps w:val="0"/>
          <w:smallCaps w:val="0"/>
          <w:noProof w:val="0"/>
          <w:color w:val="000000" w:themeColor="text1" w:themeTint="FF" w:themeShade="FF"/>
          <w:sz w:val="22"/>
          <w:szCs w:val="22"/>
          <w:lang w:val="en-US"/>
        </w:rPr>
        <w:t>completed</w:t>
      </w:r>
      <w:r w:rsidRPr="0BA2AE39" w:rsidR="465BCCB0">
        <w:rPr>
          <w:rFonts w:ascii="Calibri" w:hAnsi="Calibri" w:eastAsia="Times New Roman"/>
          <w:b w:val="0"/>
          <w:bCs w:val="0"/>
          <w:i w:val="0"/>
          <w:iCs w:val="0"/>
          <w:caps w:val="0"/>
          <w:smallCaps w:val="0"/>
          <w:noProof w:val="0"/>
          <w:color w:val="000000" w:themeColor="text1" w:themeTint="FF" w:themeShade="FF"/>
          <w:sz w:val="22"/>
          <w:szCs w:val="22"/>
          <w:lang w:val="en-US"/>
        </w:rPr>
        <w:t xml:space="preserve"> successfully. However, the scan </w:t>
      </w:r>
      <w:r w:rsidRPr="0BA2AE39" w:rsidR="465BCCB0">
        <w:rPr>
          <w:rFonts w:ascii="Calibri" w:hAnsi="Calibri" w:eastAsia="Times New Roman"/>
          <w:b w:val="0"/>
          <w:bCs w:val="0"/>
          <w:i w:val="0"/>
          <w:iCs w:val="0"/>
          <w:caps w:val="0"/>
          <w:smallCaps w:val="0"/>
          <w:noProof w:val="0"/>
          <w:color w:val="000000" w:themeColor="text1" w:themeTint="FF" w:themeShade="FF"/>
          <w:sz w:val="22"/>
          <w:szCs w:val="22"/>
          <w:lang w:val="en-US"/>
        </w:rPr>
        <w:t>identified</w:t>
      </w:r>
      <w:r w:rsidRPr="0BA2AE39" w:rsidR="465BCCB0">
        <w:rPr>
          <w:rFonts w:ascii="Calibri" w:hAnsi="Calibri" w:eastAsia="Times New Roman"/>
          <w:b w:val="0"/>
          <w:bCs w:val="0"/>
          <w:i w:val="0"/>
          <w:iCs w:val="0"/>
          <w:caps w:val="0"/>
          <w:smallCaps w:val="0"/>
          <w:noProof w:val="0"/>
          <w:color w:val="000000" w:themeColor="text1" w:themeTint="FF" w:themeShade="FF"/>
          <w:sz w:val="22"/>
          <w:szCs w:val="22"/>
          <w:lang w:val="en-US"/>
        </w:rPr>
        <w:t xml:space="preserve"> 16 vulnerable dependencies and 295 reported vulnerability findings, so the project should not be described as free of security issues. The next step is to evaluate the reported CVEs, upgrade affected libraries using a compatible supported Spring Boot baseline and rerun functional and dependency testing. A self-signed localhost certificate is suitable for a local demonstration, not for public production trust.</w:t>
      </w:r>
    </w:p>
    <w:p w:rsidR="006E3003" w:rsidP="0BA2AE39" w:rsidRDefault="006E3003" w14:paraId="4C02CC3C" w14:textId="77777777">
      <w:pPr>
        <w:spacing/>
        <w:contextualSpacing w:val="1"/>
        <w:rPr>
          <w:rFonts w:eastAsia="Times New Roman"/>
          <w:sz w:val="22"/>
          <w:szCs w:val="22"/>
        </w:rPr>
      </w:pPr>
    </w:p>
    <w:p w:rsidR="620D193F" w:rsidP="0BA2AE39" w:rsidRDefault="620D193F" w14:paraId="31987E4A" w14:textId="60009066">
      <w:pPr>
        <w:pStyle w:val="Heading2"/>
        <w:numPr>
          <w:ilvl w:val="0"/>
          <w:numId w:val="21"/>
        </w:numPr>
        <w:spacing w:before="0" w:line="240" w:lineRule="auto"/>
        <w:rPr>
          <w:rFonts w:ascii="Calibri" w:hAnsi="Calibri" w:eastAsia="Calibri" w:cs="Calibri"/>
          <w:sz w:val="22"/>
          <w:szCs w:val="22"/>
        </w:rPr>
      </w:pPr>
      <w:bookmarkStart w:name="_Toc171130422" w:id="36"/>
      <w:bookmarkStart w:name="_Toc102040765" w:id="37"/>
      <w:r w:rsidRPr="0BA2AE39" w:rsidR="620D193F">
        <w:rPr>
          <w:sz w:val="22"/>
          <w:szCs w:val="22"/>
        </w:rPr>
        <w:t>Industry Standard Best Practices</w:t>
      </w:r>
      <w:bookmarkEnd w:id="36"/>
      <w:bookmarkEnd w:id="37"/>
    </w:p>
    <w:p w:rsidR="620D193F" w:rsidP="0BA2AE39" w:rsidRDefault="620D193F" w14:paraId="266CC060" w14:textId="29545586">
      <w:pPr>
        <w:spacing/>
        <w:contextualSpacing w:val="1"/>
        <w:rPr>
          <w:rFonts w:eastAsia="Times New Roman"/>
          <w:sz w:val="22"/>
          <w:szCs w:val="22"/>
        </w:rPr>
      </w:pPr>
    </w:p>
    <w:p w:rsidR="5E6F656C" w:rsidP="0BA2AE39" w:rsidRDefault="5E6F656C" w14:paraId="6F00B296" w14:textId="198C330E">
      <w:pPr>
        <w:pStyle w:val="Normal"/>
        <w:spacing/>
        <w:contextualSpacing w:val="1"/>
        <w:rPr>
          <w:rFonts w:ascii="Calibri" w:hAnsi="Calibri" w:eastAsia="Times New Roman"/>
          <w:b w:val="0"/>
          <w:bCs w:val="0"/>
          <w:i w:val="0"/>
          <w:iCs w:val="0"/>
          <w:caps w:val="0"/>
          <w:smallCaps w:val="0"/>
          <w:noProof w:val="0"/>
          <w:color w:val="000000" w:themeColor="text1" w:themeTint="FF" w:themeShade="FF"/>
          <w:sz w:val="22"/>
          <w:szCs w:val="22"/>
          <w:lang w:val="en-US"/>
        </w:rPr>
      </w:pPr>
      <w:r w:rsidRPr="0BA2AE39" w:rsidR="5E6F656C">
        <w:rPr>
          <w:rFonts w:ascii="Calibri" w:hAnsi="Calibri" w:eastAsia="Times New Roman"/>
          <w:b w:val="0"/>
          <w:bCs w:val="0"/>
          <w:i w:val="0"/>
          <w:iCs w:val="0"/>
          <w:caps w:val="0"/>
          <w:smallCaps w:val="0"/>
          <w:noProof w:val="0"/>
          <w:color w:val="000000" w:themeColor="text1" w:themeTint="FF" w:themeShade="FF"/>
          <w:sz w:val="22"/>
          <w:szCs w:val="22"/>
          <w:lang w:val="en-US"/>
        </w:rPr>
        <w:t>The project uses the standard Java MessageDigest API for SHA-256 instead of a custom hash algorithm, specifies UTF-8 to make checksum inputs consistent, and enables HTTPS for data in transit. Its SSL keystore password is supplied through an environment variable rather than committed as plaintext in application.properties. Dependency scanning is another essential practice: the completed OWASP report identified outdated libraries requiring follow-up. For a production system, I would use a CA-trusted certificate, keep secrets in a managed secret store, update to supported dependencies, verify authorization and input validation, and run repeatable security scans and functional tests after each change.</w:t>
      </w:r>
    </w:p>
    <w:sectPr w:rsidRPr="00B7788F" w:rsidR="00974AE3" w:rsidSect="00C41B36">
      <w:headerReference w:type="default" r:id="rId13"/>
      <w:footerReference w:type="even" r:id="rId14"/>
      <w:footerReference w:type="default" r:id="rId15"/>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A87E0C" w:rsidP="002F3F84" w:rsidRDefault="00A87E0C" w14:paraId="5B7857BA" w14:textId="77777777">
      <w:r>
        <w:separator/>
      </w:r>
    </w:p>
  </w:endnote>
  <w:endnote w:type="continuationSeparator" w:id="0">
    <w:p w:rsidR="00A87E0C" w:rsidP="002F3F84" w:rsidRDefault="00A87E0C" w14:paraId="16855849" w14:textId="77777777">
      <w:r>
        <w:continuationSeparator/>
      </w:r>
    </w:p>
  </w:endnote>
  <w:endnote w:type="continuationNotice" w:id="1">
    <w:p w:rsidR="00A87E0C" w:rsidRDefault="00A87E0C" w14:paraId="3FB63F83"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F3F84" w:rsidP="004B2BE0" w:rsidRDefault="002F3F84" w14:paraId="20DBC72A" w14:textId="4E6DB2BB">
    <w:pPr>
      <w:pStyle w:val="Footer"/>
      <w:framePr w:wrap="none" w:hAnchor="margin" w:vAnchor="text" w:xAlign="center" w:y="1"/>
      <w:rPr>
        <w:rStyle w:val="PageNumber"/>
      </w:rPr>
    </w:pPr>
    <w:r>
      <w:rPr>
        <w:rStyle w:val="PageNumber"/>
      </w:rPr>
      <w:fldChar w:fldCharType="begin"/>
    </w:r>
    <w:r>
      <w:rPr>
        <w:rStyle w:val="PageNumber"/>
      </w:rPr>
      <w:instrText xml:space="preserve"> PAGE </w:instrText>
    </w:r>
    <w:r>
      <w:rPr>
        <w:rStyle w:val="PageNumber"/>
      </w:rPr>
      <w:fldChar w:fldCharType="end"/>
    </w:r>
  </w:p>
  <w:p w:rsidR="002F3F84" w:rsidRDefault="002F3F84" w14:paraId="11F28B6E"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379515080"/>
      <w:docPartObj>
        <w:docPartGallery w:val="Page Numbers (Bottom of Page)"/>
        <w:docPartUnique/>
      </w:docPartObj>
    </w:sdtPr>
    <w:sdtEndPr>
      <w:rPr>
        <w:rStyle w:val="PageNumber"/>
      </w:rPr>
    </w:sdtEndPr>
    <w:sdtContent>
      <w:p w:rsidR="002F3F84" w:rsidP="004B2BE0" w:rsidRDefault="002F3F84" w14:paraId="40FEF54B" w14:textId="37B74FE9">
        <w:pPr>
          <w:pStyle w:val="Footer"/>
          <w:framePr w:wrap="none" w:hAnchor="margin" w:vAnchor="text"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rsidR="002F3F84" w:rsidRDefault="002F3F84" w14:paraId="67F1C427"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A87E0C" w:rsidP="002F3F84" w:rsidRDefault="00A87E0C" w14:paraId="59A59B21" w14:textId="77777777">
      <w:r>
        <w:separator/>
      </w:r>
    </w:p>
  </w:footnote>
  <w:footnote w:type="continuationSeparator" w:id="0">
    <w:p w:rsidR="00A87E0C" w:rsidP="002F3F84" w:rsidRDefault="00A87E0C" w14:paraId="61D33652" w14:textId="77777777">
      <w:r>
        <w:continuationSeparator/>
      </w:r>
    </w:p>
  </w:footnote>
  <w:footnote w:type="continuationNotice" w:id="1">
    <w:p w:rsidR="00A87E0C" w:rsidRDefault="00A87E0C" w14:paraId="3A64DE89"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5DD73C14" w:rsidP="5DD73C14" w:rsidRDefault="5DD73C14" w14:paraId="4E0C05E8" w14:textId="24027E91">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7" w15:restartNumberingAfterBreak="0">
    <w:nsid w:val="2AC910D7"/>
    <w:multiLevelType w:val="hybridMultilevel"/>
    <w:tmpl w:val="98F0B65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0"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2"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5"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7" w15:restartNumberingAfterBreak="0">
    <w:nsid w:val="5F40735E"/>
    <w:multiLevelType w:val="multilevel"/>
    <w:tmpl w:val="7F5EC9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9" w15:restartNumberingAfterBreak="0">
    <w:nsid w:val="69C45D9F"/>
    <w:multiLevelType w:val="hybridMultilevel"/>
    <w:tmpl w:val="F438D42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0"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abstractNumId w:val="16"/>
  </w:num>
  <w:num w:numId="2">
    <w:abstractNumId w:val="20"/>
  </w:num>
  <w:num w:numId="3">
    <w:abstractNumId w:val="6"/>
  </w:num>
  <w:num w:numId="4">
    <w:abstractNumId w:val="8"/>
  </w:num>
  <w:num w:numId="5">
    <w:abstractNumId w:val="4"/>
  </w:num>
  <w:num w:numId="6">
    <w:abstractNumId w:val="17"/>
  </w:num>
  <w:num w:numId="7">
    <w:abstractNumId w:val="12"/>
    <w:lvlOverride w:ilvl="0">
      <w:lvl w:ilvl="0">
        <w:numFmt w:val="lowerLetter"/>
        <w:lvlText w:val="%1."/>
        <w:lvlJc w:val="left"/>
      </w:lvl>
    </w:lvlOverride>
  </w:num>
  <w:num w:numId="8">
    <w:abstractNumId w:val="5"/>
  </w:num>
  <w:num w:numId="9">
    <w:abstractNumId w:val="1"/>
    <w:lvlOverride w:ilvl="0">
      <w:lvl w:ilvl="0">
        <w:numFmt w:val="lowerLetter"/>
        <w:lvlText w:val="%1."/>
        <w:lvlJc w:val="left"/>
      </w:lvl>
    </w:lvlOverride>
  </w:num>
  <w:num w:numId="10">
    <w:abstractNumId w:val="0"/>
  </w:num>
  <w:num w:numId="11">
    <w:abstractNumId w:val="3"/>
  </w:num>
  <w:num w:numId="12">
    <w:abstractNumId w:val="19"/>
  </w:num>
  <w:num w:numId="13">
    <w:abstractNumId w:val="15"/>
  </w:num>
  <w:num w:numId="14">
    <w:abstractNumId w:val="2"/>
  </w:num>
  <w:num w:numId="15">
    <w:abstractNumId w:val="11"/>
  </w:num>
  <w:num w:numId="16">
    <w:abstractNumId w:val="9"/>
  </w:num>
  <w:num w:numId="17">
    <w:abstractNumId w:val="14"/>
  </w:num>
  <w:num w:numId="18">
    <w:abstractNumId w:val="18"/>
  </w:num>
  <w:num w:numId="19">
    <w:abstractNumId w:val="7"/>
  </w:num>
  <w:num w:numId="20">
    <w:abstractNumId w:val="13"/>
  </w:num>
  <w:num w:numId="2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trackRevisions w:val="false"/>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202DE"/>
    <w:rsid w:val="00025C05"/>
    <w:rsid w:val="0004531D"/>
    <w:rsid w:val="00052476"/>
    <w:rsid w:val="000C7320"/>
    <w:rsid w:val="000D06F0"/>
    <w:rsid w:val="000D241B"/>
    <w:rsid w:val="00102660"/>
    <w:rsid w:val="0010436E"/>
    <w:rsid w:val="00114D54"/>
    <w:rsid w:val="00120ACD"/>
    <w:rsid w:val="00144936"/>
    <w:rsid w:val="00151233"/>
    <w:rsid w:val="00164480"/>
    <w:rsid w:val="00177698"/>
    <w:rsid w:val="00182245"/>
    <w:rsid w:val="00183C9F"/>
    <w:rsid w:val="00187548"/>
    <w:rsid w:val="001933BA"/>
    <w:rsid w:val="001A381D"/>
    <w:rsid w:val="001B4F8C"/>
    <w:rsid w:val="001F5F49"/>
    <w:rsid w:val="002001E0"/>
    <w:rsid w:val="00234FC3"/>
    <w:rsid w:val="00246C90"/>
    <w:rsid w:val="00271E26"/>
    <w:rsid w:val="002778D5"/>
    <w:rsid w:val="00277B38"/>
    <w:rsid w:val="00281DF1"/>
    <w:rsid w:val="00292377"/>
    <w:rsid w:val="002A1A18"/>
    <w:rsid w:val="002B4D43"/>
    <w:rsid w:val="002F3F84"/>
    <w:rsid w:val="00321D27"/>
    <w:rsid w:val="00335200"/>
    <w:rsid w:val="003360D3"/>
    <w:rsid w:val="0033644E"/>
    <w:rsid w:val="00352FD0"/>
    <w:rsid w:val="003726AD"/>
    <w:rsid w:val="003978A0"/>
    <w:rsid w:val="003A1621"/>
    <w:rsid w:val="003E2462"/>
    <w:rsid w:val="003E399D"/>
    <w:rsid w:val="00403219"/>
    <w:rsid w:val="00413DE0"/>
    <w:rsid w:val="0045610F"/>
    <w:rsid w:val="0046151B"/>
    <w:rsid w:val="00473815"/>
    <w:rsid w:val="00485402"/>
    <w:rsid w:val="004B2BE0"/>
    <w:rsid w:val="004D78B4"/>
    <w:rsid w:val="00512ADF"/>
    <w:rsid w:val="00523478"/>
    <w:rsid w:val="00531FBF"/>
    <w:rsid w:val="0058064D"/>
    <w:rsid w:val="00583A02"/>
    <w:rsid w:val="005A1B32"/>
    <w:rsid w:val="005A6070"/>
    <w:rsid w:val="005A7C7F"/>
    <w:rsid w:val="005C593C"/>
    <w:rsid w:val="005D020B"/>
    <w:rsid w:val="005E6088"/>
    <w:rsid w:val="005F574E"/>
    <w:rsid w:val="006017FD"/>
    <w:rsid w:val="006201FC"/>
    <w:rsid w:val="00632C6F"/>
    <w:rsid w:val="00633225"/>
    <w:rsid w:val="006A66A8"/>
    <w:rsid w:val="006B66FE"/>
    <w:rsid w:val="006E1A73"/>
    <w:rsid w:val="006E3003"/>
    <w:rsid w:val="00701A84"/>
    <w:rsid w:val="0071273D"/>
    <w:rsid w:val="0076659B"/>
    <w:rsid w:val="00790486"/>
    <w:rsid w:val="00793EE5"/>
    <w:rsid w:val="00797EC8"/>
    <w:rsid w:val="00816AE9"/>
    <w:rsid w:val="00824ABB"/>
    <w:rsid w:val="00826665"/>
    <w:rsid w:val="00844A5D"/>
    <w:rsid w:val="00861EC1"/>
    <w:rsid w:val="008A7514"/>
    <w:rsid w:val="008B068E"/>
    <w:rsid w:val="00940B1A"/>
    <w:rsid w:val="00957280"/>
    <w:rsid w:val="009714E8"/>
    <w:rsid w:val="00974AE3"/>
    <w:rsid w:val="009826D6"/>
    <w:rsid w:val="009C6202"/>
    <w:rsid w:val="009C7B99"/>
    <w:rsid w:val="009D3129"/>
    <w:rsid w:val="009F285B"/>
    <w:rsid w:val="00A2133A"/>
    <w:rsid w:val="00A87E0C"/>
    <w:rsid w:val="00AC1A15"/>
    <w:rsid w:val="00AC3626"/>
    <w:rsid w:val="00AD43C0"/>
    <w:rsid w:val="00AE5B33"/>
    <w:rsid w:val="00AF4C03"/>
    <w:rsid w:val="00B03C25"/>
    <w:rsid w:val="00B20F52"/>
    <w:rsid w:val="00B26489"/>
    <w:rsid w:val="00B35185"/>
    <w:rsid w:val="00B406E8"/>
    <w:rsid w:val="00B50C83"/>
    <w:rsid w:val="00B720DC"/>
    <w:rsid w:val="00B7788F"/>
    <w:rsid w:val="00C32F3D"/>
    <w:rsid w:val="00C41B36"/>
    <w:rsid w:val="00C56FC2"/>
    <w:rsid w:val="00C67FA3"/>
    <w:rsid w:val="00CE44E9"/>
    <w:rsid w:val="00CF445D"/>
    <w:rsid w:val="00CF618A"/>
    <w:rsid w:val="00D0558B"/>
    <w:rsid w:val="00D47759"/>
    <w:rsid w:val="00DB5652"/>
    <w:rsid w:val="00DD6742"/>
    <w:rsid w:val="00E02BD0"/>
    <w:rsid w:val="00E33862"/>
    <w:rsid w:val="00E4044A"/>
    <w:rsid w:val="00E5594E"/>
    <w:rsid w:val="00E66FC0"/>
    <w:rsid w:val="00E941D0"/>
    <w:rsid w:val="00EB1CEC"/>
    <w:rsid w:val="00EB4E90"/>
    <w:rsid w:val="00EC29F5"/>
    <w:rsid w:val="00ED1CC4"/>
    <w:rsid w:val="00EE3EAE"/>
    <w:rsid w:val="00EF4D6F"/>
    <w:rsid w:val="00F432FF"/>
    <w:rsid w:val="00F72352"/>
    <w:rsid w:val="00F80B55"/>
    <w:rsid w:val="00F81BBB"/>
    <w:rsid w:val="00FC36E8"/>
    <w:rsid w:val="00FC47F0"/>
    <w:rsid w:val="00FD1686"/>
    <w:rsid w:val="00FD7CC8"/>
    <w:rsid w:val="00FF48E7"/>
    <w:rsid w:val="00FF5CF5"/>
    <w:rsid w:val="0118DE03"/>
    <w:rsid w:val="018FF2A0"/>
    <w:rsid w:val="027338BC"/>
    <w:rsid w:val="02B1E3CC"/>
    <w:rsid w:val="02F243EC"/>
    <w:rsid w:val="07395DD7"/>
    <w:rsid w:val="08BAA314"/>
    <w:rsid w:val="0BA2AE39"/>
    <w:rsid w:val="195DB78F"/>
    <w:rsid w:val="1B5C9789"/>
    <w:rsid w:val="1EB169DA"/>
    <w:rsid w:val="1FA2FC07"/>
    <w:rsid w:val="1FCCF913"/>
    <w:rsid w:val="1FF75D72"/>
    <w:rsid w:val="2168C974"/>
    <w:rsid w:val="236039E6"/>
    <w:rsid w:val="275A6BDC"/>
    <w:rsid w:val="27D08FEE"/>
    <w:rsid w:val="2A2CE4D6"/>
    <w:rsid w:val="2CA9204E"/>
    <w:rsid w:val="2CB369A1"/>
    <w:rsid w:val="2DB72044"/>
    <w:rsid w:val="2E5D5C8F"/>
    <w:rsid w:val="2F43C643"/>
    <w:rsid w:val="30A2BF11"/>
    <w:rsid w:val="329BBDBD"/>
    <w:rsid w:val="3322AB25"/>
    <w:rsid w:val="347D29E8"/>
    <w:rsid w:val="35354B0E"/>
    <w:rsid w:val="35D35E7F"/>
    <w:rsid w:val="39060264"/>
    <w:rsid w:val="3AE22101"/>
    <w:rsid w:val="3BC013C1"/>
    <w:rsid w:val="4007FAAC"/>
    <w:rsid w:val="4024B73B"/>
    <w:rsid w:val="44136985"/>
    <w:rsid w:val="454174DB"/>
    <w:rsid w:val="465BCCB0"/>
    <w:rsid w:val="46C5F1DB"/>
    <w:rsid w:val="47F056AF"/>
    <w:rsid w:val="48E6DAA8"/>
    <w:rsid w:val="4A82AB09"/>
    <w:rsid w:val="4CB871F9"/>
    <w:rsid w:val="4E510242"/>
    <w:rsid w:val="4E9595CC"/>
    <w:rsid w:val="5018F677"/>
    <w:rsid w:val="50DAF595"/>
    <w:rsid w:val="51391587"/>
    <w:rsid w:val="51D94232"/>
    <w:rsid w:val="56954D80"/>
    <w:rsid w:val="58A3A7D0"/>
    <w:rsid w:val="5A02075A"/>
    <w:rsid w:val="5B587107"/>
    <w:rsid w:val="5B95489A"/>
    <w:rsid w:val="5C81AF56"/>
    <w:rsid w:val="5DD73C14"/>
    <w:rsid w:val="5E6F656C"/>
    <w:rsid w:val="5E81A751"/>
    <w:rsid w:val="5F35E0C7"/>
    <w:rsid w:val="604FE896"/>
    <w:rsid w:val="620D193F"/>
    <w:rsid w:val="6292A5E1"/>
    <w:rsid w:val="63DDADEF"/>
    <w:rsid w:val="681DCBB2"/>
    <w:rsid w:val="68D13FB6"/>
    <w:rsid w:val="69DDBFCF"/>
    <w:rsid w:val="69EDBCD2"/>
    <w:rsid w:val="6C71DF36"/>
    <w:rsid w:val="6D4E6B20"/>
    <w:rsid w:val="6EC5215A"/>
    <w:rsid w:val="7101F37A"/>
    <w:rsid w:val="743E189D"/>
    <w:rsid w:val="783D8A15"/>
    <w:rsid w:val="7AA95D77"/>
    <w:rsid w:val="7B6BCA7B"/>
    <w:rsid w:val="7C567870"/>
    <w:rsid w:val="7F4D9B43"/>
    <w:rsid w:val="7FA5B0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hAnsi="Times New Roman" w:eastAsiaTheme="majorEastAsia"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hAnsiTheme="majorHAnsi" w:eastAsiaTheme="majorEastAsia" w:cstheme="majorBidi"/>
      <w:i/>
      <w:iCs/>
      <w:color w:val="2F5496"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hAnsi="Times New Roman" w:eastAsia="Times New Roman" w:cs="Times New Roman"/>
    </w:rPr>
  </w:style>
  <w:style w:type="character" w:styleId="Heading2Char" w:customStyle="1">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styleId="apple-tab-span" w:customStyle="1">
    <w:name w:val="apple-tab-span"/>
    <w:basedOn w:val="DefaultParagraphFont"/>
    <w:rsid w:val="00EE3EAE"/>
  </w:style>
  <w:style w:type="character" w:styleId="Heading1Char" w:customStyle="1">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styleId="FooterChar" w:customStyle="1">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58064D"/>
    <w:pPr>
      <w:ind w:left="720"/>
      <w:contextualSpacing/>
    </w:pPr>
  </w:style>
  <w:style w:type="character" w:styleId="Heading3Char" w:customStyle="1">
    <w:name w:val="Heading 3 Char"/>
    <w:basedOn w:val="DefaultParagraphFont"/>
    <w:link w:val="Heading3"/>
    <w:uiPriority w:val="9"/>
    <w:rsid w:val="00C32F3D"/>
    <w:rPr>
      <w:rFonts w:ascii="Times New Roman" w:hAnsi="Times New Roman" w:eastAsiaTheme="majorEastAsia" w:cstheme="majorBidi"/>
      <w:color w:val="1F3864" w:themeColor="accent1" w:themeShade="80"/>
      <w:sz w:val="28"/>
      <w:u w:val="single"/>
    </w:rPr>
  </w:style>
  <w:style w:type="character" w:styleId="Heading4Char" w:customStyle="1">
    <w:name w:val="Heading 4 Char"/>
    <w:basedOn w:val="DefaultParagraphFont"/>
    <w:link w:val="Heading4"/>
    <w:uiPriority w:val="9"/>
    <w:rsid w:val="00C32F3D"/>
    <w:rPr>
      <w:rFonts w:asciiTheme="majorHAnsi" w:hAnsiTheme="majorHAnsi" w:eastAsiaTheme="majorEastAsia"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styleId="BalloonTextChar" w:customStyle="1">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styleId="HeaderChar" w:customStyle="1">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styleId="CommentTextChar" w:customStyle="1">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styleId="CommentSubjectChar" w:customStyle="1">
    <w:name w:val="Comment Subject Char"/>
    <w:basedOn w:val="CommentTextChar"/>
    <w:link w:val="CommentSubject"/>
    <w:uiPriority w:val="99"/>
    <w:semiHidden/>
    <w:rsid w:val="0079048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eader" Target="header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image" Target="media/image2.png" Id="rId12" /><Relationship Type="http://schemas.openxmlformats.org/officeDocument/2006/relationships/theme" Target="theme/theme1.xml" Id="rId17" /><Relationship Type="http://schemas.openxmlformats.org/officeDocument/2006/relationships/customXml" Target="../customXml/item2.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footer" Target="footer2.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1.xml" Id="rId14" /><Relationship Type="http://schemas.openxmlformats.org/officeDocument/2006/relationships/image" Target="/media/image3.png" Id="rId1765840617" /><Relationship Type="http://schemas.openxmlformats.org/officeDocument/2006/relationships/image" Target="/media/image4.png" Id="rId1072906924" /><Relationship Type="http://schemas.openxmlformats.org/officeDocument/2006/relationships/image" Target="/media/image5.png" Id="rId1060079668" /><Relationship Type="http://schemas.openxmlformats.org/officeDocument/2006/relationships/image" Target="/media/image6.png" Id="rId257129188" /><Relationship Type="http://schemas.openxmlformats.org/officeDocument/2006/relationships/image" Target="/media/image7.png" Id="rId1059458955" /><Relationship Type="http://schemas.openxmlformats.org/officeDocument/2006/relationships/image" Target="/media/image8.png" Id="rId112508837"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DD9A1F8-243E-4DEE-9219-712EC0DB252F}">
  <ds:schemaRefs>
    <ds:schemaRef ds:uri="http://schemas.microsoft.com/sharepoint/v3/contenttype/forms"/>
  </ds:schemaRefs>
</ds:datastoreItem>
</file>

<file path=customXml/itemProps3.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4.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CS 305 Project Two Practices for Secure Software Report Template</dc:title>
  <dc:subject/>
  <dc:creator>Minickiello, Maria</dc:creator>
  <keywords/>
  <dc:description/>
  <lastModifiedBy>Mann, Donnel</lastModifiedBy>
  <revision>51</revision>
  <dcterms:created xsi:type="dcterms:W3CDTF">2022-04-20T12:43:00.0000000Z</dcterms:created>
  <dcterms:modified xsi:type="dcterms:W3CDTF">2026-10-18T19:58:47.7195916Z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