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36" w:lineRule="atLeast"/>
        <w:jc w:val="center"/>
        <w:textAlignment w:val="baseline"/>
        <w:outlineLvl w:val="1"/>
        <w:rPr>
          <w:rFonts w:ascii="Tahoma" w:hAnsi="Tahoma" w:eastAsia="宋体" w:cs="Tahoma"/>
          <w:color w:val="000000"/>
          <w:spacing w:val="15"/>
          <w:kern w:val="0"/>
          <w:sz w:val="58"/>
          <w:szCs w:val="58"/>
        </w:rPr>
      </w:pPr>
      <w:bookmarkStart w:id="0" w:name="_GoBack"/>
      <w:bookmarkEnd w:id="0"/>
      <w:r>
        <w:rPr>
          <w:rFonts w:hint="eastAsia" w:ascii="Tahoma" w:hAnsi="Tahoma" w:eastAsia="宋体" w:cs="Tahoma"/>
          <w:color w:val="000000"/>
          <w:spacing w:val="15"/>
          <w:kern w:val="0"/>
          <w:sz w:val="58"/>
          <w:szCs w:val="58"/>
        </w:rPr>
        <w:t>杭州亨宏网络科技</w:t>
      </w:r>
      <w:r>
        <w:rPr>
          <w:rFonts w:ascii="Tahoma" w:hAnsi="Tahoma" w:eastAsia="宋体" w:cs="Tahoma"/>
          <w:color w:val="000000"/>
          <w:spacing w:val="15"/>
          <w:kern w:val="0"/>
          <w:sz w:val="58"/>
          <w:szCs w:val="58"/>
        </w:rPr>
        <w:t>有限公司</w:t>
      </w:r>
    </w:p>
    <w:p>
      <w:pPr>
        <w:widowControl/>
        <w:spacing w:line="336" w:lineRule="atLeast"/>
        <w:jc w:val="center"/>
        <w:textAlignment w:val="baseline"/>
        <w:outlineLvl w:val="1"/>
        <w:rPr>
          <w:rFonts w:ascii="Tahoma" w:hAnsi="Tahoma" w:eastAsia="宋体" w:cs="Tahoma"/>
          <w:color w:val="000000"/>
          <w:spacing w:val="15"/>
          <w:kern w:val="0"/>
          <w:sz w:val="58"/>
          <w:szCs w:val="58"/>
        </w:rPr>
      </w:pPr>
      <w:r>
        <w:rPr>
          <w:rFonts w:ascii="Tahoma" w:hAnsi="Tahoma" w:eastAsia="宋体" w:cs="Tahoma"/>
          <w:color w:val="000000"/>
          <w:spacing w:val="15"/>
          <w:kern w:val="0"/>
          <w:sz w:val="58"/>
          <w:szCs w:val="58"/>
        </w:rPr>
        <w:t>用户服务协议</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b/>
          <w:bCs/>
          <w:color w:val="000000"/>
          <w:kern w:val="0"/>
          <w:sz w:val="27"/>
        </w:rPr>
        <w:t>第一条</w:t>
      </w:r>
      <w:r>
        <w:rPr>
          <w:rFonts w:ascii="Tahoma" w:hAnsi="Tahoma" w:eastAsia="宋体" w:cs="Tahoma"/>
          <w:color w:val="000000"/>
          <w:kern w:val="0"/>
        </w:rPr>
        <w:t> </w:t>
      </w:r>
      <w:r>
        <w:rPr>
          <w:rFonts w:ascii="Tahoma" w:hAnsi="Tahoma" w:eastAsia="宋体" w:cs="Tahoma"/>
          <w:b/>
          <w:bCs/>
          <w:color w:val="000000"/>
          <w:kern w:val="0"/>
          <w:sz w:val="27"/>
        </w:rPr>
        <w:t>定义与解释</w:t>
      </w:r>
    </w:p>
    <w:tbl>
      <w:tblPr>
        <w:tblStyle w:val="5"/>
        <w:tblpPr w:leftFromText="180" w:rightFromText="180" w:vertAnchor="text" w:horzAnchor="margin" w:tblpXSpec="center" w:tblpY="461"/>
        <w:tblW w:w="11415" w:type="dxa"/>
        <w:tblInd w:w="0" w:type="dxa"/>
        <w:tblLayout w:type="fixed"/>
        <w:tblCellMar>
          <w:top w:w="15" w:type="dxa"/>
          <w:left w:w="15" w:type="dxa"/>
          <w:bottom w:w="15" w:type="dxa"/>
          <w:right w:w="15" w:type="dxa"/>
        </w:tblCellMar>
      </w:tblPr>
      <w:tblGrid>
        <w:gridCol w:w="1010"/>
        <w:gridCol w:w="10405"/>
      </w:tblGrid>
      <w:tr>
        <w:tblPrEx>
          <w:tblLayout w:type="fixed"/>
          <w:tblCellMar>
            <w:top w:w="15" w:type="dxa"/>
            <w:left w:w="15" w:type="dxa"/>
            <w:bottom w:w="15" w:type="dxa"/>
            <w:right w:w="15" w:type="dxa"/>
          </w:tblCellMar>
        </w:tblPrEx>
        <w:trPr>
          <w:tblHeader/>
        </w:trPr>
        <w:tc>
          <w:tcPr>
            <w:tcW w:w="1010" w:type="dxa"/>
            <w:tcBorders>
              <w:top w:val="single" w:color="BFBFBF" w:sz="6" w:space="0"/>
              <w:left w:val="single" w:color="BFBFBF" w:sz="6" w:space="0"/>
              <w:bottom w:val="single" w:color="BFBFBF" w:sz="6" w:space="0"/>
              <w:right w:val="single" w:color="BFBFBF" w:sz="6" w:space="0"/>
            </w:tcBorders>
            <w:shd w:val="clear" w:color="auto" w:fill="auto"/>
            <w:tcMar>
              <w:top w:w="75" w:type="dxa"/>
              <w:left w:w="150" w:type="dxa"/>
              <w:bottom w:w="75" w:type="dxa"/>
              <w:right w:w="150" w:type="dxa"/>
            </w:tcMar>
            <w:vAlign w:val="center"/>
          </w:tcPr>
          <w:p>
            <w:pPr>
              <w:widowControl/>
              <w:wordWrap w:val="0"/>
              <w:jc w:val="center"/>
              <w:rPr>
                <w:rFonts w:ascii="宋体" w:hAnsi="宋体" w:eastAsia="宋体" w:cs="宋体"/>
                <w:b/>
                <w:bCs/>
                <w:color w:val="444444"/>
                <w:kern w:val="0"/>
                <w:szCs w:val="21"/>
              </w:rPr>
            </w:pPr>
            <w:r>
              <w:rPr>
                <w:rFonts w:ascii="宋体" w:hAnsi="宋体" w:eastAsia="宋体" w:cs="宋体"/>
                <w:b/>
                <w:bCs/>
                <w:color w:val="444444"/>
                <w:kern w:val="0"/>
                <w:szCs w:val="21"/>
              </w:rPr>
              <w:t>词语</w:t>
            </w:r>
          </w:p>
        </w:tc>
        <w:tc>
          <w:tcPr>
            <w:tcW w:w="10405" w:type="dxa"/>
            <w:tcBorders>
              <w:top w:val="single" w:color="BFBFBF" w:sz="6" w:space="0"/>
              <w:left w:val="single" w:color="BFBFBF" w:sz="6" w:space="0"/>
              <w:bottom w:val="single" w:color="BFBFBF" w:sz="6" w:space="0"/>
              <w:right w:val="single" w:color="BFBFBF" w:sz="6" w:space="0"/>
            </w:tcBorders>
            <w:shd w:val="clear" w:color="auto" w:fill="auto"/>
            <w:tcMar>
              <w:top w:w="75" w:type="dxa"/>
              <w:left w:w="150" w:type="dxa"/>
              <w:bottom w:w="75" w:type="dxa"/>
              <w:right w:w="150" w:type="dxa"/>
            </w:tcMar>
            <w:vAlign w:val="center"/>
          </w:tcPr>
          <w:p>
            <w:pPr>
              <w:widowControl/>
              <w:wordWrap w:val="0"/>
              <w:jc w:val="center"/>
              <w:rPr>
                <w:rFonts w:ascii="宋体" w:hAnsi="宋体" w:eastAsia="宋体" w:cs="宋体"/>
                <w:b/>
                <w:bCs/>
                <w:color w:val="444444"/>
                <w:kern w:val="0"/>
                <w:szCs w:val="21"/>
              </w:rPr>
            </w:pPr>
            <w:r>
              <w:rPr>
                <w:rFonts w:ascii="宋体" w:hAnsi="宋体" w:eastAsia="宋体" w:cs="宋体"/>
                <w:b/>
                <w:bCs/>
                <w:color w:val="444444"/>
                <w:kern w:val="0"/>
                <w:szCs w:val="21"/>
              </w:rPr>
              <w:t>定义</w:t>
            </w:r>
          </w:p>
        </w:tc>
      </w:tr>
      <w:tr>
        <w:tblPrEx>
          <w:tblLayout w:type="fixed"/>
          <w:tblCellMar>
            <w:top w:w="15" w:type="dxa"/>
            <w:left w:w="15" w:type="dxa"/>
            <w:bottom w:w="15" w:type="dxa"/>
            <w:right w:w="15" w:type="dxa"/>
          </w:tblCellMar>
        </w:tblPrEx>
        <w:tc>
          <w:tcPr>
            <w:tcW w:w="1010" w:type="dxa"/>
            <w:tcBorders>
              <w:top w:val="single" w:color="BFBFBF" w:sz="6" w:space="0"/>
              <w:left w:val="single" w:color="BFBFBF" w:sz="6" w:space="0"/>
              <w:bottom w:val="single" w:color="BFBFBF" w:sz="6" w:space="0"/>
              <w:right w:val="single" w:color="BFBFBF" w:sz="6" w:space="0"/>
            </w:tcBorders>
            <w:shd w:val="clear" w:color="auto" w:fill="auto"/>
            <w:tcMar>
              <w:top w:w="75" w:type="dxa"/>
              <w:left w:w="150" w:type="dxa"/>
              <w:bottom w:w="75" w:type="dxa"/>
              <w:right w:w="150" w:type="dxa"/>
            </w:tcMar>
            <w:vAlign w:val="center"/>
          </w:tcPr>
          <w:p>
            <w:pPr>
              <w:widowControl/>
              <w:wordWrap w:val="0"/>
              <w:jc w:val="center"/>
              <w:rPr>
                <w:rFonts w:ascii="宋体" w:hAnsi="宋体" w:eastAsia="宋体" w:cs="宋体"/>
                <w:b/>
                <w:bCs/>
                <w:color w:val="444444"/>
                <w:kern w:val="0"/>
                <w:szCs w:val="21"/>
              </w:rPr>
            </w:pPr>
            <w:r>
              <w:rPr>
                <w:rFonts w:hint="eastAsia" w:ascii="宋体" w:hAnsi="宋体" w:eastAsia="宋体" w:cs="宋体"/>
                <w:b/>
                <w:bCs/>
                <w:color w:val="444444"/>
                <w:kern w:val="0"/>
                <w:szCs w:val="21"/>
              </w:rPr>
              <w:t>宏通道</w:t>
            </w:r>
          </w:p>
        </w:tc>
        <w:tc>
          <w:tcPr>
            <w:tcW w:w="10405" w:type="dxa"/>
            <w:tcBorders>
              <w:top w:val="single" w:color="BFBFBF" w:sz="6" w:space="0"/>
              <w:left w:val="single" w:color="BFBFBF" w:sz="6" w:space="0"/>
              <w:bottom w:val="single" w:color="BFBFBF" w:sz="6" w:space="0"/>
              <w:right w:val="single" w:color="BFBFBF" w:sz="6" w:space="0"/>
            </w:tcBorders>
            <w:shd w:val="clear" w:color="auto" w:fill="auto"/>
            <w:tcMar>
              <w:top w:w="75" w:type="dxa"/>
              <w:left w:w="150" w:type="dxa"/>
              <w:bottom w:w="75" w:type="dxa"/>
              <w:right w:w="150" w:type="dxa"/>
            </w:tcMar>
            <w:vAlign w:val="bottom"/>
          </w:tcPr>
          <w:p>
            <w:pPr>
              <w:widowControl/>
              <w:wordWrap w:val="0"/>
              <w:jc w:val="left"/>
              <w:rPr>
                <w:rFonts w:ascii="宋体" w:hAnsi="宋体" w:eastAsia="宋体" w:cs="宋体"/>
                <w:color w:val="444444"/>
                <w:kern w:val="0"/>
                <w:szCs w:val="21"/>
              </w:rPr>
            </w:pPr>
            <w:r>
              <w:rPr>
                <w:rFonts w:ascii="宋体" w:hAnsi="宋体" w:eastAsia="宋体" w:cs="宋体"/>
                <w:color w:val="444444"/>
                <w:kern w:val="0"/>
                <w:szCs w:val="21"/>
              </w:rPr>
              <w:t>指</w:t>
            </w:r>
            <w:r>
              <w:rPr>
                <w:rFonts w:hint="eastAsia" w:ascii="宋体" w:hAnsi="宋体" w:eastAsia="宋体" w:cs="宋体"/>
                <w:color w:val="444444"/>
                <w:kern w:val="0"/>
                <w:szCs w:val="21"/>
              </w:rPr>
              <w:t>杭州亨宏网络科技有限公司</w:t>
            </w:r>
            <w:r>
              <w:rPr>
                <w:rFonts w:ascii="宋体" w:hAnsi="宋体" w:eastAsia="宋体" w:cs="宋体"/>
                <w:color w:val="444444"/>
                <w:kern w:val="0"/>
                <w:szCs w:val="21"/>
              </w:rPr>
              <w:t>。</w:t>
            </w:r>
          </w:p>
        </w:tc>
      </w:tr>
      <w:tr>
        <w:tblPrEx>
          <w:tblLayout w:type="fixed"/>
          <w:tblCellMar>
            <w:top w:w="15" w:type="dxa"/>
            <w:left w:w="15" w:type="dxa"/>
            <w:bottom w:w="15" w:type="dxa"/>
            <w:right w:w="15" w:type="dxa"/>
          </w:tblCellMar>
        </w:tblPrEx>
        <w:tc>
          <w:tcPr>
            <w:tcW w:w="1010" w:type="dxa"/>
            <w:tcBorders>
              <w:top w:val="single" w:color="BFBFBF" w:sz="6" w:space="0"/>
              <w:left w:val="single" w:color="BFBFBF" w:sz="6" w:space="0"/>
              <w:bottom w:val="single" w:color="BFBFBF" w:sz="6" w:space="0"/>
              <w:right w:val="single" w:color="BFBFBF" w:sz="6" w:space="0"/>
            </w:tcBorders>
            <w:shd w:val="clear" w:color="auto" w:fill="auto"/>
            <w:tcMar>
              <w:top w:w="75" w:type="dxa"/>
              <w:left w:w="150" w:type="dxa"/>
              <w:bottom w:w="75" w:type="dxa"/>
              <w:right w:w="150" w:type="dxa"/>
            </w:tcMar>
            <w:vAlign w:val="center"/>
          </w:tcPr>
          <w:p>
            <w:pPr>
              <w:widowControl/>
              <w:wordWrap w:val="0"/>
              <w:jc w:val="center"/>
              <w:rPr>
                <w:rFonts w:ascii="宋体" w:hAnsi="宋体" w:eastAsia="宋体" w:cs="宋体"/>
                <w:b/>
                <w:bCs/>
                <w:color w:val="444444"/>
                <w:kern w:val="0"/>
                <w:szCs w:val="21"/>
              </w:rPr>
            </w:pPr>
            <w:r>
              <w:rPr>
                <w:rFonts w:hint="eastAsia" w:ascii="宋体" w:hAnsi="宋体" w:eastAsia="宋体" w:cs="宋体"/>
                <w:b/>
                <w:bCs/>
                <w:color w:val="444444"/>
                <w:kern w:val="0"/>
                <w:szCs w:val="21"/>
              </w:rPr>
              <w:t>宏通道</w:t>
            </w:r>
          </w:p>
        </w:tc>
        <w:tc>
          <w:tcPr>
            <w:tcW w:w="10405" w:type="dxa"/>
            <w:tcBorders>
              <w:top w:val="single" w:color="BFBFBF" w:sz="6" w:space="0"/>
              <w:left w:val="single" w:color="BFBFBF" w:sz="6" w:space="0"/>
              <w:bottom w:val="single" w:color="BFBFBF" w:sz="6" w:space="0"/>
              <w:right w:val="single" w:color="BFBFBF" w:sz="6" w:space="0"/>
            </w:tcBorders>
            <w:shd w:val="clear" w:color="auto" w:fill="auto"/>
            <w:tcMar>
              <w:top w:w="75" w:type="dxa"/>
              <w:left w:w="150" w:type="dxa"/>
              <w:bottom w:w="75" w:type="dxa"/>
              <w:right w:w="150" w:type="dxa"/>
            </w:tcMar>
            <w:vAlign w:val="bottom"/>
          </w:tcPr>
          <w:p>
            <w:pPr>
              <w:widowControl/>
              <w:wordWrap w:val="0"/>
              <w:jc w:val="left"/>
              <w:rPr>
                <w:rFonts w:ascii="宋体" w:hAnsi="宋体" w:eastAsia="宋体" w:cs="宋体"/>
                <w:color w:val="444444"/>
                <w:kern w:val="0"/>
                <w:szCs w:val="21"/>
              </w:rPr>
            </w:pPr>
            <w:r>
              <w:rPr>
                <w:rFonts w:ascii="Arial" w:hAnsi="Arial" w:cs="Arial"/>
                <w:color w:val="374256"/>
                <w:szCs w:val="21"/>
                <w:shd w:val="clear" w:color="auto" w:fill="FFFFFF"/>
              </w:rPr>
              <w:t>指本公司推出的</w:t>
            </w:r>
            <w:r>
              <w:rPr>
                <w:rFonts w:ascii="宋体" w:hAnsi="宋体" w:eastAsia="宋体" w:cs="宋体"/>
                <w:color w:val="444444"/>
                <w:kern w:val="0"/>
                <w:szCs w:val="21"/>
              </w:rPr>
              <w:t>提供</w:t>
            </w:r>
            <w:r>
              <w:rPr>
                <w:rFonts w:hint="eastAsia" w:ascii="宋体" w:hAnsi="宋体" w:eastAsia="宋体" w:cs="宋体"/>
                <w:color w:val="444444"/>
                <w:kern w:val="0"/>
                <w:szCs w:val="21"/>
              </w:rPr>
              <w:t>运营推广服务</w:t>
            </w:r>
            <w:r>
              <w:rPr>
                <w:rFonts w:ascii="宋体" w:hAnsi="宋体" w:eastAsia="宋体" w:cs="宋体"/>
                <w:color w:val="444444"/>
                <w:kern w:val="0"/>
                <w:szCs w:val="21"/>
              </w:rPr>
              <w:t>的互联网平台。</w:t>
            </w:r>
          </w:p>
        </w:tc>
      </w:tr>
      <w:tr>
        <w:tblPrEx>
          <w:tblLayout w:type="fixed"/>
          <w:tblCellMar>
            <w:top w:w="15" w:type="dxa"/>
            <w:left w:w="15" w:type="dxa"/>
            <w:bottom w:w="15" w:type="dxa"/>
            <w:right w:w="15" w:type="dxa"/>
          </w:tblCellMar>
        </w:tblPrEx>
        <w:tc>
          <w:tcPr>
            <w:tcW w:w="1010" w:type="dxa"/>
            <w:tcBorders>
              <w:top w:val="single" w:color="BFBFBF" w:sz="6" w:space="0"/>
              <w:left w:val="single" w:color="BFBFBF" w:sz="6" w:space="0"/>
              <w:bottom w:val="single" w:color="BFBFBF" w:sz="6" w:space="0"/>
              <w:right w:val="single" w:color="BFBFBF" w:sz="6" w:space="0"/>
            </w:tcBorders>
            <w:shd w:val="clear" w:color="auto" w:fill="auto"/>
            <w:tcMar>
              <w:top w:w="75" w:type="dxa"/>
              <w:left w:w="150" w:type="dxa"/>
              <w:bottom w:w="75" w:type="dxa"/>
              <w:right w:w="150" w:type="dxa"/>
            </w:tcMar>
            <w:vAlign w:val="center"/>
          </w:tcPr>
          <w:p>
            <w:pPr>
              <w:widowControl/>
              <w:wordWrap w:val="0"/>
              <w:jc w:val="center"/>
              <w:rPr>
                <w:rFonts w:ascii="宋体" w:hAnsi="宋体" w:eastAsia="宋体" w:cs="宋体"/>
                <w:b/>
                <w:bCs/>
                <w:color w:val="444444"/>
                <w:kern w:val="0"/>
                <w:szCs w:val="21"/>
              </w:rPr>
            </w:pPr>
            <w:r>
              <w:rPr>
                <w:rFonts w:ascii="宋体" w:hAnsi="宋体" w:eastAsia="宋体" w:cs="宋体"/>
                <w:b/>
                <w:bCs/>
                <w:color w:val="444444"/>
                <w:kern w:val="0"/>
                <w:szCs w:val="21"/>
              </w:rPr>
              <w:t>用户</w:t>
            </w:r>
          </w:p>
        </w:tc>
        <w:tc>
          <w:tcPr>
            <w:tcW w:w="10405" w:type="dxa"/>
            <w:tcBorders>
              <w:top w:val="single" w:color="BFBFBF" w:sz="6" w:space="0"/>
              <w:left w:val="single" w:color="BFBFBF" w:sz="6" w:space="0"/>
              <w:bottom w:val="single" w:color="BFBFBF" w:sz="6" w:space="0"/>
              <w:right w:val="single" w:color="BFBFBF" w:sz="6" w:space="0"/>
            </w:tcBorders>
            <w:shd w:val="clear" w:color="auto" w:fill="auto"/>
            <w:tcMar>
              <w:top w:w="75" w:type="dxa"/>
              <w:left w:w="150" w:type="dxa"/>
              <w:bottom w:w="75" w:type="dxa"/>
              <w:right w:w="150" w:type="dxa"/>
            </w:tcMar>
            <w:vAlign w:val="bottom"/>
          </w:tcPr>
          <w:p>
            <w:pPr>
              <w:widowControl/>
              <w:wordWrap w:val="0"/>
              <w:jc w:val="left"/>
              <w:rPr>
                <w:rFonts w:ascii="宋体" w:hAnsi="宋体" w:eastAsia="宋体" w:cs="宋体"/>
                <w:color w:val="444444"/>
                <w:kern w:val="0"/>
                <w:szCs w:val="21"/>
              </w:rPr>
            </w:pPr>
            <w:r>
              <w:rPr>
                <w:rFonts w:ascii="宋体" w:hAnsi="宋体" w:eastAsia="宋体" w:cs="宋体"/>
                <w:color w:val="444444"/>
                <w:kern w:val="0"/>
                <w:szCs w:val="21"/>
              </w:rPr>
              <w:t>指符合</w:t>
            </w:r>
            <w:r>
              <w:rPr>
                <w:rFonts w:hint="eastAsia" w:ascii="宋体" w:hAnsi="宋体" w:eastAsia="宋体" w:cs="宋体"/>
                <w:color w:val="444444"/>
                <w:kern w:val="0"/>
                <w:szCs w:val="21"/>
              </w:rPr>
              <w:t>宏通道规定</w:t>
            </w:r>
            <w:r>
              <w:rPr>
                <w:rFonts w:ascii="宋体" w:hAnsi="宋体" w:eastAsia="宋体" w:cs="宋体"/>
                <w:color w:val="444444"/>
                <w:kern w:val="0"/>
                <w:szCs w:val="21"/>
              </w:rPr>
              <w:t>的条件、同意遵守本协议的约定、自愿申报注册成为</w:t>
            </w:r>
            <w:r>
              <w:rPr>
                <w:rFonts w:hint="eastAsia" w:ascii="宋体" w:hAnsi="宋体" w:eastAsia="宋体" w:cs="宋体"/>
                <w:color w:val="444444"/>
                <w:kern w:val="0"/>
                <w:szCs w:val="21"/>
              </w:rPr>
              <w:t>宏通道注册用户</w:t>
            </w:r>
            <w:r>
              <w:rPr>
                <w:rFonts w:ascii="宋体" w:hAnsi="宋体" w:eastAsia="宋体" w:cs="宋体"/>
                <w:color w:val="444444"/>
                <w:kern w:val="0"/>
                <w:szCs w:val="21"/>
              </w:rPr>
              <w:t>并被许可使用</w:t>
            </w:r>
            <w:r>
              <w:rPr>
                <w:rFonts w:hint="eastAsia" w:ascii="宋体" w:hAnsi="宋体" w:eastAsia="宋体" w:cs="宋体"/>
                <w:color w:val="444444"/>
                <w:kern w:val="0"/>
                <w:szCs w:val="21"/>
              </w:rPr>
              <w:t>宏通道</w:t>
            </w:r>
            <w:r>
              <w:rPr>
                <w:rFonts w:ascii="宋体" w:hAnsi="宋体" w:eastAsia="宋体" w:cs="宋体"/>
                <w:color w:val="444444"/>
                <w:kern w:val="0"/>
                <w:szCs w:val="21"/>
              </w:rPr>
              <w:t>服务的主体；用户包括</w:t>
            </w:r>
            <w:r>
              <w:rPr>
                <w:rFonts w:hint="eastAsia" w:ascii="宋体" w:hAnsi="宋体" w:eastAsia="宋体" w:cs="宋体"/>
                <w:color w:val="444444"/>
                <w:kern w:val="0"/>
                <w:szCs w:val="21"/>
              </w:rPr>
              <w:t>初创企业用户</w:t>
            </w:r>
            <w:r>
              <w:rPr>
                <w:rFonts w:ascii="宋体" w:hAnsi="宋体" w:eastAsia="宋体" w:cs="宋体"/>
                <w:color w:val="444444"/>
                <w:kern w:val="0"/>
                <w:szCs w:val="21"/>
              </w:rPr>
              <w:t>、</w:t>
            </w:r>
            <w:r>
              <w:rPr>
                <w:rFonts w:hint="eastAsia" w:ascii="宋体" w:hAnsi="宋体" w:eastAsia="宋体" w:cs="宋体"/>
                <w:color w:val="444444"/>
                <w:kern w:val="0"/>
                <w:szCs w:val="21"/>
              </w:rPr>
              <w:t>成型企业用户</w:t>
            </w:r>
            <w:r>
              <w:rPr>
                <w:rFonts w:ascii="宋体" w:hAnsi="宋体" w:eastAsia="宋体" w:cs="宋体"/>
                <w:color w:val="444444"/>
                <w:kern w:val="0"/>
                <w:szCs w:val="21"/>
              </w:rPr>
              <w:t>及</w:t>
            </w:r>
            <w:r>
              <w:rPr>
                <w:rFonts w:hint="eastAsia" w:ascii="宋体" w:hAnsi="宋体" w:eastAsia="宋体" w:cs="宋体"/>
                <w:color w:val="444444"/>
                <w:kern w:val="0"/>
                <w:szCs w:val="21"/>
              </w:rPr>
              <w:t>第三方推广团队或公司用户</w:t>
            </w:r>
            <w:r>
              <w:rPr>
                <w:rFonts w:ascii="宋体" w:hAnsi="宋体" w:eastAsia="宋体" w:cs="宋体"/>
                <w:color w:val="444444"/>
                <w:kern w:val="0"/>
                <w:szCs w:val="21"/>
              </w:rPr>
              <w:t>。</w:t>
            </w:r>
          </w:p>
        </w:tc>
      </w:tr>
      <w:tr>
        <w:tblPrEx>
          <w:tblLayout w:type="fixed"/>
          <w:tblCellMar>
            <w:top w:w="15" w:type="dxa"/>
            <w:left w:w="15" w:type="dxa"/>
            <w:bottom w:w="15" w:type="dxa"/>
            <w:right w:w="15" w:type="dxa"/>
          </w:tblCellMar>
        </w:tblPrEx>
        <w:tc>
          <w:tcPr>
            <w:tcW w:w="1010" w:type="dxa"/>
            <w:tcBorders>
              <w:top w:val="single" w:color="BFBFBF" w:sz="6" w:space="0"/>
              <w:left w:val="single" w:color="BFBFBF" w:sz="6" w:space="0"/>
              <w:bottom w:val="single" w:color="BFBFBF" w:sz="6" w:space="0"/>
              <w:right w:val="single" w:color="BFBFBF" w:sz="6" w:space="0"/>
            </w:tcBorders>
            <w:shd w:val="clear" w:color="auto" w:fill="auto"/>
            <w:tcMar>
              <w:top w:w="75" w:type="dxa"/>
              <w:left w:w="150" w:type="dxa"/>
              <w:bottom w:w="75" w:type="dxa"/>
              <w:right w:w="150" w:type="dxa"/>
            </w:tcMar>
            <w:vAlign w:val="center"/>
          </w:tcPr>
          <w:p>
            <w:pPr>
              <w:widowControl/>
              <w:wordWrap w:val="0"/>
              <w:jc w:val="center"/>
              <w:rPr>
                <w:rFonts w:ascii="宋体" w:hAnsi="宋体" w:eastAsia="宋体" w:cs="宋体"/>
                <w:b/>
                <w:bCs/>
                <w:color w:val="444444"/>
                <w:kern w:val="0"/>
                <w:szCs w:val="21"/>
              </w:rPr>
            </w:pPr>
            <w:r>
              <w:rPr>
                <w:rFonts w:hint="eastAsia" w:ascii="宋体" w:hAnsi="宋体" w:eastAsia="宋体" w:cs="宋体"/>
                <w:b/>
                <w:color w:val="444444"/>
                <w:kern w:val="0"/>
                <w:szCs w:val="21"/>
              </w:rPr>
              <w:t>初创企业用户</w:t>
            </w:r>
          </w:p>
        </w:tc>
        <w:tc>
          <w:tcPr>
            <w:tcW w:w="10405" w:type="dxa"/>
            <w:tcBorders>
              <w:top w:val="single" w:color="BFBFBF" w:sz="6" w:space="0"/>
              <w:left w:val="single" w:color="BFBFBF" w:sz="6" w:space="0"/>
              <w:bottom w:val="single" w:color="BFBFBF" w:sz="6" w:space="0"/>
              <w:right w:val="single" w:color="BFBFBF" w:sz="6" w:space="0"/>
            </w:tcBorders>
            <w:shd w:val="clear" w:color="auto" w:fill="auto"/>
            <w:tcMar>
              <w:top w:w="75" w:type="dxa"/>
              <w:left w:w="150" w:type="dxa"/>
              <w:bottom w:w="75" w:type="dxa"/>
              <w:right w:w="150" w:type="dxa"/>
            </w:tcMar>
            <w:vAlign w:val="bottom"/>
          </w:tcPr>
          <w:p>
            <w:pPr>
              <w:widowControl/>
              <w:wordWrap w:val="0"/>
              <w:jc w:val="left"/>
              <w:rPr>
                <w:rFonts w:ascii="宋体" w:hAnsi="宋体" w:eastAsia="宋体" w:cs="宋体"/>
                <w:color w:val="444444"/>
                <w:kern w:val="0"/>
                <w:szCs w:val="21"/>
              </w:rPr>
            </w:pPr>
            <w:r>
              <w:rPr>
                <w:rFonts w:ascii="宋体" w:hAnsi="宋体" w:eastAsia="宋体" w:cs="宋体"/>
                <w:color w:val="444444"/>
                <w:kern w:val="0"/>
                <w:szCs w:val="21"/>
              </w:rPr>
              <w:t>指符合</w:t>
            </w:r>
            <w:r>
              <w:rPr>
                <w:rFonts w:hint="eastAsia" w:ascii="宋体" w:hAnsi="宋体" w:eastAsia="宋体" w:cs="宋体"/>
                <w:color w:val="444444"/>
                <w:kern w:val="0"/>
                <w:szCs w:val="21"/>
              </w:rPr>
              <w:t>宏通道</w:t>
            </w:r>
            <w:r>
              <w:rPr>
                <w:rFonts w:ascii="宋体" w:hAnsi="宋体" w:eastAsia="宋体" w:cs="宋体"/>
                <w:color w:val="444444"/>
                <w:kern w:val="0"/>
                <w:szCs w:val="21"/>
              </w:rPr>
              <w:t>规定的</w:t>
            </w:r>
            <w:r>
              <w:rPr>
                <w:rFonts w:hint="eastAsia" w:ascii="宋体" w:hAnsi="宋体" w:eastAsia="宋体" w:cs="宋体"/>
                <w:color w:val="444444"/>
                <w:kern w:val="0"/>
                <w:szCs w:val="21"/>
              </w:rPr>
              <w:t>提交</w:t>
            </w:r>
            <w:r>
              <w:rPr>
                <w:rFonts w:ascii="宋体" w:hAnsi="宋体" w:eastAsia="宋体" w:cs="宋体"/>
                <w:color w:val="444444"/>
                <w:kern w:val="0"/>
                <w:szCs w:val="21"/>
              </w:rPr>
              <w:t>项目相关资格要求、同意遵守本协议的约定自愿申请并经</w:t>
            </w:r>
            <w:r>
              <w:rPr>
                <w:rFonts w:hint="eastAsia" w:ascii="宋体" w:hAnsi="宋体" w:eastAsia="宋体" w:cs="宋体"/>
                <w:color w:val="444444"/>
                <w:kern w:val="0"/>
                <w:szCs w:val="21"/>
              </w:rPr>
              <w:t>宏通道</w:t>
            </w:r>
            <w:r>
              <w:rPr>
                <w:rFonts w:ascii="宋体" w:hAnsi="宋体" w:eastAsia="宋体" w:cs="宋体"/>
                <w:color w:val="444444"/>
                <w:kern w:val="0"/>
                <w:szCs w:val="21"/>
              </w:rPr>
              <w:t>审核通过，使用</w:t>
            </w:r>
            <w:r>
              <w:rPr>
                <w:rFonts w:hint="eastAsia" w:ascii="宋体" w:hAnsi="宋体" w:eastAsia="宋体" w:cs="宋体"/>
                <w:color w:val="444444"/>
                <w:kern w:val="0"/>
                <w:szCs w:val="21"/>
              </w:rPr>
              <w:t>宏通道提交</w:t>
            </w:r>
            <w:r>
              <w:rPr>
                <w:rFonts w:ascii="宋体" w:hAnsi="宋体" w:eastAsia="宋体" w:cs="宋体"/>
                <w:color w:val="444444"/>
                <w:kern w:val="0"/>
                <w:szCs w:val="21"/>
              </w:rPr>
              <w:t>项目服务的用户。 符合</w:t>
            </w:r>
            <w:r>
              <w:rPr>
                <w:rFonts w:hint="eastAsia" w:ascii="宋体" w:hAnsi="宋体" w:eastAsia="宋体" w:cs="宋体"/>
                <w:color w:val="444444"/>
                <w:kern w:val="0"/>
                <w:szCs w:val="21"/>
              </w:rPr>
              <w:t>宏通道初创企业用户要求</w:t>
            </w:r>
            <w:r>
              <w:rPr>
                <w:rFonts w:ascii="宋体" w:hAnsi="宋体" w:eastAsia="宋体" w:cs="宋体"/>
                <w:color w:val="444444"/>
                <w:kern w:val="0"/>
                <w:szCs w:val="21"/>
              </w:rPr>
              <w:t>资格、经</w:t>
            </w:r>
            <w:r>
              <w:rPr>
                <w:rFonts w:hint="eastAsia" w:ascii="宋体" w:hAnsi="宋体" w:eastAsia="宋体" w:cs="宋体"/>
                <w:color w:val="444444"/>
                <w:kern w:val="0"/>
                <w:szCs w:val="21"/>
              </w:rPr>
              <w:t>宏通道</w:t>
            </w:r>
            <w:r>
              <w:rPr>
                <w:rFonts w:ascii="宋体" w:hAnsi="宋体" w:eastAsia="宋体" w:cs="宋体"/>
                <w:color w:val="444444"/>
                <w:kern w:val="0"/>
                <w:szCs w:val="21"/>
              </w:rPr>
              <w:t>审核通</w:t>
            </w:r>
            <w:r>
              <w:rPr>
                <w:rFonts w:hint="eastAsia" w:ascii="宋体" w:hAnsi="宋体" w:eastAsia="宋体" w:cs="宋体"/>
                <w:color w:val="444444"/>
                <w:kern w:val="0"/>
                <w:szCs w:val="21"/>
              </w:rPr>
              <w:t>的初创企业用户</w:t>
            </w:r>
            <w:r>
              <w:rPr>
                <w:rFonts w:ascii="宋体" w:hAnsi="宋体" w:eastAsia="宋体" w:cs="宋体"/>
                <w:color w:val="444444"/>
                <w:kern w:val="0"/>
                <w:szCs w:val="21"/>
              </w:rPr>
              <w:t>，可使用</w:t>
            </w:r>
            <w:r>
              <w:rPr>
                <w:rFonts w:hint="eastAsia" w:ascii="宋体" w:hAnsi="宋体" w:eastAsia="宋体" w:cs="宋体"/>
                <w:color w:val="444444"/>
                <w:kern w:val="0"/>
                <w:szCs w:val="21"/>
              </w:rPr>
              <w:t>宏通道运营推广投资</w:t>
            </w:r>
            <w:r>
              <w:rPr>
                <w:rFonts w:ascii="宋体" w:hAnsi="宋体" w:eastAsia="宋体" w:cs="宋体"/>
                <w:color w:val="444444"/>
                <w:kern w:val="0"/>
                <w:szCs w:val="21"/>
              </w:rPr>
              <w:t>服务。</w:t>
            </w:r>
          </w:p>
        </w:tc>
      </w:tr>
      <w:tr>
        <w:tblPrEx>
          <w:tblLayout w:type="fixed"/>
          <w:tblCellMar>
            <w:top w:w="15" w:type="dxa"/>
            <w:left w:w="15" w:type="dxa"/>
            <w:bottom w:w="15" w:type="dxa"/>
            <w:right w:w="15" w:type="dxa"/>
          </w:tblCellMar>
        </w:tblPrEx>
        <w:tc>
          <w:tcPr>
            <w:tcW w:w="1010" w:type="dxa"/>
            <w:tcBorders>
              <w:top w:val="single" w:color="BFBFBF" w:sz="6" w:space="0"/>
              <w:left w:val="single" w:color="BFBFBF" w:sz="6" w:space="0"/>
              <w:bottom w:val="single" w:color="BFBFBF" w:sz="6" w:space="0"/>
              <w:right w:val="single" w:color="BFBFBF" w:sz="6" w:space="0"/>
            </w:tcBorders>
            <w:shd w:val="clear" w:color="auto" w:fill="auto"/>
            <w:tcMar>
              <w:top w:w="75" w:type="dxa"/>
              <w:left w:w="150" w:type="dxa"/>
              <w:bottom w:w="75" w:type="dxa"/>
              <w:right w:w="150" w:type="dxa"/>
            </w:tcMar>
            <w:vAlign w:val="center"/>
          </w:tcPr>
          <w:p>
            <w:pPr>
              <w:widowControl/>
              <w:wordWrap w:val="0"/>
              <w:jc w:val="center"/>
              <w:rPr>
                <w:rFonts w:ascii="宋体" w:hAnsi="宋体" w:eastAsia="宋体" w:cs="宋体"/>
                <w:b/>
                <w:bCs/>
                <w:color w:val="444444"/>
                <w:kern w:val="0"/>
                <w:szCs w:val="21"/>
              </w:rPr>
            </w:pPr>
            <w:r>
              <w:rPr>
                <w:rFonts w:hint="eastAsia" w:ascii="宋体" w:hAnsi="宋体" w:eastAsia="宋体" w:cs="宋体"/>
                <w:b/>
                <w:bCs/>
                <w:color w:val="444444"/>
                <w:kern w:val="0"/>
                <w:szCs w:val="21"/>
              </w:rPr>
              <w:t>成型企业用户</w:t>
            </w:r>
          </w:p>
        </w:tc>
        <w:tc>
          <w:tcPr>
            <w:tcW w:w="10405" w:type="dxa"/>
            <w:tcBorders>
              <w:top w:val="single" w:color="BFBFBF" w:sz="6" w:space="0"/>
              <w:left w:val="single" w:color="BFBFBF" w:sz="6" w:space="0"/>
              <w:bottom w:val="single" w:color="BFBFBF" w:sz="6" w:space="0"/>
              <w:right w:val="single" w:color="BFBFBF" w:sz="6" w:space="0"/>
            </w:tcBorders>
            <w:shd w:val="clear" w:color="auto" w:fill="auto"/>
            <w:tcMar>
              <w:top w:w="75" w:type="dxa"/>
              <w:left w:w="150" w:type="dxa"/>
              <w:bottom w:w="75" w:type="dxa"/>
              <w:right w:w="150" w:type="dxa"/>
            </w:tcMar>
            <w:vAlign w:val="bottom"/>
          </w:tcPr>
          <w:p>
            <w:pPr>
              <w:widowControl/>
              <w:wordWrap w:val="0"/>
              <w:jc w:val="left"/>
              <w:rPr>
                <w:rFonts w:ascii="宋体" w:hAnsi="宋体" w:eastAsia="宋体" w:cs="宋体"/>
                <w:color w:val="444444"/>
                <w:kern w:val="0"/>
                <w:szCs w:val="21"/>
              </w:rPr>
            </w:pPr>
            <w:r>
              <w:rPr>
                <w:rFonts w:ascii="宋体" w:hAnsi="宋体" w:eastAsia="宋体" w:cs="宋体"/>
                <w:color w:val="444444"/>
                <w:kern w:val="0"/>
                <w:szCs w:val="21"/>
              </w:rPr>
              <w:t>指符合</w:t>
            </w:r>
            <w:r>
              <w:rPr>
                <w:rFonts w:hint="eastAsia" w:ascii="宋体" w:hAnsi="宋体" w:eastAsia="宋体" w:cs="宋体"/>
                <w:color w:val="444444"/>
                <w:kern w:val="0"/>
                <w:szCs w:val="21"/>
              </w:rPr>
              <w:t>宏通道</w:t>
            </w:r>
            <w:r>
              <w:rPr>
                <w:rFonts w:ascii="宋体" w:hAnsi="宋体" w:eastAsia="宋体" w:cs="宋体"/>
                <w:color w:val="444444"/>
                <w:kern w:val="0"/>
                <w:szCs w:val="21"/>
              </w:rPr>
              <w:t>规定的相关资格要求、同意遵守本协议的约定自愿</w:t>
            </w:r>
            <w:r>
              <w:rPr>
                <w:rFonts w:hint="eastAsia" w:ascii="宋体" w:hAnsi="宋体" w:eastAsia="宋体" w:cs="宋体"/>
                <w:color w:val="444444"/>
                <w:kern w:val="0"/>
                <w:szCs w:val="21"/>
              </w:rPr>
              <w:t>提交</w:t>
            </w:r>
            <w:r>
              <w:rPr>
                <w:rFonts w:ascii="宋体" w:hAnsi="宋体" w:eastAsia="宋体" w:cs="宋体"/>
                <w:color w:val="444444"/>
                <w:kern w:val="0"/>
                <w:szCs w:val="21"/>
              </w:rPr>
              <w:t>并经</w:t>
            </w:r>
            <w:r>
              <w:rPr>
                <w:rFonts w:hint="eastAsia" w:ascii="宋体" w:hAnsi="宋体" w:eastAsia="宋体" w:cs="宋体"/>
                <w:color w:val="444444"/>
                <w:kern w:val="0"/>
                <w:szCs w:val="21"/>
              </w:rPr>
              <w:t>宏通道</w:t>
            </w:r>
            <w:r>
              <w:rPr>
                <w:rFonts w:ascii="宋体" w:hAnsi="宋体" w:eastAsia="宋体" w:cs="宋体"/>
                <w:color w:val="444444"/>
                <w:kern w:val="0"/>
                <w:szCs w:val="21"/>
              </w:rPr>
              <w:t>审核，使用</w:t>
            </w:r>
            <w:r>
              <w:rPr>
                <w:rFonts w:hint="eastAsia" w:ascii="宋体" w:hAnsi="宋体" w:eastAsia="宋体" w:cs="宋体"/>
                <w:color w:val="444444"/>
                <w:kern w:val="0"/>
                <w:szCs w:val="21"/>
              </w:rPr>
              <w:t>宏通道服务型入股运营推广</w:t>
            </w:r>
            <w:r>
              <w:rPr>
                <w:rFonts w:ascii="宋体" w:hAnsi="宋体" w:eastAsia="宋体" w:cs="宋体"/>
                <w:color w:val="444444"/>
                <w:kern w:val="0"/>
                <w:szCs w:val="21"/>
              </w:rPr>
              <w:t>服务的用户。</w:t>
            </w:r>
          </w:p>
        </w:tc>
      </w:tr>
      <w:tr>
        <w:tblPrEx>
          <w:tblLayout w:type="fixed"/>
          <w:tblCellMar>
            <w:top w:w="15" w:type="dxa"/>
            <w:left w:w="15" w:type="dxa"/>
            <w:bottom w:w="15" w:type="dxa"/>
            <w:right w:w="15" w:type="dxa"/>
          </w:tblCellMar>
        </w:tblPrEx>
        <w:tc>
          <w:tcPr>
            <w:tcW w:w="1010" w:type="dxa"/>
            <w:tcBorders>
              <w:top w:val="single" w:color="BFBFBF" w:sz="6" w:space="0"/>
              <w:left w:val="single" w:color="BFBFBF" w:sz="6" w:space="0"/>
              <w:bottom w:val="single" w:color="BFBFBF" w:sz="6" w:space="0"/>
              <w:right w:val="single" w:color="BFBFBF" w:sz="6" w:space="0"/>
            </w:tcBorders>
            <w:shd w:val="clear" w:color="auto" w:fill="auto"/>
            <w:tcMar>
              <w:top w:w="75" w:type="dxa"/>
              <w:left w:w="150" w:type="dxa"/>
              <w:bottom w:w="75" w:type="dxa"/>
              <w:right w:w="150" w:type="dxa"/>
            </w:tcMar>
            <w:vAlign w:val="center"/>
          </w:tcPr>
          <w:p>
            <w:pPr>
              <w:widowControl/>
              <w:wordWrap w:val="0"/>
              <w:jc w:val="center"/>
              <w:rPr>
                <w:rFonts w:ascii="宋体" w:hAnsi="宋体" w:eastAsia="宋体" w:cs="宋体"/>
                <w:b/>
                <w:bCs/>
                <w:color w:val="444444"/>
                <w:kern w:val="0"/>
                <w:szCs w:val="21"/>
              </w:rPr>
            </w:pPr>
            <w:r>
              <w:rPr>
                <w:rFonts w:hint="eastAsia" w:ascii="宋体" w:hAnsi="宋体" w:eastAsia="宋体" w:cs="宋体"/>
                <w:b/>
                <w:color w:val="444444"/>
                <w:kern w:val="0"/>
                <w:szCs w:val="21"/>
              </w:rPr>
              <w:t>第三方推广团队或公司用户</w:t>
            </w:r>
          </w:p>
        </w:tc>
        <w:tc>
          <w:tcPr>
            <w:tcW w:w="10405" w:type="dxa"/>
            <w:tcBorders>
              <w:top w:val="single" w:color="BFBFBF" w:sz="6" w:space="0"/>
              <w:left w:val="single" w:color="BFBFBF" w:sz="6" w:space="0"/>
              <w:bottom w:val="single" w:color="BFBFBF" w:sz="6" w:space="0"/>
              <w:right w:val="single" w:color="BFBFBF" w:sz="6" w:space="0"/>
            </w:tcBorders>
            <w:shd w:val="clear" w:color="auto" w:fill="auto"/>
            <w:tcMar>
              <w:top w:w="75" w:type="dxa"/>
              <w:left w:w="150" w:type="dxa"/>
              <w:bottom w:w="75" w:type="dxa"/>
              <w:right w:w="150" w:type="dxa"/>
            </w:tcMar>
            <w:vAlign w:val="bottom"/>
          </w:tcPr>
          <w:p>
            <w:pPr>
              <w:widowControl/>
              <w:wordWrap w:val="0"/>
              <w:jc w:val="left"/>
              <w:rPr>
                <w:rFonts w:ascii="宋体" w:hAnsi="宋体" w:eastAsia="宋体" w:cs="宋体"/>
                <w:color w:val="444444"/>
                <w:kern w:val="0"/>
                <w:szCs w:val="21"/>
              </w:rPr>
            </w:pPr>
            <w:r>
              <w:rPr>
                <w:rFonts w:hint="eastAsia" w:ascii="宋体" w:hAnsi="宋体" w:eastAsia="宋体" w:cs="宋体"/>
                <w:color w:val="444444"/>
                <w:kern w:val="0"/>
                <w:szCs w:val="21"/>
              </w:rPr>
              <w:t>指符合宏通道规定的相关资格要求，</w:t>
            </w:r>
            <w:r>
              <w:rPr>
                <w:rFonts w:ascii="宋体" w:hAnsi="宋体" w:eastAsia="宋体" w:cs="宋体"/>
                <w:color w:val="444444"/>
                <w:kern w:val="0"/>
                <w:szCs w:val="21"/>
              </w:rPr>
              <w:t>同意遵守本协议的约定自愿</w:t>
            </w:r>
            <w:r>
              <w:rPr>
                <w:rFonts w:hint="eastAsia" w:ascii="宋体" w:hAnsi="宋体" w:eastAsia="宋体" w:cs="宋体"/>
                <w:color w:val="444444"/>
                <w:kern w:val="0"/>
                <w:szCs w:val="21"/>
              </w:rPr>
              <w:t>提交</w:t>
            </w:r>
            <w:r>
              <w:rPr>
                <w:rFonts w:ascii="宋体" w:hAnsi="宋体" w:eastAsia="宋体" w:cs="宋体"/>
                <w:color w:val="444444"/>
                <w:kern w:val="0"/>
                <w:szCs w:val="21"/>
              </w:rPr>
              <w:t>并经</w:t>
            </w:r>
            <w:r>
              <w:rPr>
                <w:rFonts w:hint="eastAsia" w:ascii="宋体" w:hAnsi="宋体" w:eastAsia="宋体" w:cs="宋体"/>
                <w:color w:val="444444"/>
                <w:kern w:val="0"/>
                <w:szCs w:val="21"/>
              </w:rPr>
              <w:t>宏通道</w:t>
            </w:r>
            <w:r>
              <w:rPr>
                <w:rFonts w:ascii="宋体" w:hAnsi="宋体" w:eastAsia="宋体" w:cs="宋体"/>
                <w:color w:val="444444"/>
                <w:kern w:val="0"/>
                <w:szCs w:val="21"/>
              </w:rPr>
              <w:t>审核，使用</w:t>
            </w:r>
            <w:r>
              <w:rPr>
                <w:rFonts w:hint="eastAsia" w:ascii="宋体" w:hAnsi="宋体" w:eastAsia="宋体" w:cs="宋体"/>
                <w:color w:val="444444"/>
                <w:kern w:val="0"/>
                <w:szCs w:val="21"/>
              </w:rPr>
              <w:t>宏通道项目分配</w:t>
            </w:r>
            <w:r>
              <w:rPr>
                <w:rFonts w:ascii="宋体" w:hAnsi="宋体" w:eastAsia="宋体" w:cs="宋体"/>
                <w:color w:val="444444"/>
                <w:kern w:val="0"/>
                <w:szCs w:val="21"/>
              </w:rPr>
              <w:t>服务的用户。</w:t>
            </w:r>
          </w:p>
        </w:tc>
      </w:tr>
      <w:tr>
        <w:tblPrEx>
          <w:tblLayout w:type="fixed"/>
          <w:tblCellMar>
            <w:top w:w="15" w:type="dxa"/>
            <w:left w:w="15" w:type="dxa"/>
            <w:bottom w:w="15" w:type="dxa"/>
            <w:right w:w="15" w:type="dxa"/>
          </w:tblCellMar>
        </w:tblPrEx>
        <w:trPr>
          <w:trHeight w:val="488" w:hRule="atLeast"/>
        </w:trPr>
        <w:tc>
          <w:tcPr>
            <w:tcW w:w="1010" w:type="dxa"/>
            <w:tcBorders>
              <w:top w:val="single" w:color="BFBFBF" w:sz="6" w:space="0"/>
              <w:left w:val="single" w:color="BFBFBF" w:sz="6" w:space="0"/>
              <w:bottom w:val="single" w:color="BFBFBF" w:sz="6" w:space="0"/>
              <w:right w:val="single" w:color="BFBFBF" w:sz="6" w:space="0"/>
            </w:tcBorders>
            <w:shd w:val="clear" w:color="auto" w:fill="auto"/>
            <w:tcMar>
              <w:top w:w="75" w:type="dxa"/>
              <w:left w:w="150" w:type="dxa"/>
              <w:bottom w:w="75" w:type="dxa"/>
              <w:right w:w="150" w:type="dxa"/>
            </w:tcMar>
            <w:vAlign w:val="center"/>
          </w:tcPr>
          <w:p>
            <w:pPr>
              <w:widowControl/>
              <w:wordWrap w:val="0"/>
              <w:jc w:val="center"/>
              <w:rPr>
                <w:rFonts w:ascii="宋体" w:hAnsi="宋体" w:eastAsia="宋体" w:cs="宋体"/>
                <w:b/>
                <w:bCs/>
                <w:color w:val="444444"/>
                <w:kern w:val="0"/>
                <w:szCs w:val="21"/>
              </w:rPr>
            </w:pPr>
            <w:r>
              <w:rPr>
                <w:rFonts w:hint="eastAsia" w:ascii="宋体" w:hAnsi="宋体" w:eastAsia="宋体" w:cs="宋体"/>
                <w:b/>
                <w:bCs/>
                <w:color w:val="444444"/>
                <w:kern w:val="0"/>
                <w:szCs w:val="21"/>
              </w:rPr>
              <w:t>提交</w:t>
            </w:r>
            <w:r>
              <w:rPr>
                <w:rFonts w:ascii="宋体" w:hAnsi="宋体" w:eastAsia="宋体" w:cs="宋体"/>
                <w:b/>
                <w:bCs/>
                <w:color w:val="444444"/>
                <w:kern w:val="0"/>
                <w:szCs w:val="21"/>
              </w:rPr>
              <w:t>项目服务</w:t>
            </w:r>
          </w:p>
        </w:tc>
        <w:tc>
          <w:tcPr>
            <w:tcW w:w="10405" w:type="dxa"/>
            <w:tcBorders>
              <w:top w:val="single" w:color="BFBFBF" w:sz="6" w:space="0"/>
              <w:left w:val="single" w:color="BFBFBF" w:sz="6" w:space="0"/>
              <w:bottom w:val="single" w:color="BFBFBF" w:sz="6" w:space="0"/>
              <w:right w:val="single" w:color="BFBFBF" w:sz="6" w:space="0"/>
            </w:tcBorders>
            <w:shd w:val="clear" w:color="auto" w:fill="auto"/>
            <w:tcMar>
              <w:top w:w="75" w:type="dxa"/>
              <w:left w:w="150" w:type="dxa"/>
              <w:bottom w:w="75" w:type="dxa"/>
              <w:right w:w="150" w:type="dxa"/>
            </w:tcMar>
            <w:vAlign w:val="bottom"/>
          </w:tcPr>
          <w:p>
            <w:pPr>
              <w:widowControl/>
              <w:wordWrap w:val="0"/>
              <w:jc w:val="left"/>
              <w:rPr>
                <w:rFonts w:ascii="宋体" w:hAnsi="宋体" w:eastAsia="宋体" w:cs="宋体"/>
                <w:color w:val="444444"/>
                <w:kern w:val="0"/>
                <w:szCs w:val="21"/>
              </w:rPr>
            </w:pPr>
            <w:r>
              <w:rPr>
                <w:rFonts w:ascii="宋体" w:hAnsi="宋体" w:eastAsia="宋体" w:cs="宋体"/>
                <w:color w:val="444444"/>
                <w:kern w:val="0"/>
                <w:szCs w:val="21"/>
              </w:rPr>
              <w:t>指</w:t>
            </w:r>
            <w:r>
              <w:rPr>
                <w:rFonts w:hint="eastAsia" w:ascii="宋体" w:hAnsi="宋体" w:eastAsia="宋体" w:cs="宋体"/>
                <w:color w:val="444444"/>
                <w:kern w:val="0"/>
                <w:szCs w:val="21"/>
              </w:rPr>
              <w:t>宏通道</w:t>
            </w:r>
            <w:r>
              <w:rPr>
                <w:rFonts w:ascii="宋体" w:hAnsi="宋体" w:eastAsia="宋体" w:cs="宋体"/>
                <w:color w:val="444444"/>
                <w:kern w:val="0"/>
                <w:szCs w:val="21"/>
              </w:rPr>
              <w:t>为</w:t>
            </w:r>
            <w:r>
              <w:rPr>
                <w:rFonts w:hint="eastAsia" w:ascii="宋体" w:hAnsi="宋体" w:eastAsia="宋体" w:cs="宋体"/>
                <w:color w:val="444444"/>
                <w:kern w:val="0"/>
                <w:szCs w:val="21"/>
              </w:rPr>
              <w:t>用户</w:t>
            </w:r>
            <w:r>
              <w:rPr>
                <w:rFonts w:ascii="宋体" w:hAnsi="宋体" w:eastAsia="宋体" w:cs="宋体"/>
                <w:color w:val="444444"/>
                <w:kern w:val="0"/>
                <w:szCs w:val="21"/>
              </w:rPr>
              <w:t>提供的在</w:t>
            </w:r>
            <w:r>
              <w:rPr>
                <w:rFonts w:hint="eastAsia" w:ascii="宋体" w:hAnsi="宋体" w:eastAsia="宋体" w:cs="宋体"/>
                <w:color w:val="444444"/>
                <w:kern w:val="0"/>
                <w:szCs w:val="21"/>
              </w:rPr>
              <w:t>宏通道</w:t>
            </w:r>
            <w:r>
              <w:rPr>
                <w:rFonts w:ascii="宋体" w:hAnsi="宋体" w:eastAsia="宋体" w:cs="宋体"/>
                <w:color w:val="444444"/>
                <w:kern w:val="0"/>
                <w:szCs w:val="21"/>
              </w:rPr>
              <w:t>平台</w:t>
            </w:r>
            <w:r>
              <w:rPr>
                <w:rFonts w:hint="eastAsia" w:ascii="宋体" w:hAnsi="宋体" w:eastAsia="宋体" w:cs="宋体"/>
                <w:color w:val="444444"/>
                <w:kern w:val="0"/>
                <w:szCs w:val="21"/>
              </w:rPr>
              <w:t>提交</w:t>
            </w:r>
            <w:r>
              <w:rPr>
                <w:rFonts w:ascii="宋体" w:hAnsi="宋体" w:eastAsia="宋体" w:cs="宋体"/>
                <w:color w:val="444444"/>
                <w:kern w:val="0"/>
                <w:szCs w:val="21"/>
              </w:rPr>
              <w:t>项目的相关服务。</w:t>
            </w:r>
          </w:p>
        </w:tc>
      </w:tr>
    </w:tbl>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1.1</w:t>
      </w:r>
      <w:r>
        <w:rPr>
          <w:rFonts w:ascii="Tahoma" w:hAnsi="Tahoma" w:eastAsia="宋体" w:cs="Tahoma"/>
          <w:color w:val="000000"/>
          <w:kern w:val="0"/>
        </w:rPr>
        <w:t> </w:t>
      </w:r>
      <w:r>
        <w:rPr>
          <w:rFonts w:ascii="Tahoma" w:hAnsi="Tahoma" w:eastAsia="宋体" w:cs="Tahoma"/>
          <w:color w:val="000000"/>
          <w:kern w:val="0"/>
          <w:sz w:val="25"/>
        </w:rPr>
        <w:t>除本协议另有规定外，下列用语或术语应当具有以下定义:</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1.2</w:t>
      </w:r>
      <w:r>
        <w:rPr>
          <w:rFonts w:ascii="Tahoma" w:hAnsi="Tahoma" w:eastAsia="宋体" w:cs="Tahoma"/>
          <w:color w:val="000000"/>
          <w:kern w:val="0"/>
        </w:rPr>
        <w:t> </w:t>
      </w:r>
      <w:r>
        <w:rPr>
          <w:rFonts w:ascii="Tahoma" w:hAnsi="Tahoma" w:eastAsia="宋体" w:cs="Tahoma"/>
          <w:color w:val="000000"/>
          <w:kern w:val="0"/>
          <w:sz w:val="25"/>
        </w:rPr>
        <w:t>本协议提及的条款，均是指本协议的条款。</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b/>
          <w:bCs/>
          <w:color w:val="000000"/>
          <w:kern w:val="0"/>
          <w:sz w:val="27"/>
        </w:rPr>
        <w:t>第二条</w:t>
      </w:r>
      <w:r>
        <w:rPr>
          <w:rFonts w:ascii="Tahoma" w:hAnsi="Tahoma" w:eastAsia="宋体" w:cs="Tahoma"/>
          <w:color w:val="000000"/>
          <w:kern w:val="0"/>
        </w:rPr>
        <w:t> </w:t>
      </w:r>
      <w:r>
        <w:rPr>
          <w:rFonts w:ascii="Tahoma" w:hAnsi="Tahoma" w:eastAsia="宋体" w:cs="Tahoma"/>
          <w:b/>
          <w:bCs/>
          <w:color w:val="000000"/>
          <w:kern w:val="0"/>
          <w:sz w:val="27"/>
        </w:rPr>
        <w:t>协议当事人</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2.1</w:t>
      </w:r>
      <w:r>
        <w:rPr>
          <w:rFonts w:ascii="Tahoma" w:hAnsi="Tahoma" w:eastAsia="宋体" w:cs="Tahoma"/>
          <w:color w:val="000000"/>
          <w:kern w:val="0"/>
        </w:rPr>
        <w:t> </w:t>
      </w:r>
      <w:r>
        <w:rPr>
          <w:rFonts w:hint="eastAsia" w:ascii="Tahoma" w:hAnsi="Tahoma" w:eastAsia="宋体" w:cs="Tahoma"/>
          <w:color w:val="000000"/>
          <w:kern w:val="0"/>
          <w:sz w:val="25"/>
        </w:rPr>
        <w:t>宏通道</w:t>
      </w:r>
      <w:r>
        <w:rPr>
          <w:rFonts w:ascii="Tahoma" w:hAnsi="Tahoma" w:eastAsia="宋体" w:cs="Tahoma"/>
          <w:color w:val="000000"/>
          <w:kern w:val="0"/>
          <w:sz w:val="25"/>
        </w:rPr>
        <w:t>与用户经友好协商，依据《中华人民共和国合同法》、《中华人民共和国公司法》及其他相关法律、法规的规定，本着平等、自愿、等价有偿的原则，就</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基于</w:t>
      </w:r>
      <w:r>
        <w:rPr>
          <w:rFonts w:hint="eastAsia" w:ascii="Tahoma" w:hAnsi="Tahoma" w:eastAsia="宋体" w:cs="Tahoma"/>
          <w:color w:val="000000"/>
          <w:kern w:val="0"/>
          <w:sz w:val="25"/>
        </w:rPr>
        <w:t>宏通道</w:t>
      </w:r>
      <w:r>
        <w:rPr>
          <w:rFonts w:ascii="Tahoma" w:hAnsi="Tahoma" w:eastAsia="宋体" w:cs="Tahoma"/>
          <w:color w:val="000000"/>
          <w:kern w:val="0"/>
          <w:sz w:val="25"/>
        </w:rPr>
        <w:t>向用户提供</w:t>
      </w:r>
      <w:r>
        <w:rPr>
          <w:rFonts w:hint="eastAsia" w:ascii="Tahoma" w:hAnsi="Tahoma" w:eastAsia="宋体" w:cs="Tahoma"/>
          <w:color w:val="000000"/>
          <w:kern w:val="0"/>
          <w:sz w:val="25"/>
        </w:rPr>
        <w:t>运营推广</w:t>
      </w:r>
      <w:r>
        <w:rPr>
          <w:rFonts w:ascii="Tahoma" w:hAnsi="Tahoma" w:eastAsia="宋体" w:cs="Tahoma"/>
          <w:color w:val="000000"/>
          <w:kern w:val="0"/>
          <w:sz w:val="25"/>
        </w:rPr>
        <w:t>服务/</w:t>
      </w:r>
      <w:r>
        <w:rPr>
          <w:rFonts w:hint="eastAsia" w:ascii="Tahoma" w:hAnsi="Tahoma" w:eastAsia="宋体" w:cs="Tahoma"/>
          <w:color w:val="000000"/>
          <w:kern w:val="0"/>
          <w:sz w:val="25"/>
        </w:rPr>
        <w:t>运营推广投资服务</w:t>
      </w:r>
      <w:r>
        <w:rPr>
          <w:rFonts w:ascii="Tahoma" w:hAnsi="Tahoma" w:eastAsia="宋体" w:cs="Tahoma"/>
          <w:color w:val="000000"/>
          <w:kern w:val="0"/>
          <w:sz w:val="25"/>
        </w:rPr>
        <w:t>/创建</w:t>
      </w:r>
      <w:r>
        <w:rPr>
          <w:rFonts w:hint="eastAsia" w:ascii="Tahoma" w:hAnsi="Tahoma" w:eastAsia="宋体" w:cs="Tahoma"/>
          <w:color w:val="000000"/>
          <w:kern w:val="0"/>
          <w:sz w:val="25"/>
        </w:rPr>
        <w:t>提交</w:t>
      </w:r>
      <w:r>
        <w:rPr>
          <w:rFonts w:ascii="Tahoma" w:hAnsi="Tahoma" w:eastAsia="宋体" w:cs="Tahoma"/>
          <w:color w:val="000000"/>
          <w:kern w:val="0"/>
          <w:sz w:val="25"/>
        </w:rPr>
        <w:t>项目服务/</w:t>
      </w:r>
      <w:r>
        <w:rPr>
          <w:rFonts w:hint="eastAsia" w:ascii="Tahoma" w:hAnsi="Tahoma" w:eastAsia="宋体" w:cs="Tahoma"/>
          <w:color w:val="000000"/>
          <w:kern w:val="0"/>
          <w:sz w:val="25"/>
        </w:rPr>
        <w:t>项目分配服务</w:t>
      </w:r>
      <w:r>
        <w:rPr>
          <w:rFonts w:ascii="Tahoma" w:hAnsi="Tahoma" w:eastAsia="宋体" w:cs="Tahoma"/>
          <w:color w:val="000000"/>
          <w:kern w:val="0"/>
          <w:sz w:val="25"/>
        </w:rPr>
        <w:t>事宜，达成本服务协议，以资共同遵守。</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2.2</w:t>
      </w:r>
      <w:r>
        <w:rPr>
          <w:rFonts w:ascii="Tahoma" w:hAnsi="Tahoma" w:eastAsia="宋体" w:cs="Tahoma"/>
          <w:color w:val="000000"/>
          <w:kern w:val="0"/>
        </w:rPr>
        <w:t> </w:t>
      </w:r>
      <w:r>
        <w:rPr>
          <w:rFonts w:ascii="Tahoma" w:hAnsi="Tahoma" w:eastAsia="宋体" w:cs="Tahoma"/>
          <w:color w:val="000000"/>
          <w:kern w:val="0"/>
          <w:sz w:val="25"/>
        </w:rPr>
        <w:t>2.2除非协议中另有约定，</w:t>
      </w:r>
      <w:r>
        <w:rPr>
          <w:rFonts w:hint="eastAsia" w:ascii="Tahoma" w:hAnsi="Tahoma" w:eastAsia="宋体" w:cs="Tahoma"/>
          <w:color w:val="000000"/>
          <w:kern w:val="0"/>
          <w:sz w:val="25"/>
        </w:rPr>
        <w:t>宏通道</w:t>
      </w:r>
      <w:r>
        <w:rPr>
          <w:rFonts w:ascii="Tahoma" w:hAnsi="Tahoma" w:eastAsia="宋体" w:cs="Tahoma"/>
          <w:color w:val="000000"/>
          <w:kern w:val="0"/>
          <w:sz w:val="25"/>
        </w:rPr>
        <w:t>、用户、</w:t>
      </w:r>
      <w:r>
        <w:rPr>
          <w:rFonts w:hint="eastAsia" w:ascii="Tahoma" w:hAnsi="Tahoma" w:eastAsia="宋体" w:cs="Tahoma"/>
          <w:color w:val="000000"/>
          <w:kern w:val="0"/>
          <w:sz w:val="25"/>
        </w:rPr>
        <w:t>初创企业用户、成型企业用户、第三方推广团队以公司用户</w:t>
      </w:r>
      <w:r>
        <w:rPr>
          <w:rFonts w:ascii="Tahoma" w:hAnsi="Tahoma" w:eastAsia="宋体" w:cs="Tahoma"/>
          <w:color w:val="000000"/>
          <w:kern w:val="0"/>
          <w:sz w:val="25"/>
        </w:rPr>
        <w:t>在本协议中合称为“各方”，单称为“一方”。</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b/>
          <w:bCs/>
          <w:color w:val="000000"/>
          <w:kern w:val="0"/>
          <w:sz w:val="27"/>
        </w:rPr>
        <w:t>第三条</w:t>
      </w:r>
      <w:r>
        <w:rPr>
          <w:rFonts w:ascii="Tahoma" w:hAnsi="Tahoma" w:eastAsia="宋体" w:cs="Tahoma"/>
          <w:color w:val="000000"/>
          <w:kern w:val="0"/>
        </w:rPr>
        <w:t> </w:t>
      </w:r>
      <w:r>
        <w:rPr>
          <w:rFonts w:ascii="Tahoma" w:hAnsi="Tahoma" w:eastAsia="宋体" w:cs="Tahoma"/>
          <w:b/>
          <w:bCs/>
          <w:color w:val="000000"/>
          <w:kern w:val="0"/>
          <w:sz w:val="27"/>
        </w:rPr>
        <w:t>服务内容</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3.1</w:t>
      </w:r>
      <w:r>
        <w:rPr>
          <w:rFonts w:ascii="Tahoma" w:hAnsi="Tahoma" w:eastAsia="宋体" w:cs="Tahoma"/>
          <w:color w:val="000000"/>
          <w:kern w:val="0"/>
        </w:rPr>
        <w:t> </w:t>
      </w:r>
      <w:r>
        <w:rPr>
          <w:rFonts w:ascii="Tahoma" w:hAnsi="Tahoma" w:eastAsia="宋体" w:cs="Tahoma"/>
          <w:color w:val="000000"/>
          <w:kern w:val="0"/>
          <w:sz w:val="25"/>
        </w:rPr>
        <w:t>用户在阅读、理解本协议内容并同意接受本协议后，自愿申报注册成为</w:t>
      </w:r>
      <w:r>
        <w:rPr>
          <w:rFonts w:hint="eastAsia" w:ascii="Tahoma" w:hAnsi="Tahoma" w:eastAsia="宋体" w:cs="Tahoma"/>
          <w:color w:val="000000"/>
          <w:kern w:val="0"/>
          <w:sz w:val="25"/>
        </w:rPr>
        <w:t>宏通道注册用户</w:t>
      </w:r>
      <w:r>
        <w:rPr>
          <w:rFonts w:ascii="Tahoma" w:hAnsi="Tahoma" w:eastAsia="宋体" w:cs="Tahoma"/>
          <w:color w:val="000000"/>
          <w:kern w:val="0"/>
          <w:sz w:val="25"/>
        </w:rPr>
        <w:t>的，在本协议生效后有权依据</w:t>
      </w:r>
      <w:r>
        <w:rPr>
          <w:rFonts w:hint="eastAsia" w:ascii="Tahoma" w:hAnsi="Tahoma" w:eastAsia="宋体" w:cs="Tahoma"/>
          <w:color w:val="000000"/>
          <w:kern w:val="0"/>
          <w:sz w:val="25"/>
        </w:rPr>
        <w:t>杭州亨宏网络科技有限公司及宏通道</w:t>
      </w:r>
      <w:r>
        <w:rPr>
          <w:rFonts w:ascii="Tahoma" w:hAnsi="Tahoma" w:eastAsia="宋体" w:cs="Tahoma"/>
          <w:color w:val="000000"/>
          <w:kern w:val="0"/>
          <w:sz w:val="25"/>
        </w:rPr>
        <w:t>的相关规定及本协议的约定使用</w:t>
      </w:r>
      <w:r>
        <w:rPr>
          <w:rFonts w:hint="eastAsia" w:ascii="Tahoma" w:hAnsi="Tahoma" w:eastAsia="宋体" w:cs="Tahoma"/>
          <w:color w:val="000000"/>
          <w:kern w:val="0"/>
          <w:sz w:val="25"/>
        </w:rPr>
        <w:t>宏通道运营推广</w:t>
      </w:r>
      <w:r>
        <w:rPr>
          <w:rFonts w:ascii="Tahoma" w:hAnsi="Tahoma" w:eastAsia="宋体" w:cs="Tahoma"/>
          <w:color w:val="000000"/>
          <w:kern w:val="0"/>
          <w:sz w:val="25"/>
        </w:rPr>
        <w:t>服务/</w:t>
      </w:r>
      <w:r>
        <w:rPr>
          <w:rFonts w:hint="eastAsia" w:ascii="Tahoma" w:hAnsi="Tahoma" w:eastAsia="宋体" w:cs="Tahoma"/>
          <w:color w:val="000000"/>
          <w:kern w:val="0"/>
          <w:sz w:val="25"/>
        </w:rPr>
        <w:t>运营推广投资服务</w:t>
      </w:r>
      <w:r>
        <w:rPr>
          <w:rFonts w:ascii="Tahoma" w:hAnsi="Tahoma" w:eastAsia="宋体" w:cs="Tahoma"/>
          <w:color w:val="000000"/>
          <w:kern w:val="0"/>
          <w:sz w:val="25"/>
        </w:rPr>
        <w:t>/创建</w:t>
      </w:r>
      <w:r>
        <w:rPr>
          <w:rFonts w:hint="eastAsia" w:ascii="Tahoma" w:hAnsi="Tahoma" w:eastAsia="宋体" w:cs="Tahoma"/>
          <w:color w:val="000000"/>
          <w:kern w:val="0"/>
          <w:sz w:val="25"/>
        </w:rPr>
        <w:t>提交</w:t>
      </w:r>
      <w:r>
        <w:rPr>
          <w:rFonts w:ascii="Tahoma" w:hAnsi="Tahoma" w:eastAsia="宋体" w:cs="Tahoma"/>
          <w:color w:val="000000"/>
          <w:kern w:val="0"/>
          <w:sz w:val="25"/>
        </w:rPr>
        <w:t>项目服务/</w:t>
      </w:r>
      <w:r>
        <w:rPr>
          <w:rFonts w:hint="eastAsia" w:ascii="Tahoma" w:hAnsi="Tahoma" w:eastAsia="宋体" w:cs="Tahoma"/>
          <w:color w:val="000000"/>
          <w:kern w:val="0"/>
          <w:sz w:val="25"/>
        </w:rPr>
        <w:t>项目分配服务</w:t>
      </w:r>
      <w:r>
        <w:rPr>
          <w:rFonts w:ascii="Tahoma" w:hAnsi="Tahoma" w:eastAsia="宋体" w:cs="Tahoma"/>
          <w:color w:val="000000"/>
          <w:kern w:val="0"/>
          <w:sz w:val="25"/>
        </w:rPr>
        <w:t>等，并使用本协议及其签署同意的其他协议规定的相应服务。</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3.2</w:t>
      </w:r>
      <w:r>
        <w:rPr>
          <w:rFonts w:ascii="Tahoma" w:hAnsi="Tahoma" w:eastAsia="宋体" w:cs="Tahoma"/>
          <w:color w:val="000000"/>
          <w:kern w:val="0"/>
        </w:rPr>
        <w:t> </w:t>
      </w:r>
      <w:r>
        <w:rPr>
          <w:rFonts w:hint="eastAsia" w:ascii="Tahoma" w:hAnsi="Tahoma" w:eastAsia="宋体" w:cs="Tahoma"/>
          <w:color w:val="000000"/>
          <w:kern w:val="0"/>
          <w:sz w:val="25"/>
        </w:rPr>
        <w:t>初创企业用户</w:t>
      </w:r>
      <w:r>
        <w:rPr>
          <w:rFonts w:ascii="Tahoma" w:hAnsi="Tahoma" w:eastAsia="宋体" w:cs="Tahoma"/>
          <w:color w:val="000000"/>
          <w:kern w:val="0"/>
          <w:sz w:val="25"/>
        </w:rPr>
        <w:t>在本协议生效后有权依据</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及</w:t>
      </w:r>
      <w:r>
        <w:rPr>
          <w:rFonts w:hint="eastAsia" w:ascii="Tahoma" w:hAnsi="Tahoma" w:eastAsia="宋体" w:cs="Tahoma"/>
          <w:color w:val="000000"/>
          <w:kern w:val="0"/>
          <w:sz w:val="25"/>
        </w:rPr>
        <w:t>宏通道</w:t>
      </w:r>
      <w:r>
        <w:rPr>
          <w:rFonts w:ascii="Tahoma" w:hAnsi="Tahoma" w:eastAsia="宋体" w:cs="Tahoma"/>
          <w:color w:val="000000"/>
          <w:kern w:val="0"/>
          <w:sz w:val="25"/>
        </w:rPr>
        <w:t>的相关规定及本协议的约定使用</w:t>
      </w:r>
      <w:r>
        <w:rPr>
          <w:rFonts w:hint="eastAsia" w:ascii="Tahoma" w:hAnsi="Tahoma" w:eastAsia="宋体" w:cs="Tahoma"/>
          <w:color w:val="000000"/>
          <w:kern w:val="0"/>
          <w:sz w:val="25"/>
        </w:rPr>
        <w:t>宏通道</w:t>
      </w:r>
      <w:r>
        <w:rPr>
          <w:rFonts w:ascii="Tahoma" w:hAnsi="Tahoma" w:eastAsia="宋体" w:cs="Tahoma"/>
          <w:color w:val="000000"/>
          <w:kern w:val="0"/>
          <w:sz w:val="25"/>
        </w:rPr>
        <w:t>提供的</w:t>
      </w:r>
      <w:r>
        <w:rPr>
          <w:rFonts w:hint="eastAsia" w:ascii="Tahoma" w:hAnsi="Tahoma" w:eastAsia="宋体" w:cs="Tahoma"/>
          <w:color w:val="000000"/>
          <w:kern w:val="0"/>
          <w:sz w:val="25"/>
        </w:rPr>
        <w:t>运营推广投资</w:t>
      </w:r>
      <w:r>
        <w:rPr>
          <w:rFonts w:ascii="Tahoma" w:hAnsi="Tahoma" w:eastAsia="宋体" w:cs="Tahoma"/>
          <w:color w:val="000000"/>
          <w:kern w:val="0"/>
          <w:sz w:val="25"/>
        </w:rPr>
        <w:t>服务，在</w:t>
      </w:r>
      <w:r>
        <w:rPr>
          <w:rFonts w:hint="eastAsia" w:ascii="Tahoma" w:hAnsi="Tahoma" w:eastAsia="宋体" w:cs="Tahoma"/>
          <w:color w:val="000000"/>
          <w:kern w:val="0"/>
          <w:sz w:val="25"/>
        </w:rPr>
        <w:t>宏通道</w:t>
      </w:r>
      <w:r>
        <w:rPr>
          <w:rFonts w:ascii="Tahoma" w:hAnsi="Tahoma" w:eastAsia="宋体" w:cs="Tahoma"/>
          <w:color w:val="000000"/>
          <w:kern w:val="0"/>
          <w:sz w:val="25"/>
        </w:rPr>
        <w:t>创建项目。</w:t>
      </w:r>
      <w:r>
        <w:rPr>
          <w:rFonts w:hint="eastAsia" w:ascii="Tahoma" w:hAnsi="Tahoma" w:eastAsia="宋体" w:cs="Tahoma"/>
          <w:color w:val="000000"/>
          <w:kern w:val="0"/>
          <w:sz w:val="25"/>
        </w:rPr>
        <w:t>初创企业用户</w:t>
      </w:r>
      <w:r>
        <w:rPr>
          <w:rFonts w:ascii="Tahoma" w:hAnsi="Tahoma" w:eastAsia="宋体" w:cs="Tahoma"/>
          <w:color w:val="000000"/>
          <w:kern w:val="0"/>
          <w:sz w:val="25"/>
        </w:rPr>
        <w:t>使用</w:t>
      </w:r>
      <w:r>
        <w:rPr>
          <w:rFonts w:hint="eastAsia" w:ascii="Tahoma" w:hAnsi="Tahoma" w:eastAsia="宋体" w:cs="Tahoma"/>
          <w:color w:val="000000"/>
          <w:kern w:val="0"/>
          <w:sz w:val="25"/>
        </w:rPr>
        <w:t>宏通道运营推广投资服务</w:t>
      </w:r>
      <w:r>
        <w:rPr>
          <w:rFonts w:ascii="Tahoma" w:hAnsi="Tahoma" w:eastAsia="宋体" w:cs="Tahoma"/>
          <w:color w:val="000000"/>
          <w:kern w:val="0"/>
          <w:sz w:val="25"/>
        </w:rPr>
        <w:t>的，需经</w:t>
      </w:r>
      <w:r>
        <w:rPr>
          <w:rFonts w:hint="eastAsia" w:ascii="Tahoma" w:hAnsi="Tahoma" w:eastAsia="宋体" w:cs="Tahoma"/>
          <w:color w:val="000000"/>
          <w:kern w:val="0"/>
          <w:sz w:val="25"/>
        </w:rPr>
        <w:t>宏通道</w:t>
      </w:r>
      <w:r>
        <w:rPr>
          <w:rFonts w:ascii="Tahoma" w:hAnsi="Tahoma" w:eastAsia="宋体" w:cs="Tahoma"/>
          <w:color w:val="000000"/>
          <w:kern w:val="0"/>
          <w:sz w:val="25"/>
        </w:rPr>
        <w:t>审核通过。</w:t>
      </w:r>
    </w:p>
    <w:p>
      <w:pPr>
        <w:widowControl/>
        <w:spacing w:line="480" w:lineRule="atLeast"/>
        <w:jc w:val="left"/>
        <w:textAlignment w:val="baseline"/>
        <w:rPr>
          <w:rFonts w:ascii="Tahoma" w:hAnsi="Tahoma" w:eastAsia="宋体" w:cs="Tahoma"/>
          <w:color w:val="000000"/>
          <w:kern w:val="0"/>
          <w:sz w:val="25"/>
        </w:rPr>
      </w:pPr>
      <w:r>
        <w:rPr>
          <w:rFonts w:ascii="Tahoma" w:hAnsi="Tahoma" w:eastAsia="宋体" w:cs="Tahoma"/>
          <w:color w:val="000000"/>
          <w:kern w:val="0"/>
          <w:sz w:val="25"/>
        </w:rPr>
        <w:t>3.3</w:t>
      </w:r>
      <w:r>
        <w:rPr>
          <w:rFonts w:ascii="Tahoma" w:hAnsi="Tahoma" w:eastAsia="宋体" w:cs="Tahoma"/>
          <w:color w:val="000000"/>
          <w:kern w:val="0"/>
        </w:rPr>
        <w:t> </w:t>
      </w:r>
      <w:r>
        <w:rPr>
          <w:rFonts w:hint="eastAsia" w:ascii="Tahoma" w:hAnsi="Tahoma" w:eastAsia="宋体" w:cs="Tahoma"/>
          <w:color w:val="000000"/>
          <w:kern w:val="0"/>
          <w:sz w:val="25"/>
        </w:rPr>
        <w:t>成型企业用户</w:t>
      </w:r>
      <w:r>
        <w:rPr>
          <w:rFonts w:ascii="Tahoma" w:hAnsi="Tahoma" w:eastAsia="宋体" w:cs="Tahoma"/>
          <w:color w:val="000000"/>
          <w:kern w:val="0"/>
          <w:sz w:val="25"/>
        </w:rPr>
        <w:t>在本协议生效后有权依据</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及</w:t>
      </w:r>
      <w:r>
        <w:rPr>
          <w:rFonts w:hint="eastAsia" w:ascii="Tahoma" w:hAnsi="Tahoma" w:eastAsia="宋体" w:cs="Tahoma"/>
          <w:color w:val="000000"/>
          <w:kern w:val="0"/>
          <w:sz w:val="25"/>
        </w:rPr>
        <w:t>宏通道</w:t>
      </w:r>
      <w:r>
        <w:rPr>
          <w:rFonts w:ascii="Tahoma" w:hAnsi="Tahoma" w:eastAsia="宋体" w:cs="Tahoma"/>
          <w:color w:val="000000"/>
          <w:kern w:val="0"/>
          <w:sz w:val="25"/>
        </w:rPr>
        <w:t>的相关规定及本协议的约定使用</w:t>
      </w:r>
      <w:r>
        <w:rPr>
          <w:rFonts w:hint="eastAsia" w:ascii="Tahoma" w:hAnsi="Tahoma" w:eastAsia="宋体" w:cs="Tahoma"/>
          <w:color w:val="000000"/>
          <w:kern w:val="0"/>
          <w:sz w:val="25"/>
        </w:rPr>
        <w:t>宏通道</w:t>
      </w:r>
      <w:r>
        <w:rPr>
          <w:rFonts w:ascii="Tahoma" w:hAnsi="Tahoma" w:eastAsia="宋体" w:cs="Tahoma"/>
          <w:color w:val="000000"/>
          <w:kern w:val="0"/>
          <w:sz w:val="25"/>
        </w:rPr>
        <w:t>提供的</w:t>
      </w:r>
      <w:r>
        <w:rPr>
          <w:rFonts w:hint="eastAsia" w:ascii="Tahoma" w:hAnsi="Tahoma" w:eastAsia="宋体" w:cs="Tahoma"/>
          <w:color w:val="000000"/>
          <w:kern w:val="0"/>
          <w:sz w:val="25"/>
        </w:rPr>
        <w:t>运营推广</w:t>
      </w:r>
      <w:r>
        <w:rPr>
          <w:rFonts w:ascii="Tahoma" w:hAnsi="Tahoma" w:eastAsia="宋体" w:cs="Tahoma"/>
          <w:color w:val="000000"/>
          <w:kern w:val="0"/>
          <w:sz w:val="25"/>
        </w:rPr>
        <w:t>服务。</w:t>
      </w:r>
    </w:p>
    <w:p>
      <w:pPr>
        <w:widowControl/>
        <w:spacing w:line="480" w:lineRule="atLeast"/>
        <w:jc w:val="left"/>
        <w:textAlignment w:val="baseline"/>
        <w:rPr>
          <w:rFonts w:ascii="Tahoma" w:hAnsi="Tahoma" w:eastAsia="宋体" w:cs="Tahoma"/>
          <w:color w:val="000000"/>
          <w:kern w:val="0"/>
          <w:szCs w:val="21"/>
        </w:rPr>
      </w:pPr>
      <w:r>
        <w:rPr>
          <w:rFonts w:hint="eastAsia" w:ascii="Tahoma" w:hAnsi="Tahoma" w:eastAsia="宋体" w:cs="Tahoma"/>
          <w:color w:val="000000"/>
          <w:kern w:val="0"/>
          <w:sz w:val="25"/>
        </w:rPr>
        <w:t>3.4第三方推广团队以公司用户</w:t>
      </w:r>
      <w:r>
        <w:rPr>
          <w:rFonts w:ascii="Tahoma" w:hAnsi="Tahoma" w:eastAsia="宋体" w:cs="Tahoma"/>
          <w:color w:val="000000"/>
          <w:kern w:val="0"/>
          <w:sz w:val="25"/>
        </w:rPr>
        <w:t>在本协议生效后有权依据</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及</w:t>
      </w:r>
      <w:r>
        <w:rPr>
          <w:rFonts w:hint="eastAsia" w:ascii="Tahoma" w:hAnsi="Tahoma" w:eastAsia="宋体" w:cs="Tahoma"/>
          <w:color w:val="000000"/>
          <w:kern w:val="0"/>
          <w:sz w:val="25"/>
        </w:rPr>
        <w:t>宏通道</w:t>
      </w:r>
      <w:r>
        <w:rPr>
          <w:rFonts w:ascii="Tahoma" w:hAnsi="Tahoma" w:eastAsia="宋体" w:cs="Tahoma"/>
          <w:color w:val="000000"/>
          <w:kern w:val="0"/>
          <w:sz w:val="25"/>
        </w:rPr>
        <w:t>的相关规定及本协议的约定使用</w:t>
      </w:r>
      <w:r>
        <w:rPr>
          <w:rFonts w:hint="eastAsia" w:ascii="Tahoma" w:hAnsi="Tahoma" w:eastAsia="宋体" w:cs="Tahoma"/>
          <w:color w:val="000000"/>
          <w:kern w:val="0"/>
          <w:sz w:val="25"/>
        </w:rPr>
        <w:t>宏通道</w:t>
      </w:r>
      <w:r>
        <w:rPr>
          <w:rFonts w:ascii="Tahoma" w:hAnsi="Tahoma" w:eastAsia="宋体" w:cs="Tahoma"/>
          <w:color w:val="000000"/>
          <w:kern w:val="0"/>
          <w:sz w:val="25"/>
        </w:rPr>
        <w:t>提供的</w:t>
      </w:r>
      <w:r>
        <w:rPr>
          <w:rFonts w:hint="eastAsia" w:ascii="Tahoma" w:hAnsi="Tahoma" w:eastAsia="宋体" w:cs="Tahoma"/>
          <w:color w:val="000000"/>
          <w:kern w:val="0"/>
          <w:sz w:val="25"/>
        </w:rPr>
        <w:t>项目分配</w:t>
      </w:r>
      <w:r>
        <w:rPr>
          <w:rFonts w:ascii="Tahoma" w:hAnsi="Tahoma" w:eastAsia="宋体" w:cs="Tahoma"/>
          <w:color w:val="000000"/>
          <w:kern w:val="0"/>
          <w:sz w:val="25"/>
        </w:rPr>
        <w:t>服务</w:t>
      </w:r>
      <w:r>
        <w:rPr>
          <w:rFonts w:hint="eastAsia" w:ascii="Tahoma" w:hAnsi="Tahoma" w:eastAsia="宋体" w:cs="Tahoma"/>
          <w:color w:val="000000"/>
          <w:kern w:val="0"/>
          <w:sz w:val="25"/>
        </w:rPr>
        <w:t>。</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3.</w:t>
      </w:r>
      <w:r>
        <w:rPr>
          <w:rFonts w:hint="eastAsia" w:ascii="Tahoma" w:hAnsi="Tahoma" w:eastAsia="宋体" w:cs="Tahoma"/>
          <w:color w:val="000000"/>
          <w:kern w:val="0"/>
          <w:sz w:val="25"/>
        </w:rPr>
        <w:t>5</w:t>
      </w:r>
      <w:r>
        <w:rPr>
          <w:rFonts w:ascii="Tahoma" w:hAnsi="Tahoma" w:eastAsia="宋体" w:cs="Tahoma"/>
          <w:color w:val="000000"/>
          <w:kern w:val="0"/>
        </w:rPr>
        <w:t> </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及</w:t>
      </w:r>
      <w:r>
        <w:rPr>
          <w:rFonts w:hint="eastAsia" w:ascii="Tahoma" w:hAnsi="Tahoma" w:eastAsia="宋体" w:cs="Tahoma"/>
          <w:color w:val="000000"/>
          <w:kern w:val="0"/>
          <w:sz w:val="25"/>
        </w:rPr>
        <w:t>宏通道</w:t>
      </w:r>
      <w:r>
        <w:rPr>
          <w:rFonts w:ascii="Tahoma" w:hAnsi="Tahoma" w:eastAsia="宋体" w:cs="Tahoma"/>
          <w:color w:val="000000"/>
          <w:kern w:val="0"/>
          <w:sz w:val="25"/>
        </w:rPr>
        <w:t>依据本协议的约定，运用自身的操作系统通过国际互联网络为用户</w:t>
      </w:r>
      <w:r>
        <w:rPr>
          <w:rFonts w:hint="eastAsia" w:ascii="Tahoma" w:hAnsi="Tahoma" w:eastAsia="宋体" w:cs="Tahoma"/>
          <w:color w:val="000000"/>
          <w:kern w:val="0"/>
          <w:sz w:val="25"/>
        </w:rPr>
        <w:t>提供运营推广</w:t>
      </w:r>
      <w:r>
        <w:rPr>
          <w:rFonts w:ascii="Tahoma" w:hAnsi="Tahoma" w:eastAsia="宋体" w:cs="Tahoma"/>
          <w:color w:val="000000"/>
          <w:kern w:val="0"/>
          <w:sz w:val="25"/>
        </w:rPr>
        <w:t>服务/</w:t>
      </w:r>
      <w:r>
        <w:rPr>
          <w:rFonts w:hint="eastAsia" w:ascii="Tahoma" w:hAnsi="Tahoma" w:eastAsia="宋体" w:cs="Tahoma"/>
          <w:color w:val="000000"/>
          <w:kern w:val="0"/>
          <w:sz w:val="25"/>
        </w:rPr>
        <w:t>运营推广投资服务</w:t>
      </w:r>
      <w:r>
        <w:rPr>
          <w:rFonts w:ascii="Tahoma" w:hAnsi="Tahoma" w:eastAsia="宋体" w:cs="Tahoma"/>
          <w:color w:val="000000"/>
          <w:kern w:val="0"/>
          <w:sz w:val="25"/>
        </w:rPr>
        <w:t>/创建</w:t>
      </w:r>
      <w:r>
        <w:rPr>
          <w:rFonts w:hint="eastAsia" w:ascii="Tahoma" w:hAnsi="Tahoma" w:eastAsia="宋体" w:cs="Tahoma"/>
          <w:color w:val="000000"/>
          <w:kern w:val="0"/>
          <w:sz w:val="25"/>
        </w:rPr>
        <w:t>提交</w:t>
      </w:r>
      <w:r>
        <w:rPr>
          <w:rFonts w:ascii="Tahoma" w:hAnsi="Tahoma" w:eastAsia="宋体" w:cs="Tahoma"/>
          <w:color w:val="000000"/>
          <w:kern w:val="0"/>
          <w:sz w:val="25"/>
        </w:rPr>
        <w:t>项目服务/</w:t>
      </w:r>
      <w:r>
        <w:rPr>
          <w:rFonts w:hint="eastAsia" w:ascii="Tahoma" w:hAnsi="Tahoma" w:eastAsia="宋体" w:cs="Tahoma"/>
          <w:color w:val="000000"/>
          <w:kern w:val="0"/>
          <w:sz w:val="25"/>
        </w:rPr>
        <w:t>项目分配服务</w:t>
      </w:r>
      <w:r>
        <w:rPr>
          <w:rFonts w:ascii="Tahoma" w:hAnsi="Tahoma" w:eastAsia="宋体" w:cs="Tahoma"/>
          <w:color w:val="000000"/>
          <w:kern w:val="0"/>
          <w:sz w:val="25"/>
        </w:rPr>
        <w:t>等服务。</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b/>
          <w:bCs/>
          <w:color w:val="000000"/>
          <w:kern w:val="0"/>
          <w:sz w:val="27"/>
        </w:rPr>
        <w:t>第四条</w:t>
      </w:r>
      <w:r>
        <w:rPr>
          <w:rFonts w:ascii="Tahoma" w:hAnsi="Tahoma" w:eastAsia="宋体" w:cs="Tahoma"/>
          <w:color w:val="000000"/>
          <w:kern w:val="0"/>
        </w:rPr>
        <w:t> </w:t>
      </w:r>
      <w:r>
        <w:rPr>
          <w:rFonts w:ascii="Tahoma" w:hAnsi="Tahoma" w:eastAsia="宋体" w:cs="Tahoma"/>
          <w:b/>
          <w:bCs/>
          <w:color w:val="000000"/>
          <w:kern w:val="0"/>
          <w:sz w:val="27"/>
        </w:rPr>
        <w:t>服务期限与服务价款</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4.1</w:t>
      </w:r>
      <w:r>
        <w:rPr>
          <w:rFonts w:ascii="Tahoma" w:hAnsi="Tahoma" w:eastAsia="宋体" w:cs="Tahoma"/>
          <w:color w:val="000000"/>
          <w:kern w:val="0"/>
        </w:rPr>
        <w:t> </w:t>
      </w:r>
      <w:r>
        <w:rPr>
          <w:rFonts w:ascii="Tahoma" w:hAnsi="Tahoma" w:eastAsia="宋体" w:cs="Tahoma"/>
          <w:color w:val="000000"/>
          <w:kern w:val="0"/>
          <w:sz w:val="25"/>
        </w:rPr>
        <w:t>本协议服务期限自本协议生效之日起至用户</w:t>
      </w:r>
      <w:r>
        <w:rPr>
          <w:rFonts w:hint="eastAsia" w:ascii="Tahoma" w:hAnsi="Tahoma" w:eastAsia="宋体" w:cs="Tahoma"/>
          <w:color w:val="000000"/>
          <w:kern w:val="0"/>
          <w:sz w:val="25"/>
        </w:rPr>
        <w:t>注册</w:t>
      </w:r>
      <w:r>
        <w:rPr>
          <w:rFonts w:ascii="Tahoma" w:hAnsi="Tahoma" w:eastAsia="宋体" w:cs="Tahoma"/>
          <w:color w:val="000000"/>
          <w:kern w:val="0"/>
          <w:sz w:val="25"/>
        </w:rPr>
        <w:t>资格被终止之日止。</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4.2</w:t>
      </w:r>
      <w:r>
        <w:rPr>
          <w:rFonts w:ascii="Tahoma" w:hAnsi="Tahoma" w:eastAsia="宋体" w:cs="Tahoma"/>
          <w:color w:val="000000"/>
          <w:kern w:val="0"/>
        </w:rPr>
        <w:t> </w:t>
      </w:r>
      <w:r>
        <w:rPr>
          <w:rFonts w:ascii="Tahoma" w:hAnsi="Tahoma" w:eastAsia="宋体" w:cs="Tahoma"/>
          <w:color w:val="000000"/>
          <w:kern w:val="0"/>
          <w:sz w:val="25"/>
        </w:rPr>
        <w:t>用户在服务期限内使用</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或</w:t>
      </w:r>
      <w:r>
        <w:rPr>
          <w:rFonts w:hint="eastAsia" w:ascii="Tahoma" w:hAnsi="Tahoma" w:eastAsia="宋体" w:cs="Tahoma"/>
          <w:color w:val="000000"/>
          <w:kern w:val="0"/>
          <w:sz w:val="25"/>
        </w:rPr>
        <w:t>宏通道</w:t>
      </w:r>
      <w:r>
        <w:rPr>
          <w:rFonts w:ascii="Tahoma" w:hAnsi="Tahoma" w:eastAsia="宋体" w:cs="Tahoma"/>
          <w:color w:val="000000"/>
          <w:kern w:val="0"/>
          <w:sz w:val="25"/>
        </w:rPr>
        <w:t>提供的有偿服务的，应根据与</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达成的相关协议支付服务价款。</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b/>
          <w:bCs/>
          <w:color w:val="000000"/>
          <w:kern w:val="0"/>
          <w:sz w:val="27"/>
        </w:rPr>
        <w:t>第五条</w:t>
      </w:r>
      <w:r>
        <w:rPr>
          <w:rFonts w:ascii="Tahoma" w:hAnsi="Tahoma" w:eastAsia="宋体" w:cs="Tahoma"/>
          <w:color w:val="000000"/>
          <w:kern w:val="0"/>
        </w:rPr>
        <w:t> </w:t>
      </w:r>
      <w:r>
        <w:rPr>
          <w:rFonts w:hint="eastAsia" w:ascii="Tahoma" w:hAnsi="Tahoma" w:eastAsia="宋体" w:cs="Tahoma"/>
          <w:b/>
          <w:bCs/>
          <w:color w:val="000000"/>
          <w:kern w:val="0"/>
          <w:sz w:val="27"/>
        </w:rPr>
        <w:t>杭州亨宏网络科技有限公司</w:t>
      </w:r>
      <w:r>
        <w:rPr>
          <w:rFonts w:ascii="Tahoma" w:hAnsi="Tahoma" w:eastAsia="宋体" w:cs="Tahoma"/>
          <w:b/>
          <w:bCs/>
          <w:color w:val="000000"/>
          <w:kern w:val="0"/>
          <w:sz w:val="27"/>
        </w:rPr>
        <w:t>权利和义务</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5.1</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声明并承诺其是依据中国法律设立并有效存续的有限责任公司，具有一切必要的权利及能力订立及履行本协议项下的所有义务和责任；本协议一经生效即对其具有法律约束力。</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5.2</w:t>
      </w:r>
      <w:r>
        <w:rPr>
          <w:rFonts w:ascii="Tahoma" w:hAnsi="Tahoma" w:eastAsia="宋体" w:cs="Tahoma"/>
          <w:color w:val="000000"/>
          <w:kern w:val="0"/>
        </w:rPr>
        <w:t> </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并保证运用其</w:t>
      </w:r>
      <w:r>
        <w:rPr>
          <w:rFonts w:hint="eastAsia" w:ascii="Tahoma" w:hAnsi="Tahoma" w:eastAsia="宋体" w:cs="Tahoma"/>
          <w:color w:val="000000"/>
          <w:kern w:val="0"/>
          <w:sz w:val="25"/>
        </w:rPr>
        <w:t>宏通道</w:t>
      </w:r>
      <w:r>
        <w:rPr>
          <w:rFonts w:ascii="Tahoma" w:hAnsi="Tahoma" w:eastAsia="宋体" w:cs="Tahoma"/>
          <w:color w:val="000000"/>
          <w:kern w:val="0"/>
          <w:sz w:val="25"/>
        </w:rPr>
        <w:t>平台为用户提供本协议约定的服务，但不对以下事项做出担保或保证或承担任何责任：</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（1）用户利用</w:t>
      </w:r>
      <w:r>
        <w:rPr>
          <w:rFonts w:hint="eastAsia" w:ascii="Tahoma" w:hAnsi="Tahoma" w:eastAsia="宋体" w:cs="Tahoma"/>
          <w:color w:val="000000"/>
          <w:kern w:val="0"/>
          <w:sz w:val="25"/>
        </w:rPr>
        <w:t>宏通道</w:t>
      </w:r>
      <w:r>
        <w:rPr>
          <w:rFonts w:ascii="Tahoma" w:hAnsi="Tahoma" w:eastAsia="宋体" w:cs="Tahoma"/>
          <w:color w:val="000000"/>
          <w:kern w:val="0"/>
          <w:sz w:val="25"/>
        </w:rPr>
        <w:t>发布的信息的真实性、准确性、完整性、合法性、及时性或有效性；</w:t>
      </w:r>
      <w:r>
        <w:rPr>
          <w:rFonts w:ascii="Tahoma" w:hAnsi="Tahoma" w:eastAsia="宋体" w:cs="Tahoma"/>
          <w:color w:val="000000"/>
          <w:kern w:val="0"/>
          <w:sz w:val="2"/>
          <w:szCs w:val="2"/>
        </w:rPr>
        <w:br w:type="textWrapping"/>
      </w:r>
      <w:r>
        <w:rPr>
          <w:rFonts w:ascii="Tahoma" w:hAnsi="Tahoma" w:eastAsia="宋体" w:cs="Tahoma"/>
          <w:color w:val="000000"/>
          <w:kern w:val="0"/>
          <w:sz w:val="25"/>
        </w:rPr>
        <w:t>（2）用户的收益、交易的达成等事项；</w:t>
      </w:r>
      <w:r>
        <w:rPr>
          <w:rFonts w:ascii="Tahoma" w:hAnsi="Tahoma" w:eastAsia="宋体" w:cs="Tahoma"/>
          <w:color w:val="000000"/>
          <w:kern w:val="0"/>
          <w:sz w:val="2"/>
          <w:szCs w:val="2"/>
        </w:rPr>
        <w:br w:type="textWrapping"/>
      </w:r>
      <w:r>
        <w:rPr>
          <w:rFonts w:ascii="Tahoma" w:hAnsi="Tahoma" w:eastAsia="宋体" w:cs="Tahoma"/>
          <w:color w:val="000000"/>
          <w:kern w:val="0"/>
          <w:sz w:val="25"/>
        </w:rPr>
        <w:t>（3）投资者的投资损失；</w:t>
      </w:r>
      <w:r>
        <w:rPr>
          <w:rFonts w:ascii="Tahoma" w:hAnsi="Tahoma" w:eastAsia="宋体" w:cs="Tahoma"/>
          <w:color w:val="000000"/>
          <w:kern w:val="0"/>
          <w:sz w:val="2"/>
          <w:szCs w:val="2"/>
        </w:rPr>
        <w:br w:type="textWrapping"/>
      </w:r>
      <w:r>
        <w:rPr>
          <w:rFonts w:ascii="Tahoma" w:hAnsi="Tahoma" w:eastAsia="宋体" w:cs="Tahoma"/>
          <w:color w:val="000000"/>
          <w:kern w:val="0"/>
          <w:sz w:val="25"/>
        </w:rPr>
        <w:t>（4）除另有特殊说明外，</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及</w:t>
      </w:r>
      <w:r>
        <w:rPr>
          <w:rFonts w:hint="eastAsia" w:ascii="Tahoma" w:hAnsi="Tahoma" w:eastAsia="宋体" w:cs="Tahoma"/>
          <w:color w:val="000000"/>
          <w:kern w:val="0"/>
          <w:sz w:val="25"/>
        </w:rPr>
        <w:t>宏通道</w:t>
      </w:r>
      <w:r>
        <w:rPr>
          <w:rFonts w:ascii="Tahoma" w:hAnsi="Tahoma" w:eastAsia="宋体" w:cs="Tahoma"/>
          <w:color w:val="000000"/>
          <w:kern w:val="0"/>
          <w:sz w:val="25"/>
        </w:rPr>
        <w:t>不以口头、书面或其他任何形式为用户提供意见或信息。</w:t>
      </w:r>
      <w:r>
        <w:rPr>
          <w:rFonts w:ascii="Tahoma" w:hAnsi="Tahoma" w:eastAsia="宋体" w:cs="Tahoma"/>
          <w:color w:val="000000"/>
          <w:kern w:val="0"/>
          <w:sz w:val="2"/>
          <w:szCs w:val="2"/>
        </w:rPr>
        <w:br w:type="textWrapping"/>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5.3</w:t>
      </w:r>
      <w:r>
        <w:rPr>
          <w:rFonts w:ascii="Tahoma" w:hAnsi="Tahoma" w:eastAsia="宋体" w:cs="Tahoma"/>
          <w:color w:val="000000"/>
          <w:kern w:val="0"/>
        </w:rPr>
        <w:t> </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承诺并保证依据自身既有条件和水平最大限度的维护</w:t>
      </w:r>
      <w:r>
        <w:rPr>
          <w:rFonts w:hint="eastAsia" w:ascii="Tahoma" w:hAnsi="Tahoma" w:eastAsia="宋体" w:cs="Tahoma"/>
          <w:color w:val="000000"/>
          <w:kern w:val="0"/>
          <w:sz w:val="25"/>
        </w:rPr>
        <w:t>宏通道</w:t>
      </w:r>
      <w:r>
        <w:rPr>
          <w:rFonts w:ascii="Tahoma" w:hAnsi="Tahoma" w:eastAsia="宋体" w:cs="Tahoma"/>
          <w:color w:val="000000"/>
          <w:kern w:val="0"/>
          <w:sz w:val="25"/>
        </w:rPr>
        <w:t>系统稳定性，但不就电讯系统或互联网的中断或无法运作、技术故障、计算机错误或病毒、信息损坏或丢失或由此而产生的其他任何非自身原因引起的问题向用户或任何第三方承担赔偿责任。</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5.4</w:t>
      </w:r>
      <w:r>
        <w:rPr>
          <w:rFonts w:ascii="Tahoma" w:hAnsi="Tahoma" w:eastAsia="宋体" w:cs="Tahoma"/>
          <w:color w:val="000000"/>
          <w:kern w:val="0"/>
        </w:rPr>
        <w:t> </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及</w:t>
      </w:r>
      <w:r>
        <w:rPr>
          <w:rFonts w:hint="eastAsia" w:ascii="Tahoma" w:hAnsi="Tahoma" w:eastAsia="宋体" w:cs="Tahoma"/>
          <w:color w:val="000000"/>
          <w:kern w:val="0"/>
          <w:sz w:val="25"/>
        </w:rPr>
        <w:t>宏通道</w:t>
      </w:r>
      <w:r>
        <w:rPr>
          <w:rFonts w:ascii="Tahoma" w:hAnsi="Tahoma" w:eastAsia="宋体" w:cs="Tahoma"/>
          <w:color w:val="000000"/>
          <w:kern w:val="0"/>
          <w:sz w:val="25"/>
        </w:rPr>
        <w:t>承诺并保证严格尊重和维护用户的隐私，保守用户的秘密，除非经用户书面授权，</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及</w:t>
      </w:r>
      <w:r>
        <w:rPr>
          <w:rFonts w:hint="eastAsia" w:ascii="Tahoma" w:hAnsi="Tahoma" w:eastAsia="宋体" w:cs="Tahoma"/>
          <w:color w:val="000000"/>
          <w:kern w:val="0"/>
          <w:sz w:val="25"/>
        </w:rPr>
        <w:t>宏通道</w:t>
      </w:r>
      <w:r>
        <w:rPr>
          <w:rFonts w:ascii="Tahoma" w:hAnsi="Tahoma" w:eastAsia="宋体" w:cs="Tahoma"/>
          <w:color w:val="000000"/>
          <w:kern w:val="0"/>
          <w:sz w:val="25"/>
        </w:rPr>
        <w:t>承诺并保证不公开、修改或透露用户/</w:t>
      </w:r>
      <w:r>
        <w:rPr>
          <w:rFonts w:hint="eastAsia" w:ascii="Tahoma" w:hAnsi="Tahoma" w:eastAsia="宋体" w:cs="Tahoma"/>
          <w:color w:val="000000"/>
          <w:kern w:val="0"/>
          <w:sz w:val="25"/>
        </w:rPr>
        <w:t>初创企业用户</w:t>
      </w:r>
      <w:r>
        <w:rPr>
          <w:rFonts w:ascii="Tahoma" w:hAnsi="Tahoma" w:eastAsia="宋体" w:cs="Tahoma"/>
          <w:color w:val="000000"/>
          <w:kern w:val="0"/>
          <w:sz w:val="25"/>
        </w:rPr>
        <w:t>/</w:t>
      </w:r>
      <w:r>
        <w:rPr>
          <w:rFonts w:hint="eastAsia" w:ascii="Tahoma" w:hAnsi="Tahoma" w:eastAsia="宋体" w:cs="Tahoma"/>
          <w:color w:val="000000"/>
          <w:kern w:val="0"/>
          <w:sz w:val="25"/>
        </w:rPr>
        <w:t>成型企业用户</w:t>
      </w:r>
      <w:r>
        <w:rPr>
          <w:rFonts w:ascii="Tahoma" w:hAnsi="Tahoma" w:eastAsia="宋体" w:cs="Tahoma"/>
          <w:color w:val="000000"/>
          <w:kern w:val="0"/>
          <w:sz w:val="25"/>
        </w:rPr>
        <w:t>/</w:t>
      </w:r>
      <w:r>
        <w:rPr>
          <w:rFonts w:hint="eastAsia" w:ascii="Tahoma" w:hAnsi="Tahoma" w:eastAsia="宋体" w:cs="Tahoma"/>
          <w:color w:val="000000"/>
          <w:kern w:val="0"/>
          <w:sz w:val="25"/>
        </w:rPr>
        <w:t>第三方推广团队以公司用户</w:t>
      </w:r>
      <w:r>
        <w:rPr>
          <w:rFonts w:ascii="Tahoma" w:hAnsi="Tahoma" w:eastAsia="宋体" w:cs="Tahoma"/>
          <w:color w:val="000000"/>
          <w:kern w:val="0"/>
          <w:sz w:val="25"/>
        </w:rPr>
        <w:t>的基本资料、项目保密信息，亦不公开</w:t>
      </w:r>
      <w:r>
        <w:rPr>
          <w:rFonts w:hint="eastAsia" w:ascii="Tahoma" w:hAnsi="Tahoma" w:eastAsia="宋体" w:cs="Tahoma"/>
          <w:color w:val="000000"/>
          <w:kern w:val="0"/>
          <w:sz w:val="25"/>
        </w:rPr>
        <w:t>宏通道</w:t>
      </w:r>
      <w:r>
        <w:rPr>
          <w:rFonts w:ascii="Tahoma" w:hAnsi="Tahoma" w:eastAsia="宋体" w:cs="Tahoma"/>
          <w:color w:val="000000"/>
          <w:kern w:val="0"/>
          <w:sz w:val="25"/>
        </w:rPr>
        <w:t>各项服务中的非公开内容，但以下情况除外：</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（1）根据中国法律、法规和规范性文件的强制性规定，或应有权机关要求，有义务提供用户在</w:t>
      </w:r>
      <w:r>
        <w:rPr>
          <w:rFonts w:hint="eastAsia" w:ascii="Tahoma" w:hAnsi="Tahoma" w:eastAsia="宋体" w:cs="Tahoma"/>
          <w:color w:val="000000"/>
          <w:kern w:val="0"/>
          <w:sz w:val="25"/>
        </w:rPr>
        <w:t>宏通道</w:t>
      </w:r>
      <w:r>
        <w:rPr>
          <w:rFonts w:ascii="Tahoma" w:hAnsi="Tahoma" w:eastAsia="宋体" w:cs="Tahoma"/>
          <w:color w:val="000000"/>
          <w:kern w:val="0"/>
          <w:sz w:val="25"/>
        </w:rPr>
        <w:t>网页上发布的信息内容及其发布时间、互联网地址或者域名等信息；</w:t>
      </w:r>
      <w:r>
        <w:rPr>
          <w:rFonts w:ascii="Tahoma" w:hAnsi="Tahoma" w:eastAsia="宋体" w:cs="Tahoma"/>
          <w:color w:val="000000"/>
          <w:kern w:val="0"/>
          <w:sz w:val="2"/>
          <w:szCs w:val="2"/>
        </w:rPr>
        <w:br w:type="textWrapping"/>
      </w:r>
      <w:r>
        <w:rPr>
          <w:rFonts w:ascii="Tahoma" w:hAnsi="Tahoma" w:eastAsia="宋体" w:cs="Tahoma"/>
          <w:color w:val="000000"/>
          <w:kern w:val="0"/>
          <w:sz w:val="25"/>
        </w:rPr>
        <w:t>（2）为维护</w:t>
      </w:r>
      <w:r>
        <w:rPr>
          <w:rFonts w:hint="eastAsia" w:ascii="Tahoma" w:hAnsi="Tahoma" w:eastAsia="宋体" w:cs="Tahoma"/>
          <w:color w:val="000000"/>
          <w:kern w:val="0"/>
          <w:sz w:val="25"/>
        </w:rPr>
        <w:t>宏通道</w:t>
      </w:r>
      <w:r>
        <w:rPr>
          <w:rFonts w:ascii="Tahoma" w:hAnsi="Tahoma" w:eastAsia="宋体" w:cs="Tahoma"/>
          <w:color w:val="000000"/>
          <w:kern w:val="0"/>
          <w:sz w:val="25"/>
        </w:rPr>
        <w:t>的知识产权和其他合法权益；</w:t>
      </w:r>
      <w:r>
        <w:rPr>
          <w:rFonts w:ascii="Tahoma" w:hAnsi="Tahoma" w:eastAsia="宋体" w:cs="Tahoma"/>
          <w:color w:val="000000"/>
          <w:kern w:val="0"/>
          <w:sz w:val="2"/>
          <w:szCs w:val="2"/>
        </w:rPr>
        <w:br w:type="textWrapping"/>
      </w:r>
      <w:r>
        <w:rPr>
          <w:rFonts w:ascii="Tahoma" w:hAnsi="Tahoma" w:eastAsia="宋体" w:cs="Tahoma"/>
          <w:color w:val="000000"/>
          <w:kern w:val="0"/>
          <w:sz w:val="25"/>
        </w:rPr>
        <w:t>（3）在紧急情况下为维护用户个人和社会大众的合法权益；</w:t>
      </w:r>
      <w:r>
        <w:rPr>
          <w:rFonts w:ascii="Tahoma" w:hAnsi="Tahoma" w:eastAsia="宋体" w:cs="Tahoma"/>
          <w:color w:val="000000"/>
          <w:kern w:val="0"/>
          <w:sz w:val="2"/>
          <w:szCs w:val="2"/>
        </w:rPr>
        <w:br w:type="textWrapping"/>
      </w:r>
      <w:r>
        <w:rPr>
          <w:rFonts w:ascii="Tahoma" w:hAnsi="Tahoma" w:eastAsia="宋体" w:cs="Tahoma"/>
          <w:color w:val="000000"/>
          <w:kern w:val="0"/>
          <w:sz w:val="25"/>
        </w:rPr>
        <w:t>（4）根据本协议及</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w:t>
      </w:r>
      <w:r>
        <w:rPr>
          <w:rFonts w:hint="eastAsia" w:ascii="Tahoma" w:hAnsi="Tahoma" w:eastAsia="宋体" w:cs="Tahoma"/>
          <w:color w:val="000000"/>
          <w:kern w:val="0"/>
          <w:sz w:val="25"/>
        </w:rPr>
        <w:t>宏通道</w:t>
      </w:r>
      <w:r>
        <w:rPr>
          <w:rFonts w:ascii="Tahoma" w:hAnsi="Tahoma" w:eastAsia="宋体" w:cs="Tahoma"/>
          <w:color w:val="000000"/>
          <w:kern w:val="0"/>
          <w:sz w:val="25"/>
        </w:rPr>
        <w:t>的相关规定或者</w:t>
      </w:r>
      <w:r>
        <w:rPr>
          <w:rFonts w:hint="eastAsia" w:ascii="Tahoma" w:hAnsi="Tahoma" w:eastAsia="宋体" w:cs="Tahoma"/>
          <w:color w:val="000000"/>
          <w:kern w:val="0"/>
          <w:sz w:val="25"/>
        </w:rPr>
        <w:t>宏通道</w:t>
      </w:r>
      <w:r>
        <w:rPr>
          <w:rFonts w:ascii="Tahoma" w:hAnsi="Tahoma" w:eastAsia="宋体" w:cs="Tahoma"/>
          <w:color w:val="000000"/>
          <w:kern w:val="0"/>
          <w:sz w:val="25"/>
        </w:rPr>
        <w:t>认为必要的其他情况下。</w:t>
      </w:r>
      <w:r>
        <w:rPr>
          <w:rFonts w:ascii="Tahoma" w:hAnsi="Tahoma" w:eastAsia="宋体" w:cs="Tahoma"/>
          <w:color w:val="000000"/>
          <w:kern w:val="0"/>
          <w:sz w:val="2"/>
          <w:szCs w:val="2"/>
        </w:rPr>
        <w:br w:type="textWrapping"/>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5.5</w:t>
      </w:r>
      <w:r>
        <w:rPr>
          <w:rFonts w:ascii="Tahoma" w:hAnsi="Tahoma" w:eastAsia="宋体" w:cs="Tahoma"/>
          <w:color w:val="000000"/>
          <w:kern w:val="0"/>
        </w:rPr>
        <w:t> </w:t>
      </w:r>
      <w:r>
        <w:rPr>
          <w:rFonts w:ascii="Tahoma" w:hAnsi="Tahoma" w:eastAsia="宋体" w:cs="Tahoma"/>
          <w:color w:val="000000"/>
          <w:kern w:val="0"/>
          <w:sz w:val="25"/>
        </w:rPr>
        <w:t>用户有如下行为之一的，</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w:t>
      </w:r>
      <w:r>
        <w:rPr>
          <w:rFonts w:hint="eastAsia" w:ascii="Tahoma" w:hAnsi="Tahoma" w:eastAsia="宋体" w:cs="Tahoma"/>
          <w:color w:val="000000"/>
          <w:kern w:val="0"/>
          <w:sz w:val="25"/>
        </w:rPr>
        <w:t>宏通道</w:t>
      </w:r>
      <w:r>
        <w:rPr>
          <w:rFonts w:ascii="Tahoma" w:hAnsi="Tahoma" w:eastAsia="宋体" w:cs="Tahoma"/>
          <w:color w:val="000000"/>
          <w:kern w:val="0"/>
          <w:sz w:val="25"/>
        </w:rPr>
        <w:t>有权单方终止本协议，立即停止对用户发布信息的技术支持和其他服务，并保存有关记录、删除含有有关信息的地址、目录或关闭服务器，必要时可依据中国法律、法规及规范性文件向国家有关机关报告。用户应承担全部法律责任，并赔偿天使汇金融、天使汇及其他任何第三方由此受到的损失，包括合理的追索费用：</w:t>
      </w:r>
    </w:p>
    <w:p>
      <w:pPr>
        <w:widowControl/>
        <w:spacing w:line="480" w:lineRule="atLeast"/>
        <w:jc w:val="left"/>
        <w:textAlignment w:val="baseline"/>
        <w:rPr>
          <w:rFonts w:ascii="Tahoma" w:hAnsi="Tahoma" w:eastAsia="宋体" w:cs="Tahoma"/>
          <w:color w:val="000000"/>
          <w:kern w:val="0"/>
          <w:sz w:val="25"/>
        </w:rPr>
      </w:pPr>
      <w:r>
        <w:rPr>
          <w:rFonts w:ascii="Tahoma" w:hAnsi="Tahoma" w:eastAsia="宋体" w:cs="Tahoma"/>
          <w:color w:val="000000"/>
          <w:kern w:val="0"/>
          <w:sz w:val="25"/>
        </w:rPr>
        <w:t>（1）用户提供的信息/产品侵害任何第三方知识产权、财产权等合法权益，或可能对第三方造成不利影响或侵害；</w:t>
      </w:r>
      <w:r>
        <w:rPr>
          <w:rFonts w:ascii="Tahoma" w:hAnsi="Tahoma" w:eastAsia="宋体" w:cs="Tahoma"/>
          <w:color w:val="000000"/>
          <w:kern w:val="0"/>
          <w:sz w:val="2"/>
          <w:szCs w:val="2"/>
        </w:rPr>
        <w:br w:type="textWrapping"/>
      </w:r>
      <w:r>
        <w:rPr>
          <w:rFonts w:ascii="Tahoma" w:hAnsi="Tahoma" w:eastAsia="宋体" w:cs="Tahoma"/>
          <w:color w:val="000000"/>
          <w:kern w:val="0"/>
          <w:sz w:val="25"/>
        </w:rPr>
        <w:t>（2）用户利用</w:t>
      </w:r>
      <w:r>
        <w:rPr>
          <w:rFonts w:hint="eastAsia" w:ascii="Tahoma" w:hAnsi="Tahoma" w:eastAsia="宋体" w:cs="Tahoma"/>
          <w:color w:val="000000"/>
          <w:kern w:val="0"/>
          <w:sz w:val="25"/>
        </w:rPr>
        <w:t>宏通道</w:t>
      </w:r>
      <w:r>
        <w:rPr>
          <w:rFonts w:ascii="Tahoma" w:hAnsi="Tahoma" w:eastAsia="宋体" w:cs="Tahoma"/>
          <w:color w:val="000000"/>
          <w:kern w:val="0"/>
          <w:sz w:val="25"/>
        </w:rPr>
        <w:t>提供之网络平台进行任何违法犯罪活动，或宣传散播法律法规禁止散播的信息，或实施其他损害</w:t>
      </w:r>
      <w:r>
        <w:rPr>
          <w:rFonts w:hint="eastAsia" w:ascii="Tahoma" w:hAnsi="Tahoma" w:eastAsia="宋体" w:cs="Tahoma"/>
          <w:color w:val="000000"/>
          <w:kern w:val="0"/>
          <w:sz w:val="25"/>
        </w:rPr>
        <w:t>宏通道</w:t>
      </w:r>
      <w:r>
        <w:rPr>
          <w:rFonts w:ascii="Tahoma" w:hAnsi="Tahoma" w:eastAsia="宋体" w:cs="Tahoma"/>
          <w:color w:val="000000"/>
          <w:kern w:val="0"/>
          <w:sz w:val="25"/>
        </w:rPr>
        <w:t>利益的行为；</w:t>
      </w:r>
      <w:r>
        <w:rPr>
          <w:rFonts w:ascii="Tahoma" w:hAnsi="Tahoma" w:eastAsia="宋体" w:cs="Tahoma"/>
          <w:color w:val="000000"/>
          <w:kern w:val="0"/>
          <w:sz w:val="2"/>
          <w:szCs w:val="2"/>
        </w:rPr>
        <w:br w:type="textWrapping"/>
      </w:r>
      <w:r>
        <w:rPr>
          <w:rFonts w:ascii="Tahoma" w:hAnsi="Tahoma" w:eastAsia="宋体" w:cs="Tahoma"/>
          <w:color w:val="000000"/>
          <w:kern w:val="0"/>
          <w:sz w:val="25"/>
        </w:rPr>
        <w:t>（3）用户有违反本协议及</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w:t>
      </w:r>
      <w:r>
        <w:rPr>
          <w:rFonts w:hint="eastAsia" w:ascii="Tahoma" w:hAnsi="Tahoma" w:eastAsia="宋体" w:cs="Tahoma"/>
          <w:color w:val="000000"/>
          <w:kern w:val="0"/>
          <w:sz w:val="25"/>
        </w:rPr>
        <w:t>宏通道</w:t>
      </w:r>
      <w:r>
        <w:rPr>
          <w:rFonts w:ascii="Tahoma" w:hAnsi="Tahoma" w:eastAsia="宋体" w:cs="Tahoma"/>
          <w:color w:val="000000"/>
          <w:kern w:val="0"/>
          <w:sz w:val="25"/>
        </w:rPr>
        <w:t>制定的其他相关制度、规则的行为，经</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w:t>
      </w:r>
      <w:r>
        <w:rPr>
          <w:rFonts w:hint="eastAsia" w:ascii="Tahoma" w:hAnsi="Tahoma" w:eastAsia="宋体" w:cs="Tahoma"/>
          <w:color w:val="000000"/>
          <w:kern w:val="0"/>
          <w:sz w:val="25"/>
        </w:rPr>
        <w:t>宏通道</w:t>
      </w:r>
      <w:r>
        <w:rPr>
          <w:rFonts w:ascii="Tahoma" w:hAnsi="Tahoma" w:eastAsia="宋体" w:cs="Tahoma"/>
          <w:color w:val="000000"/>
          <w:kern w:val="0"/>
          <w:sz w:val="25"/>
        </w:rPr>
        <w:t>警告后在一定期限内仍未改正；</w:t>
      </w:r>
      <w:r>
        <w:rPr>
          <w:rFonts w:ascii="Tahoma" w:hAnsi="Tahoma" w:eastAsia="宋体" w:cs="Tahoma"/>
          <w:color w:val="000000"/>
          <w:kern w:val="0"/>
          <w:sz w:val="2"/>
          <w:szCs w:val="2"/>
        </w:rPr>
        <w:br w:type="textWrapping"/>
      </w:r>
      <w:r>
        <w:rPr>
          <w:rFonts w:ascii="Tahoma" w:hAnsi="Tahoma" w:eastAsia="宋体" w:cs="Tahoma"/>
          <w:color w:val="000000"/>
          <w:kern w:val="0"/>
          <w:sz w:val="25"/>
        </w:rPr>
        <w:t>（4）用户的行为严重干扰</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w:t>
      </w:r>
      <w:r>
        <w:rPr>
          <w:rFonts w:hint="eastAsia" w:ascii="Tahoma" w:hAnsi="Tahoma" w:eastAsia="宋体" w:cs="Tahoma"/>
          <w:color w:val="000000"/>
          <w:kern w:val="0"/>
          <w:sz w:val="25"/>
        </w:rPr>
        <w:t>宏通道</w:t>
      </w:r>
      <w:r>
        <w:rPr>
          <w:rFonts w:ascii="Tahoma" w:hAnsi="Tahoma" w:eastAsia="宋体" w:cs="Tahoma"/>
          <w:color w:val="000000"/>
          <w:kern w:val="0"/>
          <w:sz w:val="25"/>
        </w:rPr>
        <w:t>正常的服务活动。</w:t>
      </w:r>
      <w:r>
        <w:rPr>
          <w:rFonts w:ascii="Tahoma" w:hAnsi="Tahoma" w:eastAsia="宋体" w:cs="Tahoma"/>
          <w:color w:val="000000"/>
          <w:kern w:val="0"/>
          <w:sz w:val="2"/>
          <w:szCs w:val="2"/>
        </w:rPr>
        <w:br w:type="textWrapping"/>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b/>
          <w:bCs/>
          <w:color w:val="000000"/>
          <w:kern w:val="0"/>
          <w:sz w:val="27"/>
        </w:rPr>
        <w:t>第六条</w:t>
      </w:r>
      <w:r>
        <w:rPr>
          <w:rFonts w:ascii="Tahoma" w:hAnsi="Tahoma" w:eastAsia="宋体" w:cs="Tahoma"/>
          <w:color w:val="000000"/>
          <w:kern w:val="0"/>
        </w:rPr>
        <w:t> </w:t>
      </w:r>
      <w:r>
        <w:rPr>
          <w:rFonts w:ascii="Tahoma" w:hAnsi="Tahoma" w:eastAsia="宋体" w:cs="Tahoma"/>
          <w:b/>
          <w:bCs/>
          <w:color w:val="000000"/>
          <w:kern w:val="0"/>
          <w:sz w:val="27"/>
        </w:rPr>
        <w:t>用户之权利和义务</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6.1</w:t>
      </w:r>
      <w:r>
        <w:rPr>
          <w:rFonts w:ascii="Tahoma" w:hAnsi="Tahoma" w:eastAsia="宋体" w:cs="Tahoma"/>
          <w:color w:val="000000"/>
          <w:kern w:val="0"/>
        </w:rPr>
        <w:t> </w:t>
      </w:r>
      <w:r>
        <w:rPr>
          <w:rFonts w:ascii="Tahoma" w:hAnsi="Tahoma" w:eastAsia="宋体" w:cs="Tahoma"/>
          <w:color w:val="000000"/>
          <w:kern w:val="0"/>
          <w:sz w:val="25"/>
        </w:rPr>
        <w:t>用户声明并承诺其是依据中国法律设立并有效存续的有限责任公司/股份有限公司/其他形式的组织或为具有完全民事行为能力的自然人，具有一切必要的权利及能力订立及履行本协议项下的所有义务和责任；本协议一经生效即对其具有法律约束力。</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6.2</w:t>
      </w:r>
      <w:r>
        <w:rPr>
          <w:rFonts w:ascii="Tahoma" w:hAnsi="Tahoma" w:eastAsia="宋体" w:cs="Tahoma"/>
          <w:color w:val="000000"/>
          <w:kern w:val="0"/>
        </w:rPr>
        <w:t> </w:t>
      </w:r>
      <w:r>
        <w:rPr>
          <w:rFonts w:ascii="Tahoma" w:hAnsi="Tahoma" w:eastAsia="宋体" w:cs="Tahoma"/>
          <w:color w:val="000000"/>
          <w:kern w:val="0"/>
          <w:sz w:val="25"/>
        </w:rPr>
        <w:t>用户有权依据本协议的约定使用</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基于</w:t>
      </w:r>
      <w:r>
        <w:rPr>
          <w:rFonts w:hint="eastAsia" w:ascii="Tahoma" w:hAnsi="Tahoma" w:eastAsia="宋体" w:cs="Tahoma"/>
          <w:color w:val="000000"/>
          <w:kern w:val="0"/>
          <w:sz w:val="25"/>
        </w:rPr>
        <w:t>宏通道</w:t>
      </w:r>
      <w:r>
        <w:rPr>
          <w:rFonts w:ascii="Tahoma" w:hAnsi="Tahoma" w:eastAsia="宋体" w:cs="Tahoma"/>
          <w:color w:val="000000"/>
          <w:kern w:val="0"/>
          <w:sz w:val="25"/>
        </w:rPr>
        <w:t>提供的各项服务。</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6.3</w:t>
      </w:r>
      <w:r>
        <w:rPr>
          <w:rFonts w:ascii="Tahoma" w:hAnsi="Tahoma" w:eastAsia="宋体" w:cs="Tahoma"/>
          <w:color w:val="000000"/>
          <w:kern w:val="0"/>
        </w:rPr>
        <w:t> </w:t>
      </w:r>
      <w:r>
        <w:rPr>
          <w:rFonts w:ascii="Tahoma" w:hAnsi="Tahoma" w:eastAsia="宋体" w:cs="Tahoma"/>
          <w:color w:val="000000"/>
          <w:kern w:val="0"/>
          <w:sz w:val="25"/>
        </w:rPr>
        <w:t>用户承诺并保证遵守本协议以及其与</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或其关联方签署的其他协议的约定，并遵守</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及</w:t>
      </w:r>
      <w:r>
        <w:rPr>
          <w:rFonts w:hint="eastAsia" w:ascii="Tahoma" w:hAnsi="Tahoma" w:eastAsia="宋体" w:cs="Tahoma"/>
          <w:color w:val="000000"/>
          <w:kern w:val="0"/>
          <w:sz w:val="25"/>
        </w:rPr>
        <w:t>宏通道</w:t>
      </w:r>
      <w:r>
        <w:rPr>
          <w:rFonts w:ascii="Tahoma" w:hAnsi="Tahoma" w:eastAsia="宋体" w:cs="Tahoma"/>
          <w:color w:val="000000"/>
          <w:kern w:val="0"/>
          <w:sz w:val="25"/>
        </w:rPr>
        <w:t>使汇制定的其他相关制度、规则，维护</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及</w:t>
      </w:r>
      <w:r>
        <w:rPr>
          <w:rFonts w:hint="eastAsia" w:ascii="Tahoma" w:hAnsi="Tahoma" w:eastAsia="宋体" w:cs="Tahoma"/>
          <w:color w:val="000000"/>
          <w:kern w:val="0"/>
          <w:sz w:val="25"/>
        </w:rPr>
        <w:t>宏通道</w:t>
      </w:r>
      <w:r>
        <w:rPr>
          <w:rFonts w:ascii="Tahoma" w:hAnsi="Tahoma" w:eastAsia="宋体" w:cs="Tahoma"/>
          <w:color w:val="000000"/>
          <w:kern w:val="0"/>
          <w:sz w:val="25"/>
        </w:rPr>
        <w:t>的正常运作及其公信力，不实施有损于</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及</w:t>
      </w:r>
      <w:r>
        <w:rPr>
          <w:rFonts w:hint="eastAsia" w:ascii="Tahoma" w:hAnsi="Tahoma" w:eastAsia="宋体" w:cs="Tahoma"/>
          <w:color w:val="000000"/>
          <w:kern w:val="0"/>
          <w:sz w:val="25"/>
        </w:rPr>
        <w:t>宏通道</w:t>
      </w:r>
      <w:r>
        <w:rPr>
          <w:rFonts w:ascii="Tahoma" w:hAnsi="Tahoma" w:eastAsia="宋体" w:cs="Tahoma"/>
          <w:color w:val="000000"/>
          <w:kern w:val="0"/>
          <w:sz w:val="25"/>
        </w:rPr>
        <w:t>的行为，包括但不限于以下行为：</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（1）未经</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书面许可，通过本协议约定方式之外的途径进入</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及</w:t>
      </w:r>
      <w:r>
        <w:rPr>
          <w:rFonts w:hint="eastAsia" w:ascii="Tahoma" w:hAnsi="Tahoma" w:eastAsia="宋体" w:cs="Tahoma"/>
          <w:color w:val="000000"/>
          <w:kern w:val="0"/>
          <w:sz w:val="25"/>
        </w:rPr>
        <w:t>宏通道</w:t>
      </w:r>
      <w:r>
        <w:rPr>
          <w:rFonts w:ascii="Tahoma" w:hAnsi="Tahoma" w:eastAsia="宋体" w:cs="Tahoma"/>
          <w:color w:val="000000"/>
          <w:kern w:val="0"/>
          <w:sz w:val="25"/>
        </w:rPr>
        <w:t>计算机信息网络系统或者使用本协议约定范围外的信息网络资源或服务；</w:t>
      </w:r>
      <w:r>
        <w:rPr>
          <w:rFonts w:ascii="Tahoma" w:hAnsi="Tahoma" w:eastAsia="宋体" w:cs="Tahoma"/>
          <w:color w:val="000000"/>
          <w:kern w:val="0"/>
          <w:sz w:val="2"/>
          <w:szCs w:val="2"/>
        </w:rPr>
        <w:br w:type="textWrapping"/>
      </w:r>
      <w:r>
        <w:rPr>
          <w:rFonts w:ascii="Tahoma" w:hAnsi="Tahoma" w:eastAsia="宋体" w:cs="Tahoma"/>
          <w:color w:val="000000"/>
          <w:kern w:val="0"/>
          <w:sz w:val="25"/>
        </w:rPr>
        <w:t>（2）未经</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书面许可，对</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及</w:t>
      </w:r>
      <w:r>
        <w:rPr>
          <w:rFonts w:hint="eastAsia" w:ascii="Tahoma" w:hAnsi="Tahoma" w:eastAsia="宋体" w:cs="Tahoma"/>
          <w:color w:val="000000"/>
          <w:kern w:val="0"/>
          <w:sz w:val="25"/>
        </w:rPr>
        <w:t>宏通道</w:t>
      </w:r>
      <w:r>
        <w:rPr>
          <w:rFonts w:ascii="Tahoma" w:hAnsi="Tahoma" w:eastAsia="宋体" w:cs="Tahoma"/>
          <w:color w:val="000000"/>
          <w:kern w:val="0"/>
          <w:sz w:val="25"/>
        </w:rPr>
        <w:t>计算机信息网络功能进行删除、修改或者增加；</w:t>
      </w:r>
      <w:r>
        <w:rPr>
          <w:rFonts w:ascii="Tahoma" w:hAnsi="Tahoma" w:eastAsia="宋体" w:cs="Tahoma"/>
          <w:color w:val="000000"/>
          <w:kern w:val="0"/>
          <w:sz w:val="2"/>
          <w:szCs w:val="2"/>
        </w:rPr>
        <w:br w:type="textWrapping"/>
      </w:r>
      <w:r>
        <w:rPr>
          <w:rFonts w:ascii="Tahoma" w:hAnsi="Tahoma" w:eastAsia="宋体" w:cs="Tahoma"/>
          <w:color w:val="000000"/>
          <w:kern w:val="0"/>
          <w:sz w:val="25"/>
        </w:rPr>
        <w:t>（3）未经</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书面许可，对</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及</w:t>
      </w:r>
      <w:r>
        <w:rPr>
          <w:rFonts w:hint="eastAsia" w:ascii="Tahoma" w:hAnsi="Tahoma" w:eastAsia="宋体" w:cs="Tahoma"/>
          <w:color w:val="000000"/>
          <w:kern w:val="0"/>
          <w:sz w:val="25"/>
        </w:rPr>
        <w:t>宏通道</w:t>
      </w:r>
      <w:r>
        <w:rPr>
          <w:rFonts w:ascii="Tahoma" w:hAnsi="Tahoma" w:eastAsia="宋体" w:cs="Tahoma"/>
          <w:color w:val="000000"/>
          <w:kern w:val="0"/>
          <w:sz w:val="25"/>
        </w:rPr>
        <w:t>计算机信息网络中存储、处理或者传输的数据和应用程序进行删除、修改或者增加；</w:t>
      </w:r>
      <w:r>
        <w:rPr>
          <w:rFonts w:ascii="Tahoma" w:hAnsi="Tahoma" w:eastAsia="宋体" w:cs="Tahoma"/>
          <w:color w:val="000000"/>
          <w:kern w:val="0"/>
          <w:sz w:val="2"/>
          <w:szCs w:val="2"/>
        </w:rPr>
        <w:br w:type="textWrapping"/>
      </w:r>
      <w:r>
        <w:rPr>
          <w:rFonts w:ascii="Tahoma" w:hAnsi="Tahoma" w:eastAsia="宋体" w:cs="Tahoma"/>
          <w:color w:val="000000"/>
          <w:kern w:val="0"/>
          <w:sz w:val="25"/>
        </w:rPr>
        <w:t>（4）故意制作、传播计算机病毒等破坏性程序；</w:t>
      </w:r>
      <w:r>
        <w:rPr>
          <w:rFonts w:ascii="Tahoma" w:hAnsi="Tahoma" w:eastAsia="宋体" w:cs="Tahoma"/>
          <w:color w:val="000000"/>
          <w:kern w:val="0"/>
          <w:sz w:val="2"/>
          <w:szCs w:val="2"/>
        </w:rPr>
        <w:br w:type="textWrapping"/>
      </w:r>
      <w:r>
        <w:rPr>
          <w:rFonts w:ascii="Tahoma" w:hAnsi="Tahoma" w:eastAsia="宋体" w:cs="Tahoma"/>
          <w:color w:val="000000"/>
          <w:kern w:val="0"/>
          <w:sz w:val="25"/>
        </w:rPr>
        <w:t>（5）其他危害计算机信息网络安全、妨碍</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及</w:t>
      </w:r>
      <w:r>
        <w:rPr>
          <w:rFonts w:hint="eastAsia" w:ascii="Tahoma" w:hAnsi="Tahoma" w:eastAsia="宋体" w:cs="Tahoma"/>
          <w:color w:val="000000"/>
          <w:kern w:val="0"/>
          <w:sz w:val="25"/>
        </w:rPr>
        <w:t>宏通道</w:t>
      </w:r>
      <w:r>
        <w:rPr>
          <w:rFonts w:ascii="Tahoma" w:hAnsi="Tahoma" w:eastAsia="宋体" w:cs="Tahoma"/>
          <w:color w:val="000000"/>
          <w:kern w:val="0"/>
          <w:sz w:val="25"/>
        </w:rPr>
        <w:t>运作、有损其公信力的行为。</w:t>
      </w:r>
      <w:r>
        <w:rPr>
          <w:rFonts w:ascii="Tahoma" w:hAnsi="Tahoma" w:eastAsia="宋体" w:cs="Tahoma"/>
          <w:color w:val="000000"/>
          <w:kern w:val="0"/>
          <w:sz w:val="2"/>
          <w:szCs w:val="2"/>
        </w:rPr>
        <w:br w:type="textWrapping"/>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6.4</w:t>
      </w:r>
      <w:r>
        <w:rPr>
          <w:rFonts w:ascii="Tahoma" w:hAnsi="Tahoma" w:eastAsia="宋体" w:cs="Tahoma"/>
          <w:color w:val="000000"/>
          <w:kern w:val="0"/>
        </w:rPr>
        <w:t> </w:t>
      </w:r>
      <w:r>
        <w:rPr>
          <w:rFonts w:ascii="Tahoma" w:hAnsi="Tahoma" w:eastAsia="宋体" w:cs="Tahoma"/>
          <w:color w:val="000000"/>
          <w:kern w:val="0"/>
          <w:sz w:val="25"/>
        </w:rPr>
        <w:t>用户有权在其权限内使用其在</w:t>
      </w:r>
      <w:r>
        <w:rPr>
          <w:rFonts w:hint="eastAsia" w:ascii="Tahoma" w:hAnsi="Tahoma" w:eastAsia="宋体" w:cs="Tahoma"/>
          <w:color w:val="000000"/>
          <w:kern w:val="0"/>
          <w:sz w:val="25"/>
        </w:rPr>
        <w:t>宏通道</w:t>
      </w:r>
      <w:r>
        <w:rPr>
          <w:rFonts w:ascii="Tahoma" w:hAnsi="Tahoma" w:eastAsia="宋体" w:cs="Tahoma"/>
          <w:color w:val="000000"/>
          <w:kern w:val="0"/>
          <w:sz w:val="25"/>
        </w:rPr>
        <w:t>的账号浏览、发布信息、创建项目。用户承诺并保证妥善保管其在</w:t>
      </w:r>
      <w:r>
        <w:rPr>
          <w:rFonts w:hint="eastAsia" w:ascii="Tahoma" w:hAnsi="Tahoma" w:eastAsia="宋体" w:cs="Tahoma"/>
          <w:color w:val="000000"/>
          <w:kern w:val="0"/>
          <w:sz w:val="25"/>
        </w:rPr>
        <w:t>宏通道</w:t>
      </w:r>
      <w:r>
        <w:rPr>
          <w:rFonts w:ascii="Tahoma" w:hAnsi="Tahoma" w:eastAsia="宋体" w:cs="Tahoma"/>
          <w:color w:val="000000"/>
          <w:kern w:val="0"/>
          <w:sz w:val="25"/>
        </w:rPr>
        <w:t>的账号和密码，并对其账户中的所有活动和事件承担责任。用户有权随时修改其密码和图标，也可注销旧的帐户开立新帐户。用户若发现任何非法使用其帐号或存在安全漏洞的情况，应立即通知</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及</w:t>
      </w:r>
      <w:r>
        <w:rPr>
          <w:rFonts w:hint="eastAsia" w:ascii="Tahoma" w:hAnsi="Tahoma" w:eastAsia="宋体" w:cs="Tahoma"/>
          <w:color w:val="000000"/>
          <w:kern w:val="0"/>
          <w:sz w:val="25"/>
        </w:rPr>
        <w:t>宏通道</w:t>
      </w:r>
      <w:r>
        <w:rPr>
          <w:rFonts w:ascii="Tahoma" w:hAnsi="Tahoma" w:eastAsia="宋体" w:cs="Tahoma"/>
          <w:color w:val="000000"/>
          <w:kern w:val="0"/>
          <w:sz w:val="25"/>
        </w:rPr>
        <w:t>并采取措施以减少不必要的损失。</w:t>
      </w:r>
    </w:p>
    <w:p>
      <w:pPr>
        <w:widowControl/>
        <w:spacing w:line="480" w:lineRule="atLeast"/>
        <w:jc w:val="left"/>
        <w:textAlignment w:val="baseline"/>
        <w:rPr>
          <w:rFonts w:ascii="Tahoma" w:hAnsi="Tahoma" w:eastAsia="宋体" w:cs="Tahoma"/>
          <w:color w:val="000000"/>
          <w:kern w:val="0"/>
          <w:sz w:val="25"/>
        </w:rPr>
      </w:pPr>
      <w:r>
        <w:rPr>
          <w:rFonts w:ascii="Tahoma" w:hAnsi="Tahoma" w:eastAsia="宋体" w:cs="Tahoma"/>
          <w:color w:val="000000"/>
          <w:kern w:val="0"/>
          <w:sz w:val="25"/>
        </w:rPr>
        <w:t>6.5</w:t>
      </w:r>
      <w:r>
        <w:rPr>
          <w:rFonts w:ascii="Tahoma" w:hAnsi="Tahoma" w:eastAsia="宋体" w:cs="Tahoma"/>
          <w:color w:val="000000"/>
          <w:kern w:val="0"/>
        </w:rPr>
        <w:t> </w:t>
      </w:r>
      <w:r>
        <w:rPr>
          <w:rFonts w:ascii="Tahoma" w:hAnsi="Tahoma" w:eastAsia="宋体" w:cs="Tahoma"/>
          <w:color w:val="000000"/>
          <w:kern w:val="0"/>
          <w:sz w:val="25"/>
        </w:rPr>
        <w:t>用户有权在</w:t>
      </w:r>
      <w:r>
        <w:rPr>
          <w:rFonts w:hint="eastAsia" w:ascii="Tahoma" w:hAnsi="Tahoma" w:eastAsia="宋体" w:cs="Tahoma"/>
          <w:color w:val="000000"/>
          <w:kern w:val="0"/>
          <w:sz w:val="25"/>
        </w:rPr>
        <w:t>宏通道</w:t>
      </w:r>
      <w:r>
        <w:rPr>
          <w:rFonts w:ascii="Tahoma" w:hAnsi="Tahoma" w:eastAsia="宋体" w:cs="Tahoma"/>
          <w:color w:val="000000"/>
          <w:kern w:val="0"/>
          <w:sz w:val="25"/>
        </w:rPr>
        <w:t>平台相应位置发布信息，用户承诺并保证其提供或发布的所有信息（包括但不限于用户/</w:t>
      </w:r>
      <w:r>
        <w:rPr>
          <w:rFonts w:hint="eastAsia" w:ascii="Tahoma" w:hAnsi="Tahoma" w:eastAsia="宋体" w:cs="Tahoma"/>
          <w:color w:val="000000"/>
          <w:kern w:val="0"/>
          <w:sz w:val="25"/>
        </w:rPr>
        <w:t>初创企业用户</w:t>
      </w:r>
      <w:r>
        <w:rPr>
          <w:rFonts w:ascii="Tahoma" w:hAnsi="Tahoma" w:eastAsia="宋体" w:cs="Tahoma"/>
          <w:color w:val="000000"/>
          <w:kern w:val="0"/>
          <w:sz w:val="25"/>
        </w:rPr>
        <w:t>/</w:t>
      </w:r>
      <w:r>
        <w:rPr>
          <w:rFonts w:hint="eastAsia" w:ascii="Tahoma" w:hAnsi="Tahoma" w:eastAsia="宋体" w:cs="Tahoma"/>
          <w:color w:val="000000"/>
          <w:kern w:val="0"/>
          <w:sz w:val="25"/>
        </w:rPr>
        <w:t>成型企业用户</w:t>
      </w:r>
      <w:r>
        <w:rPr>
          <w:rFonts w:ascii="Tahoma" w:hAnsi="Tahoma" w:eastAsia="宋体" w:cs="Tahoma"/>
          <w:color w:val="000000"/>
          <w:kern w:val="0"/>
          <w:sz w:val="25"/>
        </w:rPr>
        <w:t>/</w:t>
      </w:r>
      <w:r>
        <w:rPr>
          <w:rFonts w:hint="eastAsia" w:ascii="Tahoma" w:hAnsi="Tahoma" w:eastAsia="宋体" w:cs="Tahoma"/>
          <w:color w:val="000000"/>
          <w:kern w:val="0"/>
          <w:sz w:val="25"/>
        </w:rPr>
        <w:t>第三方推广团队以公司用户</w:t>
      </w:r>
      <w:r>
        <w:rPr>
          <w:rFonts w:ascii="Tahoma" w:hAnsi="Tahoma" w:eastAsia="宋体" w:cs="Tahoma"/>
          <w:color w:val="000000"/>
          <w:kern w:val="0"/>
          <w:sz w:val="25"/>
        </w:rPr>
        <w:t>的基本资料、项目保密信息等）是真实、准确、完整的，符合中国各项法律、法规及规范性文件以及</w:t>
      </w:r>
      <w:r>
        <w:rPr>
          <w:rFonts w:hint="eastAsia" w:ascii="Tahoma" w:hAnsi="Tahoma" w:eastAsia="宋体" w:cs="Tahoma"/>
          <w:color w:val="000000"/>
          <w:kern w:val="0"/>
          <w:sz w:val="25"/>
        </w:rPr>
        <w:t>杭州亨宏网络科技有限公司和宏通道</w:t>
      </w:r>
      <w:r>
        <w:rPr>
          <w:rFonts w:ascii="Tahoma" w:hAnsi="Tahoma" w:eastAsia="宋体" w:cs="Tahoma"/>
          <w:color w:val="000000"/>
          <w:kern w:val="0"/>
          <w:sz w:val="25"/>
        </w:rPr>
        <w:t>相关规则的规定，不存在虚假、误导性陈述或重大遗漏，并承诺及时对已发布的信息进行更新、维护和管理。</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6.6</w:t>
      </w:r>
      <w:r>
        <w:rPr>
          <w:rFonts w:ascii="Tahoma" w:hAnsi="Tahoma" w:eastAsia="宋体" w:cs="Tahoma"/>
          <w:color w:val="000000"/>
          <w:kern w:val="0"/>
        </w:rPr>
        <w:t> </w:t>
      </w:r>
      <w:r>
        <w:rPr>
          <w:rFonts w:ascii="Tahoma" w:hAnsi="Tahoma" w:eastAsia="宋体" w:cs="Tahoma"/>
          <w:color w:val="000000"/>
          <w:kern w:val="0"/>
          <w:sz w:val="25"/>
        </w:rPr>
        <w:t>用户承诺并保证其提供或发布的信息不存在以下情形：</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（1）违反中国各项法律、法规及规范性文件规定的；</w:t>
      </w:r>
      <w:r>
        <w:rPr>
          <w:rFonts w:ascii="Tahoma" w:hAnsi="Tahoma" w:eastAsia="宋体" w:cs="Tahoma"/>
          <w:color w:val="000000"/>
          <w:kern w:val="0"/>
          <w:sz w:val="2"/>
          <w:szCs w:val="2"/>
        </w:rPr>
        <w:br w:type="textWrapping"/>
      </w:r>
      <w:r>
        <w:rPr>
          <w:rFonts w:ascii="Tahoma" w:hAnsi="Tahoma" w:eastAsia="宋体" w:cs="Tahoma"/>
          <w:color w:val="000000"/>
          <w:kern w:val="0"/>
          <w:sz w:val="25"/>
        </w:rPr>
        <w:t>（2）危害国家安全、泄露国家秘密、颠覆国家政权、破坏国家统一的，煽动民族仇恨、民族歧视，破坏民族团结的，破坏国家宗教政策、宣扬邪教和封建迷信的，有损国家荣誉和利益的；</w:t>
      </w:r>
      <w:r>
        <w:rPr>
          <w:rFonts w:ascii="Tahoma" w:hAnsi="Tahoma" w:eastAsia="宋体" w:cs="Tahoma"/>
          <w:color w:val="000000"/>
          <w:kern w:val="0"/>
          <w:sz w:val="2"/>
          <w:szCs w:val="2"/>
        </w:rPr>
        <w:br w:type="textWrapping"/>
      </w:r>
      <w:r>
        <w:rPr>
          <w:rFonts w:ascii="Tahoma" w:hAnsi="Tahoma" w:eastAsia="宋体" w:cs="Tahoma"/>
          <w:color w:val="000000"/>
          <w:kern w:val="0"/>
          <w:sz w:val="25"/>
        </w:rPr>
        <w:t>（3）散布谣言、含有淫秽、色情、赌博、暴力、凶杀、恐怖或者教唆犯罪信息，扰乱社会秩序，破坏社会稳定的；</w:t>
      </w:r>
      <w:r>
        <w:rPr>
          <w:rFonts w:ascii="Tahoma" w:hAnsi="Tahoma" w:eastAsia="宋体" w:cs="Tahoma"/>
          <w:color w:val="000000"/>
          <w:kern w:val="0"/>
          <w:sz w:val="2"/>
          <w:szCs w:val="2"/>
        </w:rPr>
        <w:br w:type="textWrapping"/>
      </w:r>
      <w:r>
        <w:rPr>
          <w:rFonts w:ascii="Tahoma" w:hAnsi="Tahoma" w:eastAsia="宋体" w:cs="Tahoma"/>
          <w:color w:val="000000"/>
          <w:kern w:val="0"/>
          <w:sz w:val="25"/>
        </w:rPr>
        <w:t>（4）侮辱或者诽谤他人，侵犯其他任何第三方知识产权及其他合法权益的；</w:t>
      </w:r>
      <w:r>
        <w:rPr>
          <w:rFonts w:ascii="Tahoma" w:hAnsi="Tahoma" w:eastAsia="宋体" w:cs="Tahoma"/>
          <w:color w:val="000000"/>
          <w:kern w:val="0"/>
          <w:sz w:val="2"/>
          <w:szCs w:val="2"/>
        </w:rPr>
        <w:br w:type="textWrapping"/>
      </w:r>
      <w:r>
        <w:rPr>
          <w:rFonts w:ascii="Tahoma" w:hAnsi="Tahoma" w:eastAsia="宋体" w:cs="Tahoma"/>
          <w:color w:val="000000"/>
          <w:kern w:val="0"/>
          <w:sz w:val="25"/>
        </w:rPr>
        <w:t>（5）其他含有法律、法规及规范性文件禁止内容的。</w:t>
      </w:r>
      <w:r>
        <w:rPr>
          <w:rFonts w:ascii="Tahoma" w:hAnsi="Tahoma" w:eastAsia="宋体" w:cs="Tahoma"/>
          <w:color w:val="000000"/>
          <w:kern w:val="0"/>
          <w:sz w:val="2"/>
          <w:szCs w:val="2"/>
        </w:rPr>
        <w:br w:type="textWrapping"/>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6.7</w:t>
      </w:r>
      <w:r>
        <w:rPr>
          <w:rFonts w:ascii="Tahoma" w:hAnsi="Tahoma" w:eastAsia="宋体" w:cs="Tahoma"/>
          <w:color w:val="000000"/>
          <w:kern w:val="0"/>
        </w:rPr>
        <w:t> </w:t>
      </w:r>
      <w:r>
        <w:rPr>
          <w:rFonts w:ascii="Tahoma" w:hAnsi="Tahoma" w:eastAsia="宋体" w:cs="Tahoma"/>
          <w:color w:val="000000"/>
          <w:kern w:val="0"/>
          <w:sz w:val="25"/>
        </w:rPr>
        <w:t>用户承诺并保证依据自身判断对在</w:t>
      </w:r>
      <w:r>
        <w:rPr>
          <w:rFonts w:hint="eastAsia" w:ascii="Tahoma" w:hAnsi="Tahoma" w:eastAsia="宋体" w:cs="Tahoma"/>
          <w:color w:val="000000"/>
          <w:kern w:val="0"/>
          <w:sz w:val="25"/>
        </w:rPr>
        <w:t>宏通道</w:t>
      </w:r>
      <w:r>
        <w:rPr>
          <w:rFonts w:ascii="Tahoma" w:hAnsi="Tahoma" w:eastAsia="宋体" w:cs="Tahoma"/>
          <w:color w:val="000000"/>
          <w:kern w:val="0"/>
          <w:sz w:val="25"/>
        </w:rPr>
        <w:t>上创建、发布项作出独立的、审慎的决定，并保证依法、依约完成其通过使用</w:t>
      </w:r>
      <w:r>
        <w:rPr>
          <w:rFonts w:hint="eastAsia" w:ascii="Tahoma" w:hAnsi="Tahoma" w:eastAsia="宋体" w:cs="Tahoma"/>
          <w:color w:val="000000"/>
          <w:kern w:val="0"/>
          <w:sz w:val="25"/>
        </w:rPr>
        <w:t>宏通道</w:t>
      </w:r>
      <w:r>
        <w:rPr>
          <w:rFonts w:ascii="Tahoma" w:hAnsi="Tahoma" w:eastAsia="宋体" w:cs="Tahoma"/>
          <w:color w:val="000000"/>
          <w:kern w:val="0"/>
          <w:sz w:val="25"/>
        </w:rPr>
        <w:t>提供的服务而达成的各项交易。</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6.8</w:t>
      </w:r>
      <w:r>
        <w:rPr>
          <w:rFonts w:ascii="Tahoma" w:hAnsi="Tahoma" w:eastAsia="宋体" w:cs="Tahoma"/>
          <w:color w:val="000000"/>
          <w:kern w:val="0"/>
        </w:rPr>
        <w:t> </w:t>
      </w:r>
      <w:r>
        <w:rPr>
          <w:rFonts w:ascii="Tahoma" w:hAnsi="Tahoma" w:eastAsia="宋体" w:cs="Tahoma"/>
          <w:color w:val="000000"/>
          <w:kern w:val="0"/>
          <w:sz w:val="25"/>
        </w:rPr>
        <w:t>用户承诺并保证使用</w:t>
      </w:r>
      <w:r>
        <w:rPr>
          <w:rFonts w:hint="eastAsia" w:ascii="Tahoma" w:hAnsi="Tahoma" w:eastAsia="宋体" w:cs="Tahoma"/>
          <w:color w:val="000000"/>
          <w:kern w:val="0"/>
          <w:sz w:val="25"/>
        </w:rPr>
        <w:t>宏通道</w:t>
      </w:r>
      <w:r>
        <w:rPr>
          <w:rFonts w:ascii="Tahoma" w:hAnsi="Tahoma" w:eastAsia="宋体" w:cs="Tahoma"/>
          <w:color w:val="000000"/>
          <w:kern w:val="0"/>
          <w:sz w:val="25"/>
        </w:rPr>
        <w:t>服务的风险由其自身承担，其根据自身需求下载或通过</w:t>
      </w:r>
      <w:r>
        <w:rPr>
          <w:rFonts w:hint="eastAsia" w:ascii="Tahoma" w:hAnsi="Tahoma" w:eastAsia="宋体" w:cs="Tahoma"/>
          <w:color w:val="000000"/>
          <w:kern w:val="0"/>
          <w:sz w:val="25"/>
        </w:rPr>
        <w:t>宏通道产品</w:t>
      </w:r>
      <w:r>
        <w:rPr>
          <w:rFonts w:ascii="Tahoma" w:hAnsi="Tahoma" w:eastAsia="宋体" w:cs="Tahoma"/>
          <w:color w:val="000000"/>
          <w:kern w:val="0"/>
          <w:sz w:val="25"/>
        </w:rPr>
        <w:t>服务取得相关信息资料，并由其自行承担系统受损、资料丢失以及其它任何风险。</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6.9</w:t>
      </w:r>
      <w:r>
        <w:rPr>
          <w:rFonts w:ascii="Tahoma" w:hAnsi="Tahoma" w:eastAsia="宋体" w:cs="Tahoma"/>
          <w:color w:val="000000"/>
          <w:kern w:val="0"/>
        </w:rPr>
        <w:t> </w:t>
      </w:r>
      <w:r>
        <w:rPr>
          <w:rFonts w:ascii="Tahoma" w:hAnsi="Tahoma" w:eastAsia="宋体" w:cs="Tahoma"/>
          <w:color w:val="000000"/>
          <w:kern w:val="0"/>
          <w:sz w:val="25"/>
        </w:rPr>
        <w:t>用户承诺并保证若其违反上述承诺和保证而给</w:t>
      </w:r>
      <w:r>
        <w:rPr>
          <w:rFonts w:hint="eastAsia" w:ascii="Tahoma" w:hAnsi="Tahoma" w:eastAsia="宋体" w:cs="Tahoma"/>
          <w:color w:val="000000"/>
          <w:kern w:val="0"/>
          <w:sz w:val="25"/>
        </w:rPr>
        <w:t>杭州亨宏网络科技有限公或宏通道</w:t>
      </w:r>
      <w:r>
        <w:rPr>
          <w:rFonts w:ascii="Tahoma" w:hAnsi="Tahoma" w:eastAsia="宋体" w:cs="Tahoma"/>
          <w:color w:val="000000"/>
          <w:kern w:val="0"/>
          <w:sz w:val="25"/>
        </w:rPr>
        <w:t>造成损失，用户同意对</w:t>
      </w:r>
      <w:r>
        <w:rPr>
          <w:rFonts w:hint="eastAsia" w:ascii="Tahoma" w:hAnsi="Tahoma" w:eastAsia="宋体" w:cs="Tahoma"/>
          <w:color w:val="000000"/>
          <w:kern w:val="0"/>
          <w:sz w:val="25"/>
        </w:rPr>
        <w:t>杭州亨宏网络科技有限公司或宏通道</w:t>
      </w:r>
      <w:r>
        <w:rPr>
          <w:rFonts w:ascii="Tahoma" w:hAnsi="Tahoma" w:eastAsia="宋体" w:cs="Tahoma"/>
          <w:color w:val="000000"/>
          <w:kern w:val="0"/>
          <w:sz w:val="25"/>
        </w:rPr>
        <w:t>因此而遭受的损失承担相应的赔偿责任。</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b/>
          <w:bCs/>
          <w:color w:val="000000"/>
          <w:kern w:val="0"/>
          <w:sz w:val="27"/>
        </w:rPr>
        <w:t>第七条</w:t>
      </w:r>
      <w:r>
        <w:rPr>
          <w:rFonts w:ascii="Tahoma" w:hAnsi="Tahoma" w:eastAsia="宋体" w:cs="Tahoma"/>
          <w:color w:val="000000"/>
          <w:kern w:val="0"/>
        </w:rPr>
        <w:t> </w:t>
      </w:r>
      <w:r>
        <w:rPr>
          <w:rFonts w:ascii="Tahoma" w:hAnsi="Tahoma" w:eastAsia="宋体" w:cs="Tahoma"/>
          <w:b/>
          <w:bCs/>
          <w:color w:val="000000"/>
          <w:kern w:val="0"/>
          <w:sz w:val="27"/>
        </w:rPr>
        <w:t>知识产权</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7.1</w:t>
      </w:r>
      <w:r>
        <w:rPr>
          <w:rFonts w:ascii="Tahoma" w:hAnsi="Tahoma" w:eastAsia="宋体" w:cs="Tahoma"/>
          <w:color w:val="000000"/>
          <w:kern w:val="0"/>
        </w:rPr>
        <w:t> </w:t>
      </w:r>
      <w:r>
        <w:rPr>
          <w:rFonts w:hint="eastAsia" w:ascii="Tahoma" w:hAnsi="Tahoma" w:eastAsia="宋体" w:cs="Tahoma"/>
          <w:color w:val="000000"/>
          <w:kern w:val="0"/>
          <w:sz w:val="25"/>
        </w:rPr>
        <w:t>宏通道</w:t>
      </w:r>
      <w:r>
        <w:rPr>
          <w:rFonts w:ascii="Tahoma" w:hAnsi="Tahoma" w:eastAsia="宋体" w:cs="Tahoma"/>
          <w:color w:val="000000"/>
          <w:kern w:val="0"/>
          <w:sz w:val="25"/>
        </w:rPr>
        <w:t>所提供服务涉及到的其自身开发的产品的所有权以及软件的知识产权等归</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所有。</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7.2</w:t>
      </w:r>
      <w:r>
        <w:rPr>
          <w:rFonts w:ascii="Tahoma" w:hAnsi="Tahoma" w:eastAsia="宋体" w:cs="Tahoma"/>
          <w:color w:val="000000"/>
          <w:kern w:val="0"/>
        </w:rPr>
        <w:t> </w:t>
      </w:r>
      <w:r>
        <w:rPr>
          <w:rFonts w:ascii="Tahoma" w:hAnsi="Tahoma" w:eastAsia="宋体" w:cs="Tahoma"/>
          <w:color w:val="000000"/>
          <w:kern w:val="0"/>
          <w:sz w:val="25"/>
        </w:rPr>
        <w:t>用户或用户代理的著作权人同意</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及</w:t>
      </w:r>
      <w:r>
        <w:rPr>
          <w:rFonts w:hint="eastAsia" w:ascii="Tahoma" w:hAnsi="Tahoma" w:eastAsia="宋体" w:cs="Tahoma"/>
          <w:color w:val="000000"/>
          <w:kern w:val="0"/>
          <w:sz w:val="25"/>
        </w:rPr>
        <w:t>宏通道</w:t>
      </w:r>
      <w:r>
        <w:rPr>
          <w:rFonts w:ascii="Tahoma" w:hAnsi="Tahoma" w:eastAsia="宋体" w:cs="Tahoma"/>
          <w:color w:val="000000"/>
          <w:kern w:val="0"/>
          <w:sz w:val="25"/>
        </w:rPr>
        <w:t>在本协议有效期内对用户所上载的原创作品或是用户得到著作权人授权转载的作品享有使用权，但该等作品的所有权/著作权仍归用户或原著作权人享有。</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b/>
          <w:bCs/>
          <w:color w:val="000000"/>
          <w:kern w:val="0"/>
          <w:sz w:val="27"/>
        </w:rPr>
        <w:t>第八条</w:t>
      </w:r>
      <w:r>
        <w:rPr>
          <w:rFonts w:ascii="Tahoma" w:hAnsi="Tahoma" w:eastAsia="宋体" w:cs="Tahoma"/>
          <w:color w:val="000000"/>
          <w:kern w:val="0"/>
        </w:rPr>
        <w:t> </w:t>
      </w:r>
      <w:r>
        <w:rPr>
          <w:rFonts w:ascii="Tahoma" w:hAnsi="Tahoma" w:eastAsia="宋体" w:cs="Tahoma"/>
          <w:b/>
          <w:bCs/>
          <w:color w:val="000000"/>
          <w:kern w:val="0"/>
          <w:sz w:val="27"/>
        </w:rPr>
        <w:t>保密义务</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8.1</w:t>
      </w:r>
      <w:r>
        <w:rPr>
          <w:rFonts w:ascii="Tahoma" w:hAnsi="Tahoma" w:eastAsia="宋体" w:cs="Tahoma"/>
          <w:color w:val="000000"/>
          <w:kern w:val="0"/>
        </w:rPr>
        <w:t> </w:t>
      </w:r>
      <w:r>
        <w:rPr>
          <w:rFonts w:ascii="Tahoma" w:hAnsi="Tahoma" w:eastAsia="宋体" w:cs="Tahoma"/>
          <w:color w:val="000000"/>
          <w:kern w:val="0"/>
          <w:sz w:val="25"/>
        </w:rPr>
        <w:t>协议任何一方对根据本协议获得的其他方的保密信息（包括但不限于</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w:t>
      </w:r>
      <w:r>
        <w:rPr>
          <w:rFonts w:hint="eastAsia" w:ascii="Tahoma" w:hAnsi="Tahoma" w:eastAsia="宋体" w:cs="Tahoma"/>
          <w:color w:val="000000"/>
          <w:kern w:val="0"/>
          <w:sz w:val="25"/>
        </w:rPr>
        <w:t>宏通道</w:t>
      </w:r>
      <w:r>
        <w:rPr>
          <w:rFonts w:ascii="Tahoma" w:hAnsi="Tahoma" w:eastAsia="宋体" w:cs="Tahoma"/>
          <w:color w:val="000000"/>
          <w:kern w:val="0"/>
          <w:sz w:val="25"/>
        </w:rPr>
        <w:t>的技术秘密、资源，用户的基本资料等保密信息）及本协议所涉保密事项承担同等保密义务，未经协议其他方许可不得擅自将有关信息、资料披露给第三方（根据法律要求履行必要的信息披露义务除外）；如因违反本保密义务给任一方造成经济损失的，应予以赔偿。</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8.2</w:t>
      </w:r>
      <w:r>
        <w:rPr>
          <w:rFonts w:ascii="Tahoma" w:hAnsi="Tahoma" w:eastAsia="宋体" w:cs="Tahoma"/>
          <w:color w:val="000000"/>
          <w:kern w:val="0"/>
        </w:rPr>
        <w:t> </w:t>
      </w:r>
      <w:r>
        <w:rPr>
          <w:rFonts w:ascii="Tahoma" w:hAnsi="Tahoma" w:eastAsia="宋体" w:cs="Tahoma"/>
          <w:color w:val="000000"/>
          <w:kern w:val="0"/>
          <w:sz w:val="25"/>
        </w:rPr>
        <w:t>协议任何一方对于基于本协议从另一方获取的标有秘密或专有标记的信息或技术、商业或者管理等方面的有关知识，应当承担保密义务，在本协议有效期内或本协议履行完毕之后，任何一方不得利用这些知识或信息，不得向他人披露；如因违反本保密义务给其他方造成经济损失的，应予以赔偿。</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8.3</w:t>
      </w:r>
      <w:r>
        <w:rPr>
          <w:rFonts w:ascii="Tahoma" w:hAnsi="Tahoma" w:eastAsia="宋体" w:cs="Tahoma"/>
          <w:color w:val="000000"/>
          <w:kern w:val="0"/>
        </w:rPr>
        <w:t> </w:t>
      </w:r>
      <w:r>
        <w:rPr>
          <w:rFonts w:ascii="Tahoma" w:hAnsi="Tahoma" w:eastAsia="宋体" w:cs="Tahoma"/>
          <w:color w:val="000000"/>
          <w:kern w:val="0"/>
          <w:sz w:val="25"/>
        </w:rPr>
        <w:t>上述保密义务不适用于任何下列情况：</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（1）在本协议签订当日或之后任何时间，并非由于接受方的原因而为公众所知的保密资料；</w:t>
      </w:r>
      <w:r>
        <w:rPr>
          <w:rFonts w:ascii="Tahoma" w:hAnsi="Tahoma" w:eastAsia="宋体" w:cs="Tahoma"/>
          <w:color w:val="000000"/>
          <w:kern w:val="0"/>
          <w:sz w:val="2"/>
          <w:szCs w:val="2"/>
        </w:rPr>
        <w:br w:type="textWrapping"/>
      </w:r>
      <w:r>
        <w:rPr>
          <w:rFonts w:ascii="Tahoma" w:hAnsi="Tahoma" w:eastAsia="宋体" w:cs="Tahoma"/>
          <w:color w:val="000000"/>
          <w:kern w:val="0"/>
          <w:sz w:val="25"/>
        </w:rPr>
        <w:t>（2）有关法律、行政法规、规范性文件和有关政府、行业主管部门规定须予披露时；</w:t>
      </w:r>
      <w:r>
        <w:rPr>
          <w:rFonts w:ascii="Tahoma" w:hAnsi="Tahoma" w:eastAsia="宋体" w:cs="Tahoma"/>
          <w:color w:val="000000"/>
          <w:kern w:val="0"/>
          <w:sz w:val="2"/>
          <w:szCs w:val="2"/>
        </w:rPr>
        <w:br w:type="textWrapping"/>
      </w:r>
      <w:r>
        <w:rPr>
          <w:rFonts w:ascii="Tahoma" w:hAnsi="Tahoma" w:eastAsia="宋体" w:cs="Tahoma"/>
          <w:color w:val="000000"/>
          <w:kern w:val="0"/>
          <w:sz w:val="25"/>
        </w:rPr>
        <w:t>（3）为执行本协议，各方可按需要合理地向其雇员、专业顾问或代理人披露适当的保密资料，各方须确保和促使其雇员、专业顾问或代理人遵守本协议约定的保密义务。</w:t>
      </w:r>
      <w:r>
        <w:rPr>
          <w:rFonts w:ascii="Tahoma" w:hAnsi="Tahoma" w:eastAsia="宋体" w:cs="Tahoma"/>
          <w:color w:val="000000"/>
          <w:kern w:val="0"/>
          <w:sz w:val="2"/>
          <w:szCs w:val="2"/>
        </w:rPr>
        <w:br w:type="textWrapping"/>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b/>
          <w:bCs/>
          <w:color w:val="000000"/>
          <w:kern w:val="0"/>
          <w:sz w:val="27"/>
        </w:rPr>
        <w:t>第九条</w:t>
      </w:r>
      <w:r>
        <w:rPr>
          <w:rFonts w:ascii="Tahoma" w:hAnsi="Tahoma" w:eastAsia="宋体" w:cs="Tahoma"/>
          <w:color w:val="000000"/>
          <w:kern w:val="0"/>
        </w:rPr>
        <w:t> </w:t>
      </w:r>
      <w:r>
        <w:rPr>
          <w:rFonts w:ascii="Tahoma" w:hAnsi="Tahoma" w:eastAsia="宋体" w:cs="Tahoma"/>
          <w:b/>
          <w:bCs/>
          <w:color w:val="000000"/>
          <w:kern w:val="0"/>
          <w:sz w:val="27"/>
        </w:rPr>
        <w:t>法律适用和争议解决</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9.1</w:t>
      </w:r>
      <w:r>
        <w:rPr>
          <w:rFonts w:ascii="Tahoma" w:hAnsi="Tahoma" w:eastAsia="宋体" w:cs="Tahoma"/>
          <w:color w:val="000000"/>
          <w:kern w:val="0"/>
        </w:rPr>
        <w:t> </w:t>
      </w:r>
      <w:r>
        <w:rPr>
          <w:rFonts w:ascii="Tahoma" w:hAnsi="Tahoma" w:eastAsia="宋体" w:cs="Tahoma"/>
          <w:color w:val="000000"/>
          <w:kern w:val="0"/>
          <w:sz w:val="25"/>
        </w:rPr>
        <w:t>本协议的制定、解释、及其在执行过程中出现的或与本协议有关的异议的解决，受中华人民共和国现行有效的法律、法规及规范性文件的约束。</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9.2</w:t>
      </w:r>
      <w:r>
        <w:rPr>
          <w:rFonts w:ascii="Tahoma" w:hAnsi="Tahoma" w:eastAsia="宋体" w:cs="Tahoma"/>
          <w:color w:val="000000"/>
          <w:kern w:val="0"/>
        </w:rPr>
        <w:t> </w:t>
      </w:r>
      <w:r>
        <w:rPr>
          <w:rFonts w:ascii="Tahoma" w:hAnsi="Tahoma" w:eastAsia="宋体" w:cs="Tahoma"/>
          <w:color w:val="000000"/>
          <w:kern w:val="0"/>
          <w:sz w:val="25"/>
        </w:rPr>
        <w:t>在本协议执行过程中，若出现与本协议有关的争议，协议各方应尽量本着友好协商的精神予以协商解决；若各方于三十日内协商不能解决或任意一方不同意协商解决的，则任何一方有权将争议提交有管辖权的法院通过诉讼解决。</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9.3</w:t>
      </w:r>
      <w:r>
        <w:rPr>
          <w:rFonts w:ascii="Tahoma" w:hAnsi="Tahoma" w:eastAsia="宋体" w:cs="Tahoma"/>
          <w:color w:val="000000"/>
          <w:kern w:val="0"/>
        </w:rPr>
        <w:t> </w:t>
      </w:r>
      <w:r>
        <w:rPr>
          <w:rFonts w:ascii="Tahoma" w:hAnsi="Tahoma" w:eastAsia="宋体" w:cs="Tahoma"/>
          <w:color w:val="000000"/>
          <w:kern w:val="0"/>
          <w:sz w:val="25"/>
        </w:rPr>
        <w:t>在诉讼过程中，除有争议的事项外，本协议应继续执行。</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b/>
          <w:bCs/>
          <w:color w:val="000000"/>
          <w:kern w:val="0"/>
          <w:sz w:val="27"/>
        </w:rPr>
        <w:t>第十条</w:t>
      </w:r>
      <w:r>
        <w:rPr>
          <w:rFonts w:ascii="Tahoma" w:hAnsi="Tahoma" w:eastAsia="宋体" w:cs="Tahoma"/>
          <w:color w:val="000000"/>
          <w:kern w:val="0"/>
        </w:rPr>
        <w:t> </w:t>
      </w:r>
      <w:r>
        <w:rPr>
          <w:rFonts w:ascii="Tahoma" w:hAnsi="Tahoma" w:eastAsia="宋体" w:cs="Tahoma"/>
          <w:b/>
          <w:bCs/>
          <w:color w:val="000000"/>
          <w:kern w:val="0"/>
          <w:sz w:val="27"/>
        </w:rPr>
        <w:t>违约责任</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rPr>
        <w:t> </w:t>
      </w:r>
      <w:r>
        <w:rPr>
          <w:rFonts w:ascii="Tahoma" w:hAnsi="Tahoma" w:eastAsia="宋体" w:cs="Tahoma"/>
          <w:color w:val="000000"/>
          <w:kern w:val="0"/>
          <w:sz w:val="25"/>
        </w:rPr>
        <w:t>对于协议一方的任何违约行为，其他方有权以书面形式通知违约方要求补救。除非违约方在十日内采取及时、充分的补救措施，否则要求补救的守约方有权就其所受的损失要求违约方赔偿。</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b/>
          <w:bCs/>
          <w:color w:val="000000"/>
          <w:kern w:val="0"/>
          <w:sz w:val="27"/>
        </w:rPr>
        <w:t>第十一条</w:t>
      </w:r>
      <w:r>
        <w:rPr>
          <w:rFonts w:ascii="Tahoma" w:hAnsi="Tahoma" w:eastAsia="宋体" w:cs="Tahoma"/>
          <w:color w:val="000000"/>
          <w:kern w:val="0"/>
        </w:rPr>
        <w:t> </w:t>
      </w:r>
      <w:r>
        <w:rPr>
          <w:rFonts w:ascii="Tahoma" w:hAnsi="Tahoma" w:eastAsia="宋体" w:cs="Tahoma"/>
          <w:b/>
          <w:bCs/>
          <w:color w:val="000000"/>
          <w:kern w:val="0"/>
          <w:sz w:val="27"/>
        </w:rPr>
        <w:t>不可抗力</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11.1</w:t>
      </w:r>
      <w:r>
        <w:rPr>
          <w:rFonts w:ascii="Tahoma" w:hAnsi="Tahoma" w:eastAsia="宋体" w:cs="Tahoma"/>
          <w:color w:val="000000"/>
          <w:kern w:val="0"/>
        </w:rPr>
        <w:t> </w:t>
      </w:r>
      <w:r>
        <w:rPr>
          <w:rFonts w:ascii="Tahoma" w:hAnsi="Tahoma" w:eastAsia="宋体" w:cs="Tahoma"/>
          <w:color w:val="000000"/>
          <w:kern w:val="0"/>
          <w:sz w:val="25"/>
        </w:rPr>
        <w:t>本协议所指不可抗力系指:地震、风暴、严重水灾或其他自然灾害，瘟疫、战争、暴乱、敌对行动、公共骚乱、公共敌人的行为、政府或公共机关禁止，黑客攻击、政府管制或因第三方原因导致网络通讯瘫痪等任何一方无法预见、无法控制和无法避免的事件。</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11.2</w:t>
      </w:r>
      <w:r>
        <w:rPr>
          <w:rFonts w:ascii="Tahoma" w:hAnsi="Tahoma" w:eastAsia="宋体" w:cs="Tahoma"/>
          <w:color w:val="000000"/>
          <w:kern w:val="0"/>
        </w:rPr>
        <w:t> </w:t>
      </w:r>
      <w:r>
        <w:rPr>
          <w:rFonts w:ascii="Tahoma" w:hAnsi="Tahoma" w:eastAsia="宋体" w:cs="Tahoma"/>
          <w:color w:val="000000"/>
          <w:kern w:val="0"/>
          <w:sz w:val="25"/>
        </w:rPr>
        <w:t>若发生了不可抗力事件导致任何一方或各方不能履行其任何的契约性义务，该等义务应在不可抗力事件存在时暂停，而义务的履行期应自动按暂停期顺延而不加以处罚。</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11.3</w:t>
      </w:r>
      <w:r>
        <w:rPr>
          <w:rFonts w:ascii="Tahoma" w:hAnsi="Tahoma" w:eastAsia="宋体" w:cs="Tahoma"/>
          <w:color w:val="000000"/>
          <w:kern w:val="0"/>
        </w:rPr>
        <w:t> </w:t>
      </w:r>
      <w:r>
        <w:rPr>
          <w:rFonts w:ascii="Tahoma" w:hAnsi="Tahoma" w:eastAsia="宋体" w:cs="Tahoma"/>
          <w:color w:val="000000"/>
          <w:kern w:val="0"/>
          <w:sz w:val="25"/>
        </w:rPr>
        <w:t>遭遇不可抗力的一方或各方应在发生不可抗力事件后的十天内向其他方提供发生不可抗力和其持续期的适当证明，并应尽其最大努力终止不可抗力事件或减少其影响。</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11.4</w:t>
      </w:r>
      <w:r>
        <w:rPr>
          <w:rFonts w:ascii="Tahoma" w:hAnsi="Tahoma" w:eastAsia="宋体" w:cs="Tahoma"/>
          <w:color w:val="000000"/>
          <w:kern w:val="0"/>
        </w:rPr>
        <w:t> </w:t>
      </w:r>
      <w:r>
        <w:rPr>
          <w:rFonts w:ascii="Tahoma" w:hAnsi="Tahoma" w:eastAsia="宋体" w:cs="Tahoma"/>
          <w:color w:val="000000"/>
          <w:kern w:val="0"/>
          <w:sz w:val="25"/>
        </w:rPr>
        <w:t>发生不可抗力事件时，各方应立即磋商以寻求一个公平的解决方法，并应采用所有合理努力以减轻不可抗力的影响。</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b/>
          <w:bCs/>
          <w:color w:val="000000"/>
          <w:kern w:val="0"/>
          <w:sz w:val="27"/>
        </w:rPr>
        <w:t>第十二条</w:t>
      </w:r>
      <w:r>
        <w:rPr>
          <w:rFonts w:ascii="Tahoma" w:hAnsi="Tahoma" w:eastAsia="宋体" w:cs="Tahoma"/>
          <w:color w:val="000000"/>
          <w:kern w:val="0"/>
        </w:rPr>
        <w:t> </w:t>
      </w:r>
      <w:r>
        <w:rPr>
          <w:rFonts w:ascii="Tahoma" w:hAnsi="Tahoma" w:eastAsia="宋体" w:cs="Tahoma"/>
          <w:b/>
          <w:bCs/>
          <w:color w:val="000000"/>
          <w:kern w:val="0"/>
          <w:sz w:val="27"/>
        </w:rPr>
        <w:t>协议的生效与终止</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12.1</w:t>
      </w:r>
      <w:r>
        <w:rPr>
          <w:rFonts w:ascii="Tahoma" w:hAnsi="Tahoma" w:eastAsia="宋体" w:cs="Tahoma"/>
          <w:color w:val="000000"/>
          <w:kern w:val="0"/>
        </w:rPr>
        <w:t> </w:t>
      </w:r>
      <w:r>
        <w:rPr>
          <w:rFonts w:ascii="Tahoma" w:hAnsi="Tahoma" w:eastAsia="宋体" w:cs="Tahoma"/>
          <w:color w:val="000000"/>
          <w:kern w:val="0"/>
          <w:sz w:val="25"/>
        </w:rPr>
        <w:t>本协议自用户同意接受本协议全部条款之日（以在本协议下方“□我同意”处划“√”为准）起生效。本协议生效后，对各方均具有法律约束力。</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12.2</w:t>
      </w:r>
      <w:r>
        <w:rPr>
          <w:rFonts w:ascii="Tahoma" w:hAnsi="Tahoma" w:eastAsia="宋体" w:cs="Tahoma"/>
          <w:color w:val="000000"/>
          <w:kern w:val="0"/>
        </w:rPr>
        <w:t> </w:t>
      </w:r>
      <w:r>
        <w:rPr>
          <w:rFonts w:ascii="Tahoma" w:hAnsi="Tahoma" w:eastAsia="宋体" w:cs="Tahoma"/>
          <w:color w:val="000000"/>
          <w:kern w:val="0"/>
          <w:sz w:val="25"/>
        </w:rPr>
        <w:t>本协议自</w:t>
      </w:r>
      <w:r>
        <w:rPr>
          <w:rFonts w:ascii="Tahoma" w:hAnsi="Tahoma" w:eastAsia="宋体" w:cs="Tahoma"/>
          <w:color w:val="000000"/>
          <w:kern w:val="0"/>
          <w:sz w:val="27"/>
        </w:rPr>
        <w:t>第4.1款</w:t>
      </w:r>
      <w:r>
        <w:rPr>
          <w:rFonts w:ascii="Tahoma" w:hAnsi="Tahoma" w:eastAsia="宋体" w:cs="Tahoma"/>
          <w:color w:val="000000"/>
          <w:kern w:val="0"/>
          <w:sz w:val="25"/>
        </w:rPr>
        <w:t>所述服务期限届满之日起终止。</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b/>
          <w:bCs/>
          <w:color w:val="000000"/>
          <w:kern w:val="0"/>
          <w:sz w:val="27"/>
        </w:rPr>
        <w:t>第十三条</w:t>
      </w:r>
      <w:r>
        <w:rPr>
          <w:rFonts w:ascii="Tahoma" w:hAnsi="Tahoma" w:eastAsia="宋体" w:cs="Tahoma"/>
          <w:color w:val="000000"/>
          <w:kern w:val="0"/>
        </w:rPr>
        <w:t> </w:t>
      </w:r>
      <w:r>
        <w:rPr>
          <w:rFonts w:ascii="Tahoma" w:hAnsi="Tahoma" w:eastAsia="宋体" w:cs="Tahoma"/>
          <w:b/>
          <w:bCs/>
          <w:color w:val="000000"/>
          <w:kern w:val="0"/>
          <w:sz w:val="27"/>
        </w:rPr>
        <w:t>附则</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13.1</w:t>
      </w:r>
      <w:r>
        <w:rPr>
          <w:rFonts w:ascii="Tahoma" w:hAnsi="Tahoma" w:eastAsia="宋体" w:cs="Tahoma"/>
          <w:color w:val="000000"/>
          <w:kern w:val="0"/>
        </w:rPr>
        <w:t> </w:t>
      </w:r>
      <w:r>
        <w:rPr>
          <w:rFonts w:ascii="Tahoma" w:hAnsi="Tahoma" w:eastAsia="宋体" w:cs="Tahoma"/>
          <w:color w:val="000000"/>
          <w:kern w:val="0"/>
          <w:sz w:val="25"/>
        </w:rPr>
        <w:t>协议各方一致同意，本协议所涉及的税项和费用，按照中国有关法律、法规及规范性文件的规定办理。法律没有明确规定的，由各方各自/平均负担。</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13.2</w:t>
      </w:r>
      <w:r>
        <w:rPr>
          <w:rFonts w:ascii="Tahoma" w:hAnsi="Tahoma" w:eastAsia="宋体" w:cs="Tahoma"/>
          <w:color w:val="000000"/>
          <w:kern w:val="0"/>
        </w:rPr>
        <w:t> </w:t>
      </w:r>
      <w:r>
        <w:rPr>
          <w:rFonts w:ascii="Tahoma" w:hAnsi="Tahoma" w:eastAsia="宋体" w:cs="Tahoma"/>
          <w:color w:val="000000"/>
          <w:kern w:val="0"/>
          <w:sz w:val="25"/>
        </w:rPr>
        <w:t>本协议取代了各方就服务事项之前所达成的任何口头协议、谅解或备忘录。 本协议项下的条款和条件构成各方完整和有约束力的义务，协议各方就本协议未尽事宜经协商一致签署的补充协议或确认函，与本协议具有同等的法律效力。</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13.3</w:t>
      </w:r>
      <w:r>
        <w:rPr>
          <w:rFonts w:ascii="Tahoma" w:hAnsi="Tahoma" w:eastAsia="宋体" w:cs="Tahoma"/>
          <w:color w:val="000000"/>
          <w:kern w:val="0"/>
        </w:rPr>
        <w:t> </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可因情势变更等原因修改本协议的条款，如用户继续使用</w:t>
      </w:r>
      <w:r>
        <w:rPr>
          <w:rFonts w:hint="eastAsia" w:ascii="Tahoma" w:hAnsi="Tahoma" w:eastAsia="宋体" w:cs="Tahoma"/>
          <w:color w:val="000000"/>
          <w:kern w:val="0"/>
          <w:sz w:val="25"/>
        </w:rPr>
        <w:t>宏通道</w:t>
      </w:r>
      <w:r>
        <w:rPr>
          <w:rFonts w:ascii="Tahoma" w:hAnsi="Tahoma" w:eastAsia="宋体" w:cs="Tahoma"/>
          <w:color w:val="000000"/>
          <w:kern w:val="0"/>
          <w:sz w:val="25"/>
        </w:rPr>
        <w:t>提供的服务，则视为已明知并同意遵守修改后的协议；如不同意，可提出终止协议的要求并注销其在</w:t>
      </w:r>
      <w:r>
        <w:rPr>
          <w:rFonts w:hint="eastAsia" w:ascii="Tahoma" w:hAnsi="Tahoma" w:eastAsia="宋体" w:cs="Tahoma"/>
          <w:color w:val="000000"/>
          <w:kern w:val="0"/>
          <w:sz w:val="25"/>
        </w:rPr>
        <w:t>宏通道</w:t>
      </w:r>
      <w:r>
        <w:rPr>
          <w:rFonts w:ascii="Tahoma" w:hAnsi="Tahoma" w:eastAsia="宋体" w:cs="Tahoma"/>
          <w:color w:val="000000"/>
          <w:kern w:val="0"/>
          <w:sz w:val="25"/>
        </w:rPr>
        <w:t>的账号。</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13.4</w:t>
      </w:r>
      <w:r>
        <w:rPr>
          <w:rFonts w:ascii="Tahoma" w:hAnsi="Tahoma" w:eastAsia="宋体" w:cs="Tahoma"/>
          <w:color w:val="000000"/>
          <w:kern w:val="0"/>
        </w:rPr>
        <w:t> </w:t>
      </w:r>
      <w:r>
        <w:rPr>
          <w:rFonts w:ascii="Tahoma" w:hAnsi="Tahoma" w:eastAsia="宋体" w:cs="Tahoma"/>
          <w:color w:val="000000"/>
          <w:kern w:val="0"/>
          <w:sz w:val="25"/>
        </w:rPr>
        <w:t>除非取得</w:t>
      </w:r>
      <w:r>
        <w:rPr>
          <w:rFonts w:hint="eastAsia" w:ascii="Tahoma" w:hAnsi="Tahoma" w:eastAsia="宋体" w:cs="Tahoma"/>
          <w:color w:val="000000"/>
          <w:kern w:val="0"/>
          <w:sz w:val="25"/>
        </w:rPr>
        <w:t>杭州亨宏网络科技有限公司</w:t>
      </w:r>
      <w:r>
        <w:rPr>
          <w:rFonts w:ascii="Tahoma" w:hAnsi="Tahoma" w:eastAsia="宋体" w:cs="Tahoma"/>
          <w:color w:val="000000"/>
          <w:kern w:val="0"/>
          <w:sz w:val="25"/>
        </w:rPr>
        <w:t>的书面同意，用户不得将其在本协议项下的全部或部分权利与义务转让给任何第三方。</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13.5</w:t>
      </w:r>
      <w:r>
        <w:rPr>
          <w:rFonts w:ascii="Tahoma" w:hAnsi="Tahoma" w:eastAsia="宋体" w:cs="Tahoma"/>
          <w:color w:val="000000"/>
          <w:kern w:val="0"/>
        </w:rPr>
        <w:t> </w:t>
      </w:r>
      <w:r>
        <w:rPr>
          <w:rFonts w:ascii="Tahoma" w:hAnsi="Tahoma" w:eastAsia="宋体" w:cs="Tahoma"/>
          <w:color w:val="000000"/>
          <w:kern w:val="0"/>
          <w:sz w:val="25"/>
        </w:rPr>
        <w:t>本协议部分条款无效、被撤销或者终止的，不影响其他条款的效力，其他条款仍然有效。</w:t>
      </w:r>
    </w:p>
    <w:p>
      <w:pPr>
        <w:widowControl/>
        <w:spacing w:line="480" w:lineRule="atLeast"/>
        <w:jc w:val="left"/>
        <w:textAlignment w:val="baseline"/>
        <w:rPr>
          <w:rFonts w:ascii="Tahoma" w:hAnsi="Tahoma" w:eastAsia="宋体" w:cs="Tahoma"/>
          <w:color w:val="000000"/>
          <w:kern w:val="0"/>
          <w:szCs w:val="21"/>
        </w:rPr>
      </w:pPr>
      <w:r>
        <w:rPr>
          <w:rFonts w:ascii="Tahoma" w:hAnsi="Tahoma" w:eastAsia="宋体" w:cs="Tahoma"/>
          <w:color w:val="000000"/>
          <w:kern w:val="0"/>
          <w:sz w:val="25"/>
        </w:rPr>
        <w:t>13.6</w:t>
      </w:r>
      <w:r>
        <w:rPr>
          <w:rFonts w:ascii="Tahoma" w:hAnsi="Tahoma" w:eastAsia="宋体" w:cs="Tahoma"/>
          <w:color w:val="000000"/>
          <w:kern w:val="0"/>
        </w:rPr>
        <w:t> </w:t>
      </w:r>
      <w:r>
        <w:rPr>
          <w:rFonts w:ascii="Tahoma" w:hAnsi="Tahoma" w:eastAsia="宋体" w:cs="Tahoma"/>
          <w:color w:val="000000"/>
          <w:kern w:val="0"/>
          <w:sz w:val="25"/>
        </w:rPr>
        <w:t>任何一方未能或延迟行使和/或享受其根据本协议享有的权利和/或利益，不应视为对该等权利和/或利益的放弃，且对该等权利和/或利益的部分行使不应妨碍未来对此等权利和/或利益的行使。</w:t>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F16"/>
    <w:rsid w:val="000136E9"/>
    <w:rsid w:val="000600C4"/>
    <w:rsid w:val="0014653F"/>
    <w:rsid w:val="00161DE4"/>
    <w:rsid w:val="003919C1"/>
    <w:rsid w:val="004C2F16"/>
    <w:rsid w:val="005F32EB"/>
    <w:rsid w:val="005F563E"/>
    <w:rsid w:val="006826A9"/>
    <w:rsid w:val="00904B4F"/>
    <w:rsid w:val="00AD60B9"/>
    <w:rsid w:val="00E37682"/>
    <w:rsid w:val="00EC344F"/>
    <w:rsid w:val="18A6493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6"/>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2"/>
    <w:unhideWhenUsed/>
    <w:qFormat/>
    <w:uiPriority w:val="99"/>
    <w:rPr>
      <w:sz w:val="16"/>
      <w:szCs w:val="16"/>
    </w:rPr>
  </w:style>
  <w:style w:type="character" w:customStyle="1" w:styleId="6">
    <w:name w:val="标题 2 Char"/>
    <w:basedOn w:val="4"/>
    <w:link w:val="2"/>
    <w:qFormat/>
    <w:uiPriority w:val="9"/>
    <w:rPr>
      <w:rFonts w:ascii="宋体" w:hAnsi="宋体" w:eastAsia="宋体" w:cs="宋体"/>
      <w:b/>
      <w:bCs/>
      <w:kern w:val="0"/>
      <w:sz w:val="36"/>
      <w:szCs w:val="36"/>
    </w:rPr>
  </w:style>
  <w:style w:type="character" w:customStyle="1" w:styleId="7">
    <w:name w:val="subtitle"/>
    <w:basedOn w:val="4"/>
    <w:qFormat/>
    <w:uiPriority w:val="0"/>
  </w:style>
  <w:style w:type="character" w:customStyle="1" w:styleId="8">
    <w:name w:val="apple-converted-space"/>
    <w:basedOn w:val="4"/>
    <w:qFormat/>
    <w:uiPriority w:val="0"/>
  </w:style>
  <w:style w:type="character" w:customStyle="1" w:styleId="9">
    <w:name w:val="subtxt"/>
    <w:basedOn w:val="4"/>
    <w:qFormat/>
    <w:uiPriority w:val="0"/>
  </w:style>
  <w:style w:type="character" w:customStyle="1" w:styleId="10">
    <w:name w:val="seqnum"/>
    <w:basedOn w:val="4"/>
    <w:qFormat/>
    <w:uiPriority w:val="0"/>
  </w:style>
  <w:style w:type="character" w:customStyle="1" w:styleId="11">
    <w:name w:val="content"/>
    <w:basedOn w:val="4"/>
    <w:qFormat/>
    <w:uiPriority w:val="0"/>
  </w:style>
  <w:style w:type="character" w:customStyle="1" w:styleId="12">
    <w:name w:val="批注框文本 Char"/>
    <w:basedOn w:val="4"/>
    <w:link w:val="3"/>
    <w:semiHidden/>
    <w:qFormat/>
    <w:uiPriority w:val="99"/>
    <w:rPr>
      <w:sz w:val="16"/>
      <w:szCs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879</Words>
  <Characters>5011</Characters>
  <Lines>41</Lines>
  <Paragraphs>11</Paragraphs>
  <TotalTime>0</TotalTime>
  <ScaleCrop>false</ScaleCrop>
  <LinksUpToDate>false</LinksUpToDate>
  <CharactersWithSpaces>5879</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2016-05-19T15:43:00Z</dcterms:created>
  <dc:creator>dreamsummit</dc:creator>
  <cp:lastModifiedBy>win7</cp:lastModifiedBy>
  <dcterms:modified xsi:type="dcterms:W3CDTF">2016-05-24T14:39:35Z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