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xmlns:pic="http://schemas.openxmlformats.org/drawingml/2006/picture">
      <w:pPr>
        <w:spacing w:after="60"/>
        <w:jc w:val="center"/>
      </w:pPr>
      <w:r>
        <w:rPr>
          <w:rFonts w:ascii="Times New Roman" w:hAnsi="Times New Roman" w:cs="Times New Roman" w:eastAsia="Times New Roman"/>
          <w:b/>
          <w:sz w:val="48"/>
          <w:szCs w:val="48"/>
        </w:rPr>
        <w:t>Treasure Row</w:t>
      </w:r>
    </w:p>
    <w:p xmlns:a="http://schemas.openxmlformats.org/drawingml/2006/main" xmlns:pic="http://schemas.openxmlformats.org/drawingml/2006/picture">
      <w:pPr>
        <w:spacing w:after="120"/>
        <w:jc w:val="center"/>
      </w:pPr>
      <w:r>
        <w:rPr>
          <w:rFonts w:ascii="Times New Roman" w:hAnsi="Times New Roman" w:cs="Times New Roman" w:eastAsia="Times New Roman"/>
          <w:sz w:val="22"/>
          <w:szCs w:val="22"/>
        </w:rPr>
        <w:t xml:space="preserve">Donovan Griffin, Cameron Ridgley, Jonah Goodwine, Ricki Davis, Chase Jones, Noah Higgs, Chi Martin</w:t>
      </w:r>
    </w:p>
    <w:p xmlns:a="http://schemas.openxmlformats.org/drawingml/2006/main" xmlns:pic="http://schemas.openxmlformats.org/drawingml/2006/picture">
      <w:pPr>
        <w:spacing w:after="240"/>
        <w:jc w:val="center"/>
      </w:pPr>
      <w:r>
        <w:drawing>
          <wp:inline distT="0" distB="0" distL="0" distR="0">
            <wp:extent cx="2011680" cy="1644192"/>
            <wp:docPr id="90001" name="Treasure Row logo"/>
            <a:graphic>
              <a:graphicData uri="http://schemas.openxmlformats.org/drawingml/2006/picture">
                <pic:pic>
                  <pic:nvPicPr>
                    <pic:cNvPr id="90001" name="treasure_row_logo.png"/>
                    <pic:cNvPicPr/>
                  </pic:nvPicPr>
                  <pic:blipFill>
                    <a:blip r:embed="rIdTRCoverLogo"/>
                    <a:stretch>
                      <a:fillRect/>
                    </a:stretch>
                  </pic:blipFill>
                  <pic:spPr>
                    <a:xfrm>
                      <a:off x="0" y="0"/>
                      <a:ext cx="2011680" cy="1644192"/>
                    </a:xfrm>
                    <a:prstGeom prst="rect">
                      <a:avLst/>
                    </a:prstGeom>
                  </pic:spPr>
                </pic:pic>
              </a:graphicData>
            </a:graphic>
          </wp:inline>
        </w:drawing>
      </w:r>
    </w:p>
    <w:p>
      <w:pPr>
        <w:jc w:val="center"/>
      </w:pPr>
      <w:r>
        <w:rPr>
          <w:i/>
          <w:sz w:val="28"/>
        </w:rPr>
        <w:t>Project Plan</w:t>
      </w:r>
    </w:p>
    <w:p/>
    <w:p>
      <w:r>
        <w:rPr>
          <w:b/>
          <w:sz w:val="28"/>
        </w:rPr>
        <w:t>Table of Contents</w:t>
      </w:r>
    </w:p>
    <w:p>
      <w:pPr>
        <w:tabs>
          <w:tab w:pos="9216" w:val="right" w:leader="dot"/>
        </w:tabs>
        <w:spacing w:after="80"/>
        <w:ind w:left="0"/>
      </w:pPr>
      <w:hyperlink w:anchor="toc_1">
        <w:r>
          <w:rPr>
            <w:rFonts w:ascii="Times New Roman" w:hAnsi="Times New Roman" w:cs="Times New Roman" w:eastAsia="Times New Roman"/>
            <w:b/>
            <w:sz w:val="24"/>
          </w:rPr>
          <w:t>1.0 Introduction</w:t>
          <w:tab/>
          <w:t>2</w:t>
        </w:r>
      </w:hyperlink>
    </w:p>
    <w:p>
      <w:pPr>
        <w:tabs>
          <w:tab w:pos="9216" w:val="right" w:leader="dot"/>
        </w:tabs>
        <w:spacing w:after="80"/>
        <w:ind w:left="403"/>
      </w:pPr>
      <w:hyperlink w:anchor="toc_1_1">
        <w:r>
          <w:rPr>
            <w:rFonts w:ascii="Times New Roman" w:hAnsi="Times New Roman" w:cs="Times New Roman" w:eastAsia="Times New Roman"/>
            <w:b w:val="0"/>
            <w:sz w:val="22"/>
          </w:rPr>
          <w:t>1.1 Project Scope</w:t>
          <w:tab/>
          <w:t>2</w:t>
        </w:r>
      </w:hyperlink>
    </w:p>
    <w:p>
      <w:pPr>
        <w:tabs>
          <w:tab w:pos="9216" w:val="right" w:leader="dot"/>
        </w:tabs>
        <w:spacing w:after="80"/>
        <w:ind w:left="403"/>
      </w:pPr>
      <w:hyperlink w:anchor="toc_1_2">
        <w:r>
          <w:rPr>
            <w:rFonts w:ascii="Times New Roman" w:hAnsi="Times New Roman" w:cs="Times New Roman" w:eastAsia="Times New Roman"/>
            <w:b w:val="0"/>
            <w:sz w:val="22"/>
          </w:rPr>
          <w:t>1.2 Major Software Functions</w:t>
          <w:tab/>
          <w:t>2</w:t>
        </w:r>
      </w:hyperlink>
    </w:p>
    <w:p>
      <w:pPr>
        <w:tabs>
          <w:tab w:pos="9216" w:val="right" w:leader="dot"/>
        </w:tabs>
        <w:spacing w:after="80"/>
        <w:ind w:left="403"/>
      </w:pPr>
      <w:hyperlink w:anchor="toc_1_3">
        <w:r>
          <w:rPr>
            <w:rFonts w:ascii="Times New Roman" w:hAnsi="Times New Roman" w:cs="Times New Roman" w:eastAsia="Times New Roman"/>
            <w:b w:val="0"/>
            <w:sz w:val="22"/>
          </w:rPr>
          <w:t>1.3 Performance/Behavior Issues</w:t>
          <w:tab/>
          <w:t>3</w:t>
        </w:r>
      </w:hyperlink>
    </w:p>
    <w:p>
      <w:pPr>
        <w:tabs>
          <w:tab w:pos="9216" w:val="right" w:leader="dot"/>
        </w:tabs>
        <w:spacing w:after="80"/>
        <w:ind w:left="403"/>
      </w:pPr>
      <w:hyperlink w:anchor="toc_1_4">
        <w:r>
          <w:rPr>
            <w:rFonts w:ascii="Times New Roman" w:hAnsi="Times New Roman" w:cs="Times New Roman" w:eastAsia="Times New Roman"/>
            <w:b w:val="0"/>
            <w:sz w:val="22"/>
          </w:rPr>
          <w:t>1.4 Management and Technical Constraints</w:t>
          <w:tab/>
          <w:t>3</w:t>
        </w:r>
      </w:hyperlink>
    </w:p>
    <w:p>
      <w:pPr>
        <w:tabs>
          <w:tab w:pos="9216" w:val="right" w:leader="dot"/>
        </w:tabs>
        <w:spacing w:after="80"/>
        <w:ind w:left="403"/>
      </w:pPr>
      <w:hyperlink w:anchor="toc_1_5">
        <w:r>
          <w:rPr>
            <w:rFonts w:ascii="Times New Roman" w:hAnsi="Times New Roman" w:cs="Times New Roman" w:eastAsia="Times New Roman"/>
            <w:b w:val="0"/>
            <w:sz w:val="22"/>
          </w:rPr>
          <w:t>1.5 Tools and Technologies</w:t>
          <w:tab/>
          <w:t>4</w:t>
        </w:r>
      </w:hyperlink>
    </w:p>
    <w:p>
      <w:pPr>
        <w:tabs>
          <w:tab w:pos="9216" w:val="right" w:leader="dot"/>
        </w:tabs>
        <w:spacing w:after="80"/>
        <w:ind w:left="0"/>
      </w:pPr>
      <w:hyperlink w:anchor="toc_2">
        <w:r>
          <w:rPr>
            <w:rFonts w:ascii="Times New Roman" w:hAnsi="Times New Roman" w:cs="Times New Roman" w:eastAsia="Times New Roman"/>
            <w:b/>
            <w:sz w:val="24"/>
          </w:rPr>
          <w:t>2.0 Project Estimates</w:t>
          <w:tab/>
          <w:t>4</w:t>
        </w:r>
      </w:hyperlink>
    </w:p>
    <w:p>
      <w:pPr>
        <w:tabs>
          <w:tab w:pos="9216" w:val="right" w:leader="dot"/>
        </w:tabs>
        <w:spacing w:after="80"/>
        <w:ind w:left="403"/>
      </w:pPr>
      <w:hyperlink w:anchor="toc_2_1">
        <w:r>
          <w:rPr>
            <w:rFonts w:ascii="Times New Roman" w:hAnsi="Times New Roman" w:cs="Times New Roman" w:eastAsia="Times New Roman"/>
            <w:b w:val="0"/>
            <w:sz w:val="22"/>
          </w:rPr>
          <w:t>2.1 Historical Data Used for Estimates</w:t>
          <w:tab/>
          <w:t>4</w:t>
        </w:r>
      </w:hyperlink>
    </w:p>
    <w:p>
      <w:pPr>
        <w:tabs>
          <w:tab w:pos="9216" w:val="right" w:leader="dot"/>
        </w:tabs>
        <w:spacing w:after="80"/>
        <w:ind w:left="403"/>
      </w:pPr>
      <w:hyperlink w:anchor="toc_2_2">
        <w:r>
          <w:rPr>
            <w:rFonts w:ascii="Times New Roman" w:hAnsi="Times New Roman" w:cs="Times New Roman" w:eastAsia="Times New Roman"/>
            <w:b w:val="0"/>
            <w:sz w:val="22"/>
          </w:rPr>
          <w:t>2.2 Project Resources</w:t>
          <w:tab/>
          <w:t>4</w:t>
        </w:r>
      </w:hyperlink>
    </w:p>
    <w:p>
      <w:pPr>
        <w:tabs>
          <w:tab w:pos="9216" w:val="right" w:leader="dot"/>
        </w:tabs>
        <w:spacing w:after="80"/>
        <w:ind w:left="0"/>
      </w:pPr>
      <w:hyperlink w:anchor="toc_3">
        <w:r>
          <w:rPr>
            <w:rFonts w:ascii="Times New Roman" w:hAnsi="Times New Roman" w:cs="Times New Roman" w:eastAsia="Times New Roman"/>
            <w:b/>
            <w:sz w:val="24"/>
          </w:rPr>
          <w:t>3.0 Risk Management</w:t>
          <w:tab/>
          <w:t>4</w:t>
        </w:r>
      </w:hyperlink>
    </w:p>
    <w:p>
      <w:pPr>
        <w:tabs>
          <w:tab w:pos="9216" w:val="right" w:leader="dot"/>
        </w:tabs>
        <w:spacing w:after="80"/>
        <w:ind w:left="403"/>
      </w:pPr>
      <w:hyperlink w:anchor="toc_3_1">
        <w:r>
          <w:rPr>
            <w:rFonts w:ascii="Times New Roman" w:hAnsi="Times New Roman" w:cs="Times New Roman" w:eastAsia="Times New Roman"/>
            <w:b w:val="0"/>
            <w:sz w:val="22"/>
          </w:rPr>
          <w:t>3.1 Project Risks</w:t>
          <w:tab/>
          <w:t>4</w:t>
        </w:r>
      </w:hyperlink>
    </w:p>
    <w:p>
      <w:pPr>
        <w:tabs>
          <w:tab w:pos="9216" w:val="right" w:leader="dot"/>
        </w:tabs>
        <w:spacing w:after="80"/>
        <w:ind w:left="403"/>
      </w:pPr>
      <w:hyperlink w:anchor="toc_3_2">
        <w:r>
          <w:rPr>
            <w:rFonts w:ascii="Times New Roman" w:hAnsi="Times New Roman" w:cs="Times New Roman" w:eastAsia="Times New Roman"/>
            <w:b w:val="0"/>
            <w:sz w:val="22"/>
          </w:rPr>
          <w:t>3.2 Risk Table</w:t>
          <w:tab/>
          <w:t>5</w:t>
        </w:r>
      </w:hyperlink>
    </w:p>
    <w:p>
      <w:pPr>
        <w:tabs>
          <w:tab w:pos="9216" w:val="right" w:leader="dot"/>
        </w:tabs>
        <w:spacing w:after="80"/>
        <w:ind w:left="0"/>
      </w:pPr>
      <w:hyperlink w:anchor="toc_4">
        <w:r>
          <w:rPr>
            <w:rFonts w:ascii="Times New Roman" w:hAnsi="Times New Roman" w:cs="Times New Roman" w:eastAsia="Times New Roman"/>
            <w:b/>
            <w:sz w:val="24"/>
          </w:rPr>
          <w:t>4.0 Project Schedule</w:t>
          <w:tab/>
          <w:t>5</w:t>
        </w:r>
      </w:hyperlink>
    </w:p>
    <w:p>
      <w:pPr>
        <w:tabs>
          <w:tab w:pos="9216" w:val="right" w:leader="dot"/>
        </w:tabs>
        <w:spacing w:after="80"/>
        <w:ind w:left="403"/>
      </w:pPr>
      <w:hyperlink w:anchor="toc_4_1">
        <w:r>
          <w:rPr>
            <w:rFonts w:ascii="Times New Roman" w:hAnsi="Times New Roman" w:cs="Times New Roman" w:eastAsia="Times New Roman"/>
            <w:b w:val="0"/>
            <w:sz w:val="22"/>
          </w:rPr>
          <w:t>4.1 Project Task Set</w:t>
          <w:tab/>
          <w:t>5</w:t>
        </w:r>
      </w:hyperlink>
    </w:p>
    <w:p>
      <w:pPr>
        <w:tabs>
          <w:tab w:pos="9216" w:val="right" w:leader="dot"/>
        </w:tabs>
        <w:spacing w:after="80"/>
        <w:ind w:left="403"/>
      </w:pPr>
      <w:hyperlink w:anchor="toc_4_2">
        <w:r>
          <w:rPr>
            <w:rFonts w:ascii="Times New Roman" w:hAnsi="Times New Roman" w:cs="Times New Roman" w:eastAsia="Times New Roman"/>
            <w:b w:val="0"/>
            <w:sz w:val="22"/>
          </w:rPr>
          <w:t>4.2 Timeline Chart — Iterations 1–6</w:t>
          <w:tab/>
          <w:t>6</w:t>
        </w:r>
      </w:hyperlink>
    </w:p>
    <w:p>
      <w:pPr>
        <w:tabs>
          <w:tab w:pos="9216" w:val="right" w:leader="dot"/>
        </w:tabs>
        <w:spacing w:after="80"/>
        <w:ind w:left="0"/>
      </w:pPr>
      <w:hyperlink w:anchor="toc_5">
        <w:r>
          <w:rPr>
            <w:rFonts w:ascii="Times New Roman" w:hAnsi="Times New Roman" w:cs="Times New Roman" w:eastAsia="Times New Roman"/>
            <w:b/>
            <w:sz w:val="24"/>
          </w:rPr>
          <w:t>5.0 Staff Organization</w:t>
          <w:tab/>
          <w:t>6</w:t>
        </w:r>
      </w:hyperlink>
    </w:p>
    <w:p>
      <w:pPr>
        <w:tabs>
          <w:tab w:pos="9216" w:val="right" w:leader="dot"/>
        </w:tabs>
        <w:spacing w:after="80"/>
        <w:ind w:left="403"/>
      </w:pPr>
      <w:hyperlink w:anchor="toc_5_1">
        <w:r>
          <w:rPr>
            <w:rFonts w:ascii="Times New Roman" w:hAnsi="Times New Roman" w:cs="Times New Roman" w:eastAsia="Times New Roman"/>
            <w:b w:val="0"/>
            <w:sz w:val="22"/>
          </w:rPr>
          <w:t>5.1 Team Structure</w:t>
          <w:tab/>
          <w:t>6</w:t>
        </w:r>
      </w:hyperlink>
    </w:p>
    <w:p>
      <w:pPr>
        <w:tabs>
          <w:tab w:pos="9216" w:val="right" w:leader="dot"/>
        </w:tabs>
        <w:spacing w:after="80"/>
        <w:ind w:left="403"/>
      </w:pPr>
      <w:hyperlink w:anchor="toc_5_2">
        <w:r>
          <w:rPr>
            <w:rFonts w:ascii="Times New Roman" w:hAnsi="Times New Roman" w:cs="Times New Roman" w:eastAsia="Times New Roman"/>
            <w:b w:val="0"/>
            <w:sz w:val="22"/>
          </w:rPr>
          <w:t>5.2 Management Reporting and Communication</w:t>
          <w:tab/>
          <w:t>7</w:t>
        </w:r>
      </w:hyperlink>
    </w:p>
    <w:p>
      <w:pPr>
        <w:tabs>
          <w:tab w:pos="9216" w:val="right" w:leader="dot"/>
        </w:tabs>
        <w:spacing w:after="80"/>
        <w:ind w:left="0"/>
      </w:pPr>
      <w:hyperlink w:anchor="toc_6">
        <w:r>
          <w:rPr>
            <w:rFonts w:ascii="Times New Roman" w:hAnsi="Times New Roman" w:cs="Times New Roman" w:eastAsia="Times New Roman"/>
            <w:b/>
            <w:sz w:val="24"/>
          </w:rPr>
          <w:t>6.0 Tracking and Control Mechanisms</w:t>
          <w:tab/>
          <w:t>7</w:t>
        </w:r>
      </w:hyperlink>
    </w:p>
    <w:p>
      <w:pPr>
        <w:tabs>
          <w:tab w:pos="9216" w:val="right" w:leader="dot"/>
        </w:tabs>
        <w:spacing w:after="80"/>
        <w:ind w:left="403"/>
      </w:pPr>
      <w:hyperlink w:anchor="toc_6_1">
        <w:r>
          <w:rPr>
            <w:rFonts w:ascii="Times New Roman" w:hAnsi="Times New Roman" w:cs="Times New Roman" w:eastAsia="Times New Roman"/>
            <w:b w:val="0"/>
            <w:sz w:val="22"/>
          </w:rPr>
          <w:t>6.1 Quality Assurance and Control</w:t>
          <w:tab/>
          <w:t>7</w:t>
        </w:r>
      </w:hyperlink>
    </w:p>
    <w:p>
      <w:pPr>
        <w:tabs>
          <w:tab w:pos="9216" w:val="right" w:leader="dot"/>
        </w:tabs>
        <w:spacing w:after="80"/>
        <w:ind w:left="0"/>
      </w:pPr>
      <w:hyperlink w:anchor="toc_7">
        <w:r>
          <w:rPr>
            <w:rFonts w:ascii="Times New Roman" w:hAnsi="Times New Roman" w:cs="Times New Roman" w:eastAsia="Times New Roman"/>
            <w:b/>
            <w:sz w:val="24"/>
          </w:rPr>
          <w:t>7.0 Revision Log</w:t>
          <w:tab/>
          <w:t>7</w:t>
        </w:r>
      </w:hyperlink>
    </w:p>
    <w:p>
      <w:r>
        <w:br w:type="page"/>
      </w:r>
    </w:p>
    <w:p>
      <w:bookmarkStart w:id="1" w:name="toc_1"/>
      <w:pPr>
        <w:pStyle w:val="Heading1"/>
      </w:pPr>
      <w:r>
        <w:t>1.0 Introduction</w:t>
      </w:r>
      <w:bookmarkEnd w:id="1"/>
    </w:p>
    <w:p>
      <w:bookmarkStart w:id="2" w:name="toc_1_1"/>
      <w:pPr>
        <w:pStyle w:val="Heading2"/>
      </w:pPr>
      <w:r>
        <w:t>1.1 Project Scope</w:t>
      </w:r>
      <w:bookmarkEnd w:id="2"/>
    </w:p>
    <w:p>
      <w:r>
        <w:t>Treasure Row is a campus marketplace web application built for Hampton University students: users create accounts, open a personal storefront, list clothing items for sale, browse and search other storefronts, manage a wishlist and cart, check out, and submit returns. Treasure Row is continuing development of Treasure Row rather than CloudMart, based on the team's Iteration 1 Evaluation. Treasure Row's backend is built on a well-documented layered architecture (controllers, services, models) with its own in-repo README describing that structure, and its core buyer and seller flows — signup through checkout, returns, and admin review — were independently verified working end to end during Iteration 1. CloudMart's cart and much of its documented feature set existed only in the browser or not at all, its database connection depended on a single hardcoded EC2 instance that was unreachable during testing, and its documentation repeatedly contradicted the code it was supposed to describe.</w:t>
      </w:r>
    </w:p>
    <w:p>
      <w:r>
        <w:t>For this semester, “done” means: the account and session bug that lets one logged-in user see and act on another account's storefront and listings is fixed and verified; the exposed AWS RDS credentials are rotated and removed from version control, and the hardcoded Flask secret key and hardcoded admin login are replaced with real values; the .env.example file matches what the code actually reads; the purchase/checkout functional flow diagram reflects the application's real behavior; and the application is stable enough to demo end-to-end at the final iteration.</w:t>
      </w:r>
    </w:p>
    <w:p>
      <w:bookmarkStart w:id="3" w:name="toc_1_2"/>
      <w:pPr>
        <w:pStyle w:val="Heading2"/>
      </w:pPr>
      <w:r>
        <w:t>1.2 Major Software Functions</w:t>
      </w:r>
      <w:bookmarkEnd w:id="3"/>
    </w:p>
    <w:p>
      <w:r>
        <w:rPr>
          <w:i/>
          <w:color w:val="666666"/>
        </w:rPr>
        <w:t>Features already working, inherited from the predecessor team, and the fixes and improvements Treasure Row plans to make this semester.</w:t>
      </w:r>
    </w:p>
    <w:p>
      <w:pPr>
        <w:pStyle w:val="ListBullet"/>
      </w:pPr>
      <w:r>
        <w:t>Inherited: Account creation, login, logout, and session management</w:t>
      </w:r>
    </w:p>
    <w:p>
      <w:pPr>
        <w:pStyle w:val="ListBullet"/>
      </w:pPr>
      <w:r>
        <w:t>Inherited: Server-side Hampton-email enforcement at signup</w:t>
      </w:r>
    </w:p>
    <w:p>
      <w:pPr>
        <w:pStyle w:val="ListBullet"/>
      </w:pPr>
      <w:r>
        <w:t>Inherited: Storefront creation (brand name, bio, contact info, categories)</w:t>
      </w:r>
    </w:p>
    <w:p>
      <w:pPr>
        <w:pStyle w:val="ListBullet"/>
      </w:pPr>
      <w:r>
        <w:t>Inherited: Listing creation with sizes, quantities, and fulfillment type</w:t>
      </w:r>
    </w:p>
    <w:p>
      <w:pPr>
        <w:pStyle w:val="ListBullet"/>
      </w:pPr>
      <w:r>
        <w:t>Inherited: Wishlist add/remove</w:t>
      </w:r>
    </w:p>
    <w:p>
      <w:pPr>
        <w:pStyle w:val="ListBullet"/>
      </w:pPr>
      <w:r>
        <w:t>Inherited: Database-backed cart tied to the user's account</w:t>
      </w:r>
    </w:p>
    <w:p>
      <w:pPr>
        <w:pStyle w:val="ListBullet"/>
      </w:pPr>
      <w:r>
        <w:t>Inherited: Checkout with a generated order confirmation number</w:t>
      </w:r>
    </w:p>
    <w:p>
      <w:pPr>
        <w:pStyle w:val="ListBullet"/>
      </w:pPr>
      <w:r>
        <w:t>Inherited: Return request submission</w:t>
      </w:r>
    </w:p>
    <w:p>
      <w:pPr>
        <w:pStyle w:val="ListBullet"/>
      </w:pPr>
      <w:r>
        <w:t>Inherited: Admin dashboard for users, listings, storefronts, and returns, with role-based access</w:t>
      </w:r>
    </w:p>
    <w:p>
      <w:pPr>
        <w:pStyle w:val="ListBullet"/>
      </w:pPr>
      <w:r>
        <w:t>Planned: Fix the listing/storefront ownership bug tied to session and account switching</w:t>
      </w:r>
    </w:p>
    <w:p>
      <w:pPr>
        <w:pStyle w:val="ListBullet"/>
      </w:pPr>
      <w:r>
        <w:t>Planned: Rotate exposed AWS credentials and remove plaintext secrets from version control</w:t>
      </w:r>
    </w:p>
    <w:p>
      <w:pPr>
        <w:pStyle w:val="ListBullet"/>
      </w:pPr>
      <w:r>
        <w:t>Planned: Replace the hardcoded Flask secret key and hardcoded admin login with real values</w:t>
      </w:r>
    </w:p>
    <w:p>
      <w:pPr>
        <w:pStyle w:val="ListBullet"/>
      </w:pPr>
      <w:r>
        <w:t>Planned: Correct .env.example so it matches what the code actually reads</w:t>
      </w:r>
    </w:p>
    <w:p>
      <w:pPr>
        <w:pStyle w:val="ListBullet"/>
      </w:pPr>
      <w:r>
        <w:t>Planned: Fix or remove dead storefront navigation links</w:t>
      </w:r>
    </w:p>
    <w:p>
      <w:pPr>
        <w:pStyle w:val="ListBullet"/>
      </w:pPr>
      <w:r>
        <w:t>Planned: Move inline SQL out of auth_controller.py into the service/model layers</w:t>
      </w:r>
    </w:p>
    <w:p>
      <w:pPr>
        <w:pStyle w:val="ListBullet"/>
      </w:pPr>
      <w:r>
        <w:t>Planned: Update the purchase/checkout functional flow diagram</w:t>
      </w:r>
    </w:p>
    <w:p>
      <w:pPr>
        <w:pStyle w:val="ListBullet"/>
      </w:pPr>
      <w:r>
        <w:t>Planned: Token-based system for handling funds during checkout</w:t>
      </w:r>
    </w:p>
    <w:p>
      <w:bookmarkStart w:id="4" w:name="toc_1_3"/>
      <w:pPr>
        <w:pStyle w:val="Heading2"/>
      </w:pPr>
      <w:r>
        <w:t>1.3 Performance/Behavior Issues</w:t>
      </w:r>
      <w:bookmarkEnd w:id="4"/>
    </w:p>
    <w:p>
      <w:pPr>
        <w:pStyle w:val="ListBullet"/>
      </w:pPr>
      <w:r>
        <w:t>The account/session layer does not reliably isolate which account is “current” — testing with multiple accounts in one browser showed one account able to see and delete another account's storefront and listings, even though the same ownership check correctly blocks this when identity is passed directly to the API</w:t>
      </w:r>
    </w:p>
    <w:p>
      <w:pPr>
        <w:pStyle w:val="ListBullet"/>
      </w:pPr>
      <w:r>
        <w:t>.env.example lists variables the code does not read (DATABASE_URL); the code expects a different, undocumented set of variables (DB_HOST, DB_NAME, DB_USER, DB_PASSWORD, DB_PORT, DB_SSLMODE)</w:t>
      </w:r>
    </w:p>
    <w:p>
      <w:pPr>
        <w:pStyle w:val="ListBullet"/>
      </w:pPr>
      <w:r>
        <w:t>A production AWS RDS hostname, username, and password are committed in plaintext in .ebextensions/env.config</w:t>
      </w:r>
    </w:p>
    <w:p>
      <w:pPr>
        <w:pStyle w:val="ListBullet"/>
      </w:pPr>
      <w:r>
        <w:t>The team's original shared AWS RDS instance is currently unreachable, so the documented live deployment could not be verified during Iteration 1</w:t>
      </w:r>
    </w:p>
    <w:p>
      <w:pPr>
        <w:pStyle w:val="ListBullet"/>
      </w:pPr>
      <w:r>
        <w:t>The Flask session secret key and the admin login are hardcoded in source rather than read from .env</w:t>
      </w:r>
    </w:p>
    <w:p>
      <w:pPr>
        <w:pStyle w:val="ListBullet"/>
      </w:pPr>
      <w:r>
        <w:t>Several storefront navigation links (About, All Categories, New Drops, Hot!, Explore Brands, Sitemap) don't go anywhere</w:t>
      </w:r>
    </w:p>
    <w:p>
      <w:pPr>
        <w:pStyle w:val="ListBullet"/>
      </w:pPr>
      <w:r>
        <w:t>auth_controller.py contains inline SQL and doesn't follow the same file organization as the rest of the controllers</w:t>
      </w:r>
    </w:p>
    <w:p>
      <w:pPr>
        <w:pStyle w:val="ListBullet"/>
      </w:pPr>
      <w:r>
        <w:t>The purchase/checkout functional flow diagram doesn't reflect the application's actual behavior and has no explanatory text</w:t>
      </w:r>
    </w:p>
    <w:p>
      <w:bookmarkStart w:id="5" w:name="toc_1_4"/>
      <w:pPr>
        <w:pStyle w:val="Heading2"/>
      </w:pPr>
      <w:r>
        <w:t>1.4 Management and Technical Constraints</w:t>
      </w:r>
      <w:bookmarkEnd w:id="5"/>
    </w:p>
    <w:p>
      <w:r>
        <w:rPr>
          <w:b/>
        </w:rPr>
        <w:t>Technical Constraints:</w:t>
      </w:r>
    </w:p>
    <w:p>
      <w:pPr>
        <w:pStyle w:val="ListBullet"/>
      </w:pPr>
      <w:r>
        <w:t>AWS cost and account status — the original RDS instance appears to have been deleted or to have lapsed since last deployment</w:t>
      </w:r>
    </w:p>
    <w:p>
      <w:pPr>
        <w:pStyle w:val="ListBullet"/>
      </w:pPr>
      <w:r>
        <w:t>Cloud infrastructure configuration (RDS access rules, security groups, S3 bucket permissions)</w:t>
      </w:r>
    </w:p>
    <w:p>
      <w:pPr>
        <w:pStyle w:val="ListBullet"/>
      </w:pPr>
      <w:r>
        <w:t>Image storage currently depends entirely on AWS S3</w:t>
      </w:r>
    </w:p>
    <w:p>
      <w:pPr>
        <w:pStyle w:val="ListBullet"/>
      </w:pPr>
      <w:r>
        <w:t>No local or offline fallback exists in the original code for AWS-dependent features</w:t>
      </w:r>
    </w:p>
    <w:p>
      <w:r>
        <w:rPr>
          <w:b/>
        </w:rPr>
        <w:t>Resource Constraints:</w:t>
      </w:r>
    </w:p>
    <w:p>
      <w:pPr>
        <w:pStyle w:val="ListBullet"/>
      </w:pPr>
      <w:r>
        <w:t>Course timeline — all iterations must land on the syllabus deadlines</w:t>
      </w:r>
    </w:p>
    <w:p>
      <w:pPr>
        <w:pStyle w:val="ListBullet"/>
      </w:pPr>
      <w:r>
        <w:t>Team availability / other coursework load</w:t>
      </w:r>
    </w:p>
    <w:p>
      <w:r>
        <w:rPr>
          <w:b/>
        </w:rPr>
        <w:t>Collaboration Constraints:</w:t>
      </w:r>
    </w:p>
    <w:p>
      <w:pPr>
        <w:pStyle w:val="ListBullet"/>
      </w:pPr>
      <w:r>
        <w:t>Documentation &amp; file sharing tool: Google Drive / Google Docs</w:t>
      </w:r>
    </w:p>
    <w:p>
      <w:pPr>
        <w:pStyle w:val="ListBullet"/>
      </w:pPr>
      <w:r>
        <w:t>Version control: GitHub</w:t>
      </w:r>
    </w:p>
    <w:p>
      <w:pPr>
        <w:pStyle w:val="ListBullet"/>
      </w:pPr>
      <w:r>
        <w:t>Communication channel and cadence: [team to confirm — e.g., group chat, weekly sync]</w:t>
      </w:r>
    </w:p>
    <w:p>
      <w:bookmarkStart w:id="6" w:name="toc_1_5"/>
      <w:pPr>
        <w:pStyle w:val="Heading2"/>
      </w:pPr>
      <w:r>
        <w:t>1.5 Tools and Technologies</w:t>
      </w:r>
      <w:bookmarkEnd w:id="6"/>
    </w:p>
    <w:p>
      <w:r>
        <w:t>Backend: Python 3.12, Flask 3.1.3 (organized with Flask Blueprints in a layered controllers/services/models architecture)</w:t>
      </w:r>
    </w:p>
    <w:p>
      <w:r>
        <w:t>Templating: Jinja2</w:t>
      </w:r>
    </w:p>
    <w:p>
      <w:r>
        <w:t>Frontend: HTML, CSS, JavaScript (no frontend framework)</w:t>
      </w:r>
    </w:p>
    <w:p>
      <w:r>
        <w:t>Database: PostgreSQL, hosted on Amazon RDS</w:t>
      </w:r>
    </w:p>
    <w:p>
      <w:r>
        <w:t>Image storage: Amazon S3, accessed through boto3</w:t>
      </w:r>
    </w:p>
    <w:p>
      <w:r>
        <w:t>Hosting: AWS Elastic Beanstalk</w:t>
      </w:r>
    </w:p>
    <w:p>
      <w:r>
        <w:t>Security: Werkzeug password hashing (pbkdf2:sha256) in the backend's utils module</w:t>
      </w:r>
    </w:p>
    <w:p>
      <w:bookmarkStart w:id="7" w:name="toc_2"/>
      <w:pPr>
        <w:pStyle w:val="Heading1"/>
      </w:pPr>
      <w:r>
        <w:t>2.0 Project Estimates</w:t>
      </w:r>
      <w:bookmarkEnd w:id="7"/>
    </w:p>
    <w:p>
      <w:bookmarkStart w:id="8" w:name="toc_2_1"/>
      <w:pPr>
        <w:pStyle w:val="Heading2"/>
      </w:pPr>
      <w:r>
        <w:t>2.1 Historical Data Used for Estimates</w:t>
      </w:r>
      <w:bookmarkEnd w:id="8"/>
    </w:p>
    <w:p>
      <w:r>
        <w:t>Estimates are based on the workload the team observed while reading, setting up, and independently testing the codebase during Iteration 1 — including the setup troubleshooting required to get a local copy of the application running, and the time spent verifying each core feature end to end.</w:t>
      </w:r>
    </w:p>
    <w:p>
      <w:bookmarkStart w:id="9" w:name="toc_2_2"/>
      <w:pPr>
        <w:pStyle w:val="Heading2"/>
      </w:pPr>
      <w:r>
        <w:t>2.2 Project Resources</w:t>
      </w:r>
      <w:bookmarkEnd w:id="9"/>
    </w:p>
    <w:p>
      <w:r>
        <w:t>People: Donovan Griffin, Jonah Goodwine, Cameron Ridgley, Chase Jones, Ricki Davis, Chi Martin, Noah Higgs</w:t>
      </w:r>
    </w:p>
    <w:p>
      <w:r>
        <w:t>Cloud: AWS RDS (PostgreSQL), AWS S3, AWS Elastic Beanstalk</w:t>
      </w:r>
    </w:p>
    <w:p>
      <w:r>
        <w:t>Codebase: Treasure Row (inherited from the predecessor team, CSC 405)</w:t>
      </w:r>
    </w:p>
    <w:p>
      <w:bookmarkStart w:id="10" w:name="toc_3"/>
      <w:pPr>
        <w:pStyle w:val="Heading1"/>
      </w:pPr>
      <w:r>
        <w:t>3.0 Risk Management</w:t>
      </w:r>
      <w:bookmarkEnd w:id="10"/>
    </w:p>
    <w:p>
      <w:bookmarkStart w:id="11" w:name="toc_3_1"/>
      <w:pPr>
        <w:pStyle w:val="Heading2"/>
      </w:pPr>
      <w:r>
        <w:t>3.1 Project Risks</w:t>
      </w:r>
      <w:bookmarkEnd w:id="11"/>
    </w:p>
    <w:p>
      <w:r>
        <w:t>The risks below are carried forward from what the team's Iteration 1 software evaluation surfaced, rather than hypothetical concerns — most are issues already confirmed in the running application.</w:t>
      </w:r>
    </w:p>
    <w:p>
      <w:bookmarkStart w:id="12" w:name="toc_3_2"/>
      <w:pPr>
        <w:pStyle w:val="Heading2"/>
      </w:pPr>
      <w:r>
        <w:t>3.2 Risk Table</w:t>
      </w:r>
      <w:bookmarkEnd w:id="12"/>
    </w:p>
    <w:tbl>
      <w:tblPr>
        <w:tblStyle w:val="TableGrid"/>
        <w:tblW w:type="auto" w:w="0"/>
        <w:jc w:val="center"/>
        <w:tblLook w:firstColumn="1" w:firstRow="1" w:lastColumn="0" w:lastRow="0" w:noHBand="0" w:noVBand="1" w:val="04A0"/>
      </w:tblPr>
      <w:tblGrid>
        <w:gridCol w:w="2880"/>
        <w:gridCol w:w="2880"/>
        <w:gridCol w:w="2880"/>
      </w:tblGrid>
      <w:tr>
        <w:tc>
          <w:tcPr>
            <w:tcW w:type="dxa" w:w="5184"/>
            <w:shd w:val="clear" w:fill="D9E2F3"/>
          </w:tcPr>
          <w:p>
            <w:r>
              <w:rPr>
                <w:b/>
              </w:rPr>
              <w:t>Risk</w:t>
            </w:r>
          </w:p>
        </w:tc>
        <w:tc>
          <w:tcPr>
            <w:tcW w:type="dxa" w:w="2160"/>
            <w:shd w:val="clear" w:fill="D9E2F3"/>
          </w:tcPr>
          <w:p>
            <w:r>
              <w:rPr>
                <w:b/>
              </w:rPr>
              <w:t>Likelihood</w:t>
            </w:r>
          </w:p>
        </w:tc>
        <w:tc>
          <w:tcPr>
            <w:tcW w:type="dxa" w:w="1728"/>
            <w:shd w:val="clear" w:fill="D9E2F3"/>
          </w:tcPr>
          <w:p>
            <w:r>
              <w:rPr>
                <w:b/>
              </w:rPr>
              <w:t>Impact</w:t>
            </w:r>
          </w:p>
        </w:tc>
      </w:tr>
      <w:tr>
        <w:tc>
          <w:tcPr>
            <w:tcW w:type="dxa" w:w="5184"/>
          </w:tcPr>
          <w:p>
            <w:r>
              <w:t>AWS costs or account status preventing the team from restoring the original cloud deployment</w:t>
            </w:r>
          </w:p>
        </w:tc>
        <w:tc>
          <w:tcPr>
            <w:tcW w:type="dxa" w:w="2160"/>
          </w:tcPr>
          <w:p>
            <w:r>
              <w:t>Medium</w:t>
            </w:r>
          </w:p>
        </w:tc>
        <w:tc>
          <w:tcPr>
            <w:tcW w:type="dxa" w:w="1728"/>
          </w:tcPr>
          <w:p>
            <w:r>
              <w:t>High</w:t>
            </w:r>
          </w:p>
        </w:tc>
      </w:tr>
      <w:tr>
        <w:tc>
          <w:tcPr>
            <w:tcW w:type="dxa" w:w="5184"/>
          </w:tcPr>
          <w:p>
            <w:r>
              <w:t>Listing/storefront ownership bug going unresolved</w:t>
            </w:r>
          </w:p>
        </w:tc>
        <w:tc>
          <w:tcPr>
            <w:tcW w:type="dxa" w:w="2160"/>
          </w:tcPr>
          <w:p>
            <w:r>
              <w:t>Already occurring</w:t>
            </w:r>
          </w:p>
        </w:tc>
        <w:tc>
          <w:tcPr>
            <w:tcW w:type="dxa" w:w="1728"/>
          </w:tcPr>
          <w:p>
            <w:r>
              <w:t>High</w:t>
            </w:r>
          </w:p>
        </w:tc>
      </w:tr>
      <w:tr>
        <w:tc>
          <w:tcPr>
            <w:tcW w:type="dxa" w:w="5184"/>
          </w:tcPr>
          <w:p>
            <w:r>
              <w:t>Exposed AWS credentials remaining in version control</w:t>
            </w:r>
          </w:p>
        </w:tc>
        <w:tc>
          <w:tcPr>
            <w:tcW w:type="dxa" w:w="2160"/>
          </w:tcPr>
          <w:p>
            <w:r>
              <w:t>Already occurring</w:t>
            </w:r>
          </w:p>
        </w:tc>
        <w:tc>
          <w:tcPr>
            <w:tcW w:type="dxa" w:w="1728"/>
          </w:tcPr>
          <w:p>
            <w:r>
              <w:t>High</w:t>
            </w:r>
          </w:p>
        </w:tc>
      </w:tr>
      <w:tr>
        <w:tc>
          <w:tcPr>
            <w:tcW w:type="dxa" w:w="5184"/>
          </w:tcPr>
          <w:p>
            <w:r>
              <w:t>Requirements and diagram documentation drifting further from the codebase</w:t>
            </w:r>
          </w:p>
        </w:tc>
        <w:tc>
          <w:tcPr>
            <w:tcW w:type="dxa" w:w="2160"/>
          </w:tcPr>
          <w:p>
            <w:r>
              <w:t>Medium</w:t>
            </w:r>
          </w:p>
        </w:tc>
        <w:tc>
          <w:tcPr>
            <w:tcW w:type="dxa" w:w="1728"/>
          </w:tcPr>
          <w:p>
            <w:r>
              <w:t>Medium</w:t>
            </w:r>
          </w:p>
        </w:tc>
      </w:tr>
      <w:tr>
        <w:tc>
          <w:tcPr>
            <w:tcW w:type="dxa" w:w="5184"/>
          </w:tcPr>
          <w:p>
            <w:r>
              <w:t>Team member availability</w:t>
            </w:r>
          </w:p>
        </w:tc>
        <w:tc>
          <w:tcPr>
            <w:tcW w:type="dxa" w:w="2160"/>
          </w:tcPr>
          <w:p>
            <w:r>
              <w:t>Medium</w:t>
            </w:r>
          </w:p>
        </w:tc>
        <w:tc>
          <w:tcPr>
            <w:tcW w:type="dxa" w:w="1728"/>
          </w:tcPr>
          <w:p>
            <w:r>
              <w:t>Medium</w:t>
            </w:r>
          </w:p>
        </w:tc>
      </w:tr>
      <w:tr>
        <w:tc>
          <w:tcPr>
            <w:tcW w:type="dxa" w:w="5184"/>
          </w:tcPr>
          <w:p>
            <w:r>
              <w:t>Frontend/backend technical debt (inline SQL, dead links)</w:t>
            </w:r>
          </w:p>
        </w:tc>
        <w:tc>
          <w:tcPr>
            <w:tcW w:type="dxa" w:w="2160"/>
          </w:tcPr>
          <w:p>
            <w:r>
              <w:t>Medium</w:t>
            </w:r>
          </w:p>
        </w:tc>
        <w:tc>
          <w:tcPr>
            <w:tcW w:type="dxa" w:w="1728"/>
          </w:tcPr>
          <w:p>
            <w:r>
              <w:t>Low/Medium</w:t>
            </w:r>
          </w:p>
        </w:tc>
      </w:tr>
      <w:tr>
        <w:tc>
          <w:tcPr>
            <w:tcW w:type="dxa" w:w="5184"/>
          </w:tcPr>
          <w:p>
            <w:r>
              <w:t>Course workload</w:t>
            </w:r>
          </w:p>
        </w:tc>
        <w:tc>
          <w:tcPr>
            <w:tcW w:type="dxa" w:w="2160"/>
          </w:tcPr>
          <w:p>
            <w:r>
              <w:t>Medium</w:t>
            </w:r>
          </w:p>
        </w:tc>
        <w:tc>
          <w:tcPr>
            <w:tcW w:type="dxa" w:w="1728"/>
          </w:tcPr>
          <w:p>
            <w:r>
              <w:t>Medium/High</w:t>
            </w:r>
          </w:p>
        </w:tc>
      </w:tr>
    </w:tbl>
    <w:p>
      <w:bookmarkStart w:id="13" w:name="toc_4"/>
      <w:pPr>
        <w:pStyle w:val="Heading1"/>
      </w:pPr>
      <w:r>
        <w:t>4.0 Project Schedule</w:t>
      </w:r>
      <w:bookmarkEnd w:id="13"/>
    </w:p>
    <w:p>
      <w:bookmarkStart w:id="14" w:name="toc_4_1"/>
      <w:pPr>
        <w:pStyle w:val="Heading2"/>
      </w:pPr>
      <w:r>
        <w:t>4.1 Project Task Set</w:t>
      </w:r>
      <w:bookmarkEnd w:id="14"/>
    </w:p>
    <w:p>
      <w:pPr>
        <w:pStyle w:val="ListBullet"/>
      </w:pPr>
      <w:r>
        <w:t>Codebase familiarization / onboarding for any new contributors</w:t>
      </w:r>
    </w:p>
    <w:p>
      <w:pPr>
        <w:pStyle w:val="ListBullet"/>
      </w:pPr>
      <w:r>
        <w:t>Fix the listing/storefront ownership and session bug</w:t>
      </w:r>
    </w:p>
    <w:p>
      <w:pPr>
        <w:pStyle w:val="ListBullet"/>
      </w:pPr>
      <w:r>
        <w:t>Rotate and secure AWS credentials; remove plaintext secrets from version control</w:t>
      </w:r>
    </w:p>
    <w:p>
      <w:pPr>
        <w:pStyle w:val="ListBullet"/>
      </w:pPr>
      <w:r>
        <w:t>Replace the hardcoded Flask secret key and hardcoded admin login</w:t>
      </w:r>
    </w:p>
    <w:p>
      <w:pPr>
        <w:pStyle w:val="ListBullet"/>
      </w:pPr>
      <w:r>
        <w:t>Correct .env.example to match the variables the code actually reads</w:t>
      </w:r>
    </w:p>
    <w:p>
      <w:pPr>
        <w:pStyle w:val="ListBullet"/>
      </w:pPr>
      <w:r>
        <w:t>Fix or remove dead storefront navigation links</w:t>
      </w:r>
    </w:p>
    <w:p>
      <w:pPr>
        <w:pStyle w:val="ListBullet"/>
      </w:pPr>
      <w:r>
        <w:t>Refactor auth_controller.py to match the rest of the layered architecture</w:t>
      </w:r>
    </w:p>
    <w:p>
      <w:pPr>
        <w:pStyle w:val="ListBullet"/>
      </w:pPr>
      <w:r>
        <w:t>Update the purchase/checkout functional flow diagram</w:t>
      </w:r>
    </w:p>
    <w:p>
      <w:pPr>
        <w:pStyle w:val="ListBullet"/>
      </w:pPr>
      <w:r>
        <w:t>Complete full AWS deployment to Elastic Beanstalk with a live RDS database</w:t>
      </w:r>
    </w:p>
    <w:p>
      <w:pPr>
        <w:pStyle w:val="ListBullet"/>
      </w:pPr>
      <w:r>
        <w:t>Build and document a token-based system for handling funds during checkout</w:t>
      </w:r>
    </w:p>
    <w:p>
      <w:pPr>
        <w:pStyle w:val="ListBullet"/>
      </w:pPr>
      <w:r>
        <w:t>Implement the fixes committed to in the team's Risk Assessment Plan; update that document to reflect real status</w:t>
      </w:r>
    </w:p>
    <w:p>
      <w:pPr>
        <w:pStyle w:val="ListBullet"/>
      </w:pPr>
      <w:r>
        <w:t>Run an AI-assisted polish pass on every project document using one team-wide AI tool, recording before/after versions and prompts used</w:t>
      </w:r>
    </w:p>
    <w:p>
      <w:r>
        <w:t>For any new features:</w:t>
      </w:r>
    </w:p>
    <w:p>
      <w:pPr>
        <w:pStyle w:val="ListBullet"/>
      </w:pPr>
      <w:r>
        <w:t>Testing / QA pass</w:t>
      </w:r>
    </w:p>
    <w:p>
      <w:pPr>
        <w:pStyle w:val="ListBullet"/>
      </w:pPr>
      <w:r>
        <w:t>Deployment verification (confirm AWS RDS, S3, and Elastic Beanstalk are working, or document a supported alternative)</w:t>
      </w:r>
    </w:p>
    <w:p>
      <w:pPr>
        <w:pStyle w:val="ListBullet"/>
      </w:pPr>
      <w:r>
        <w:t>Final documentation and demo prep</w:t>
      </w:r>
    </w:p>
    <w:p>
      <w:bookmarkStart w:id="15" w:name="toc_4_2"/>
      <w:pPr>
        <w:pStyle w:val="Heading2"/>
      </w:pPr>
      <w:r>
        <w:t>4.2 Timeline Chart — Iterations 1–6</w:t>
      </w:r>
      <w:bookmarkEnd w:id="15"/>
    </w:p>
    <w:p>
      <w:r>
        <w:rPr>
          <w:i/>
          <w:color w:val="666666"/>
        </w:rPr>
        <w:t>Iteration 1–5 dates follow the same course schedule referenced in the Iteration 1 materials; confirm against the current syllabus and adjust deliverables as scope firms up. Iteration 6's date is not yet set.</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fill="D9E2F3"/>
          </w:tcPr>
          <w:p>
            <w:r>
              <w:rPr>
                <w:b/>
              </w:rPr>
              <w:t>Iteration</w:t>
            </w:r>
          </w:p>
        </w:tc>
        <w:tc>
          <w:tcPr>
            <w:tcW w:type="dxa" w:w="1872"/>
            <w:shd w:val="clear" w:fill="D9E2F3"/>
          </w:tcPr>
          <w:p>
            <w:r>
              <w:rPr>
                <w:b/>
              </w:rPr>
              <w:t>Target Dates</w:t>
            </w:r>
          </w:p>
        </w:tc>
        <w:tc>
          <w:tcPr>
            <w:tcW w:type="dxa" w:w="5760"/>
            <w:shd w:val="clear" w:fill="D9E2F3"/>
          </w:tcPr>
          <w:p>
            <w:r>
              <w:rPr>
                <w:b/>
              </w:rPr>
              <w:t>Planned Deliverables</w:t>
            </w:r>
          </w:p>
        </w:tc>
      </w:tr>
      <w:tr>
        <w:tc>
          <w:tcPr>
            <w:tcW w:type="dxa" w:w="1584"/>
          </w:tcPr>
          <w:p>
            <w:r>
              <w:t>Iteration 1</w:t>
            </w:r>
          </w:p>
        </w:tc>
        <w:tc>
          <w:tcPr>
            <w:tcW w:type="dxa" w:w="1872"/>
          </w:tcPr>
          <w:p>
            <w:r>
              <w:t>Sep 18, 2026</w:t>
            </w:r>
          </w:p>
        </w:tc>
        <w:tc>
          <w:tcPr>
            <w:tcW w:type="dxa" w:w="5760"/>
          </w:tcPr>
          <w:p>
            <w:r>
              <w:t>Evaluation Doc, Presentation, Minutes, Time Log, Project Plan</w:t>
            </w:r>
          </w:p>
        </w:tc>
      </w:tr>
      <w:tr>
        <w:tc>
          <w:tcPr>
            <w:tcW w:type="dxa" w:w="2880"/>
          </w:tcPr>
          <w:p>
            <w:r>
              <w:t>Iteration 2</w:t>
            </w:r>
          </w:p>
        </w:tc>
        <w:tc>
          <w:tcPr>
            <w:tcW w:type="dxa" w:w="2880"/>
          </w:tcPr>
          <w:p>
            <w:r>
              <w:t>Oct 1, 2026</w:t>
            </w:r>
          </w:p>
        </w:tc>
        <w:tc>
          <w:tcPr>
            <w:tcW w:type="dxa" w:w="2880"/>
          </w:tcPr>
          <w:p>
            <w:r>
              <w:t>Documentation updates (Requirements, Functional Spec, Design Spec, Test Plan cross-check); code fixes (ownership bug, dead nav links, hardcoded credentials, auth_controller.py cleanup); GitHub repo set up; local copy of the app running on every team member's machine; Iteration 2 presentation</w:t>
            </w:r>
          </w:p>
        </w:tc>
      </w:tr>
      <w:tr>
        <w:tc>
          <w:tcPr>
            <w:tcW w:type="dxa" w:w="1584"/>
          </w:tcPr>
          <w:p>
            <w:r>
              <w:t>Iteration 3</w:t>
            </w:r>
          </w:p>
        </w:tc>
        <w:tc>
          <w:tcPr>
            <w:tcW w:type="dxa" w:w="1872"/>
          </w:tcPr>
          <w:p>
            <w:r>
              <w:t>Oct 27, 2026 (Extended)</w:t>
            </w:r>
          </w:p>
        </w:tc>
        <w:tc>
          <w:tcPr>
            <w:tcW w:type="dxa" w:w="5760"/>
          </w:tcPr>
          <w:p>
            <w:r>
              <w:t>All current code fixed; full AWS deployment to Elastic Beanstalk with a live RDS database; a new token-based payment system built and documented; the team's Risk Assessment Plan fixes implemented and that document updated to reflect real status; an AI-assisted polish pass applied to every project document using one team-wide tool, with before/after versions and prompts recorded; minor Functional Spec and Design Spec updates reflecting implementation; meeting minutes, time log, and a status statement on what's working and what isn't</w:t>
            </w:r>
          </w:p>
        </w:tc>
      </w:tr>
      <w:tr>
        <w:tc>
          <w:tcPr>
            <w:tcW w:type="dxa" w:w="1584"/>
          </w:tcPr>
          <w:p>
            <w:r>
              <w:t>Iteration 4</w:t>
            </w:r>
          </w:p>
        </w:tc>
        <w:tc>
          <w:tcPr>
            <w:tcW w:type="dxa" w:w="1872"/>
          </w:tcPr>
          <w:p>
            <w:r>
              <w:t>Nov 12, 2026</w:t>
            </w:r>
          </w:p>
        </w:tc>
        <w:tc>
          <w:tcPr>
            <w:tcW w:type="dxa" w:w="5760"/>
          </w:tcPr>
          <w:p>
            <w:r>
              <w:t>Testing/QA pass; deployment verification</w:t>
            </w:r>
          </w:p>
        </w:tc>
      </w:tr>
      <w:tr>
        <w:tc>
          <w:tcPr>
            <w:tcW w:type="dxa" w:w="1584"/>
          </w:tcPr>
          <w:p>
            <w:r>
              <w:t>Iteration 5</w:t>
            </w:r>
          </w:p>
        </w:tc>
        <w:tc>
          <w:tcPr>
            <w:tcW w:type="dxa" w:w="1872"/>
          </w:tcPr>
          <w:p>
            <w:r>
              <w:t>Dec 10, 2026</w:t>
            </w:r>
          </w:p>
        </w:tc>
        <w:tc>
          <w:tcPr>
            <w:tcW w:type="dxa" w:w="5760"/>
          </w:tcPr>
          <w:p>
            <w:r>
              <w:t>Remaining bug fixes and polish from earlier iterations; prep for final testing</w:t>
            </w:r>
          </w:p>
        </w:tc>
      </w:tr>
      <w:tr>
        <w:tc>
          <w:tcPr>
            <w:tcW w:type="dxa" w:w="1584"/>
          </w:tcPr>
          <w:p>
            <w:r>
              <w:t>Iteration 6</w:t>
            </w:r>
          </w:p>
        </w:tc>
        <w:tc>
          <w:tcPr>
            <w:tcW w:type="dxa" w:w="1872"/>
          </w:tcPr>
          <w:p>
            <w:r>
              <w:t>TBD</w:t>
            </w:r>
          </w:p>
        </w:tc>
        <w:tc>
          <w:tcPr>
            <w:tcW w:type="dxa" w:w="5760"/>
          </w:tcPr>
          <w:p>
            <w:r>
              <w:t>Final testing / regression pass, final documentation cleanup, and the final demo / presentation</w:t>
            </w:r>
          </w:p>
        </w:tc>
      </w:tr>
    </w:tbl>
    <w:p>
      <w:bookmarkStart w:id="16" w:name="toc_5"/>
      <w:pPr>
        <w:pStyle w:val="Heading1"/>
      </w:pPr>
      <w:r>
        <w:t>5.0 Staff Organization</w:t>
      </w:r>
      <w:bookmarkEnd w:id="16"/>
    </w:p>
    <w:p>
      <w:bookmarkStart w:id="17" w:name="toc_5_1"/>
      <w:pPr>
        <w:pStyle w:val="Heading2"/>
      </w:pPr>
      <w:r>
        <w:t>5.1 Team Structure</w:t>
      </w:r>
      <w:bookmarkEnd w:id="17"/>
    </w:p>
    <w:p>
      <w:r>
        <w:rPr>
          <w:b w:val="0"/>
          <w:i/>
          <w:color w:val="666666"/>
        </w:rPr>
        <w:t>Updated for Iteration 2, reflecting the Docs Team / Dev Team split and current assignments.</w:t>
      </w:r>
    </w:p>
    <w:p>
      <w:r>
        <w:rPr>
          <w:b w:val="0"/>
        </w:rPr>
        <w:t>Donovan Griffin — Project Manager; also leads Testing &amp; QA this iteration — writing test cases covering existing features plus this iteration's fixes, owning the Test Plan document, and running the QA pass once the fixes land</w:t>
      </w:r>
    </w:p>
    <w:p>
      <w:r>
        <w:rPr>
          <w:b/>
        </w:rPr>
        <w:t>Docs Team</w:t>
      </w:r>
    </w:p>
    <w:p>
      <w:r>
        <w:rPr>
          <w:b w:val="0"/>
        </w:rPr>
        <w:t>Chase Jones — Requirements Lead — rewrites the Requirements Doc to match what's actually built, and documents the real database schema and environment configuration with Jonah</w:t>
      </w:r>
    </w:p>
    <w:p>
      <w:r>
        <w:rPr>
          <w:b w:val="0"/>
        </w:rPr>
        <w:t>Noah Higgs — Requirements (Security &amp; Deployment section) — documents the exposed credentials, hardcoded secret key, and hardcoded admin login as findings with planned fixes</w:t>
      </w:r>
    </w:p>
    <w:p>
      <w:r>
        <w:rPr>
          <w:b w:val="0"/>
        </w:rPr>
        <w:t>Ricki Davis — Functional Specification Lead — documents how each existing feature actually behaves step by step</w:t>
      </w:r>
    </w:p>
    <w:p>
      <w:r>
        <w:rPr>
          <w:b w:val="0"/>
        </w:rPr>
        <w:t>Chi Martin — Design Specification Lead — contributed the corrected purchase/checkout flow diagram, now part of the team's combined Functional Specification document</w:t>
      </w:r>
    </w:p>
    <w:p>
      <w:r>
        <w:rPr>
          <w:b/>
        </w:rPr>
        <w:t>Dev Team</w:t>
      </w:r>
    </w:p>
    <w:p>
      <w:r>
        <w:rPr>
          <w:b w:val="0"/>
        </w:rPr>
        <w:t>Jonah Goodwine — Co-PM; database schema, credential rotation, secret key/admin login replacement, auth_controller.py cleanup; meeting minutes &amp; time log</w:t>
      </w:r>
    </w:p>
    <w:p>
      <w:pPr/>
      <w:r>
        <w:t>Cameron Ridgley — Jira board owner; dead nav link fixes; Design Spec support</w:t>
      </w:r>
    </w:p>
    <w:p>
      <w:bookmarkStart w:id="18" w:name="toc_5_2"/>
      <w:pPr>
        <w:pStyle w:val="Heading2"/>
      </w:pPr>
      <w:r>
        <w:t>5.2 Management Reporting and Communication</w:t>
      </w:r>
      <w:bookmarkEnd w:id="18"/>
    </w:p>
    <w:p>
      <w:r>
        <w:t>The team is led by the project manager. Meeting minutes are taken by a rotating note-taker each iteration, and iteration deliverables are reviewed together as a team before submission.</w:t>
      </w:r>
    </w:p>
    <w:p>
      <w:bookmarkStart w:id="19" w:name="toc_6"/>
      <w:pPr>
        <w:pStyle w:val="Heading1"/>
      </w:pPr>
      <w:r>
        <w:t>6.0 Tracking and Control Mechanisms</w:t>
      </w:r>
      <w:bookmarkEnd w:id="19"/>
    </w:p>
    <w:p>
      <w:bookmarkStart w:id="20" w:name="toc_6_1"/>
      <w:pPr>
        <w:pStyle w:val="Heading2"/>
      </w:pPr>
      <w:r>
        <w:t>6.1 Quality Assurance and Control</w:t>
      </w:r>
      <w:bookmarkEnd w:id="20"/>
    </w:p>
    <w:p>
      <w:r>
        <w:t>Changes must be reviewed by at least one other team member before being merged. Any new or changed feature must include updated test evidence — screenshots and pass/fail notes — added to the Test Plan before it's considered complete.</w:t>
      </w:r>
    </w:p>
    <w:p>
      <w:bookmarkStart w:id="21" w:name="toc_7"/>
      <w:pPr>
        <w:pStyle w:val="Heading1"/>
      </w:pPr>
      <w:r>
        <w:t>7.0 Revision Log</w:t>
      </w:r>
      <w:bookmarkEnd w:id="21"/>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fill="D9E2F3"/>
          </w:tcPr>
          <w:p>
            <w:r>
              <w:rPr>
                <w:b/>
              </w:rPr>
              <w:t>Iteration</w:t>
            </w:r>
          </w:p>
        </w:tc>
        <w:tc>
          <w:tcPr>
            <w:tcW w:type="dxa" w:w="2448"/>
            <w:shd w:val="clear" w:fill="D9E2F3"/>
          </w:tcPr>
          <w:p>
            <w:r>
              <w:rPr>
                <w:b/>
              </w:rPr>
              <w:t>Date</w:t>
            </w:r>
          </w:p>
        </w:tc>
        <w:tc>
          <w:tcPr>
            <w:tcW w:type="dxa" w:w="6048"/>
            <w:shd w:val="clear" w:fill="D9E2F3"/>
          </w:tcPr>
          <w:p>
            <w:r>
              <w:rPr>
                <w:b/>
              </w:rPr>
              <w:t>Changes</w:t>
            </w:r>
          </w:p>
        </w:tc>
      </w:tr>
      <w:tr>
        <w:tc>
          <w:tcPr>
            <w:tcW w:type="dxa" w:w="1440"/>
          </w:tcPr>
          <w:p>
            <w:r>
              <w:t>1</w:t>
            </w:r>
          </w:p>
        </w:tc>
        <w:tc>
          <w:tcPr>
            <w:tcW w:type="dxa" w:w="2448"/>
          </w:tcPr>
          <w:p>
            <w:r>
              <w:t>September 17, 2026</w:t>
            </w:r>
          </w:p>
        </w:tc>
        <w:tc>
          <w:tcPr>
            <w:tcW w:type="dxa" w:w="6048"/>
          </w:tcPr>
          <w:p>
            <w:r>
              <w:t>Initial project plan drafted from the team's Iteration 1 evaluation findings.</w:t>
            </w:r>
          </w:p>
        </w:tc>
      </w:tr>
      <w:tr>
        <w:tc>
          <w:tcPr>
            <w:tcW w:type="dxa" w:w="2880"/>
          </w:tcPr>
          <w:p>
            <w:r>
              <w:t>2</w:t>
            </w:r>
          </w:p>
        </w:tc>
        <w:tc>
          <w:tcPr>
            <w:tcW w:type="dxa" w:w="2880"/>
          </w:tcPr>
          <w:p>
            <w:r>
              <w:t>October 1, 2026</w:t>
            </w:r>
          </w:p>
        </w:tc>
        <w:tc>
          <w:tcPr>
            <w:tcW w:type="dxa" w:w="2880"/>
          </w:tcPr>
          <w:p>
            <w:r>
              <w:t>Updated the Iteration 2/3 timeline to match actual scope (documentation updates, code fixes, GitHub setup, and local setup verification landed in Iteration 2; deferred feature work and a QA pass moved to Iteration 3). Updated Team Structure to reflect the Docs Team / Dev Team split and Donovan taking over Testing &amp; QA; removed Pilar Cummings, no longer on the team.</w:t>
            </w:r>
          </w:p>
        </w:tc>
      </w:tr>
      <w:tr>
        <w:tc>
          <w:tcPr>
            <w:tcW w:type="dxa" w:w="2880"/>
          </w:tcPr>
          <w:p>
            <w:r>
              <w:t>2</w:t>
            </w:r>
          </w:p>
        </w:tc>
        <w:tc>
          <w:tcPr>
            <w:tcW w:type="dxa" w:w="2880"/>
          </w:tcPr>
          <w:p>
            <w:r>
              <w:t>October 1, 2026</w:t>
            </w:r>
          </w:p>
        </w:tc>
        <w:tc>
          <w:tcPr>
            <w:tcW w:type="dxa" w:w="2880"/>
          </w:tcPr>
          <w:p>
            <w:r>
              <w:t>Removed the image upload/display fix from scope this iteration — not being worked on right now. Pulled it from the 'done' definition, the major software functions list, performance issues, the risk table, the project task set, and the Iteration 2 timeline deliverables.</w:t>
            </w:r>
          </w:p>
        </w:tc>
      </w:tr>
      <w:tr>
        <w:tc>
          <w:tcPr>
            <w:tcW w:type="dxa" w:w="2880"/>
          </w:tcPr>
          <w:p>
            <w:r>
              <w:t>3</w:t>
            </w:r>
          </w:p>
        </w:tc>
        <w:tc>
          <w:tcPr>
            <w:tcW w:type="dxa" w:w="2880"/>
          </w:tcPr>
          <w:p>
            <w:r>
              <w:t>October 14, 2026</w:t>
            </w:r>
          </w:p>
        </w:tc>
        <w:tc>
          <w:tcPr>
            <w:tcW w:type="dxa" w:w="2880"/>
          </w:tcPr>
          <w:p>
            <w:r>
              <w:t>Updated the Iteration 3 timeline entry and project task set to match the actual assignment requirements: full AWS deployment, all current code fixed, a new token-based payment system, implementation of the team's Risk Assessment Plan with the document updated to reflect real status, and a team-wide AI-assisted document polish pass with before/after versions and prompts recorded. Replaced the placeholder '2 additional features, once the team is told what they are' language, which is no longer accurate.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cs="Times New Roman" w:eastAsia="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cs="Times New Roman" w:eastAsia="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cs="Times New Roman" w:eastAsia="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cs="Times New Roman" w:eastAsia="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imes New Roman" w:hAnsi="Times New Roman" w:cs="Times New Roman" w:eastAsia="Times New Roman"/>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imes New Roman" w:hAnsi="Times New Roman" w:cs="Times New Roman" w:eastAsia="Times New Roman"/>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RCoverLogo" Type="http://schemas.openxmlformats.org/officeDocument/2006/relationships/image" Target="media/treasure_row_cover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