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ws-network-runbook--treasure-row"/>
    <w:p>
      <w:pPr>
        <w:pStyle w:val="Heading1"/>
      </w:pPr>
      <w:r>
        <w:t xml:space="preserve">AWS Network Runbook — Treasure Row</w:t>
      </w:r>
    </w:p>
    <w:p>
      <w:pPr>
        <w:pStyle w:val="FirstParagraph"/>
      </w:pPr>
      <w:r>
        <w:rPr>
          <w:iCs/>
          <w:i/>
        </w:rPr>
        <w:t xml:space="preserve">Yellow highlighting marks wording that was added or changed in the follow-up review (compared with the first AFTER version).</w:t>
      </w:r>
    </w:p>
    <w:p>
      <w:pPr>
        <w:pStyle w:val="BodyText"/>
      </w:pPr>
      <w:r>
        <w:rPr>
          <w:bCs/>
          <w:b/>
        </w:rPr>
        <w:t xml:space="preserve">Owner:</w:t>
      </w:r>
      <w:r>
        <w:t xml:space="preserve"> </w:t>
      </w:r>
      <w:r>
        <w:t xml:space="preserve">Jonah Goodwine (backup: Noah Higgs)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10/27/26 — implements the "AWS Database Access Blocked" fix from the Risk Assessment</w:t>
      </w:r>
    </w:p>
    <w:p>
      <w:pPr>
        <w:pStyle w:val="BodyText"/>
      </w:pPr>
      <w:r>
        <w:rPr>
          <w:highlight w:val="yellow"/>
        </w:rPr>
        <w:t xml:space="preserve">Use this when you need access to the team's AWS database, when the app can't reach it, when deploying, or before a demo.</w:t>
      </w:r>
    </w:p>
    <w:p>
      <w:r>
        <w:pict>
          <v:rect style="width:0;height:1.5pt" o:hralign="center" o:hrstd="t" o:hr="t"/>
        </w:pict>
      </w:r>
    </w:p>
    <w:bookmarkStart w:id="21" w:name="whats-in-aws"/>
    <w:p>
      <w:pPr>
        <w:pStyle w:val="Heading2"/>
      </w:pPr>
      <w:r>
        <w:t xml:space="preserve">What's in AWS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(RDS PostgreSQL)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treasurerow-db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us-east-2 (Ohio)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firewall (security group)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treasurerow-db-sg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sg-0b41c026b3fd76924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storage (S3)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treasurerow-images-hu2026-...</w:t>
            </w:r>
            <w:r>
              <w:t xml:space="preserve"> </w:t>
            </w: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Hosting (Elastic Beanstalk)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App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treasurerow</w:t>
            </w:r>
            <w:r>
              <w:rPr>
                <w:highlight w:val="yellow"/>
              </w:rPr>
              <w:t xml:space="preserve">, environment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treasurerow-env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— single instance, t3.micro, Python 3.14 on Amazon Linux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Beanstalk server firewall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sg-0d6504687307a917b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(name starts with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awseb-</w:t>
            </w:r>
            <w:r>
              <w:rPr>
                <w:highlight w:val="yellow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us-east-2</w:t>
            </w:r>
          </w:p>
        </w:tc>
      </w:tr>
    </w:tbl>
    <w:p>
      <w:pPr>
        <w:pStyle w:val="BodyText"/>
      </w:pPr>
      <w:r>
        <w:rPr>
          <w:bCs/>
          <w:b/>
          <w:highlight w:val="yellow"/>
        </w:rPr>
        <w:t xml:space="preserve">Live site:</w:t>
      </w:r>
      <w:r>
        <w:rPr>
          <w:highlight w:val="yellow"/>
        </w:rPr>
        <w:t xml:space="preserve"> </w:t>
      </w:r>
      <w:hyperlink r:id="rId20">
        <w:r>
          <w:rPr>
            <w:rStyle w:val="Hyperlink"/>
            <w:highlight w:val="yellow"/>
          </w:rPr>
          <w:t xml:space="preserve">http://treasurerow.us-east-2.elasticbeanstalk.com</w:t>
        </w:r>
      </w:hyperlink>
    </w:p>
    <w:p>
      <w:pPr>
        <w:pStyle w:val="BodyText"/>
      </w:pPr>
      <w:r>
        <w:t xml:space="preserve">Real hostnames, usernames, passwords and keys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written here, in Jira, or in the group chat. Ask Jonah or Noah for them privately.</w:t>
      </w:r>
    </w:p>
    <w:p>
      <w:r>
        <w:pict>
          <v:rect style="width:0;height:1.5pt" o:hralign="center" o:hrstd="t" o:hr="t"/>
        </w:pict>
      </w:r>
    </w:p>
    <w:bookmarkEnd w:id="21"/>
    <w:bookmarkStart w:id="22" w:name="security-group-rules-the-app-needs"/>
    <w:p>
      <w:pPr>
        <w:pStyle w:val="Heading2"/>
      </w:pPr>
      <w:r>
        <w:t xml:space="preserve">Security group rules the app needs</w:t>
      </w:r>
    </w:p>
    <w:p>
      <w:pPr>
        <w:pStyle w:val="FirstParagraph"/>
      </w:pPr>
      <w:r>
        <w:t xml:space="preserve">All rules are on</w:t>
      </w:r>
      <w:r>
        <w:t xml:space="preserve"> </w:t>
      </w:r>
      <w:r>
        <w:rPr>
          <w:rStyle w:val="VerbatimChar"/>
          <w:bCs/>
          <w:b/>
        </w:rPr>
        <w:t xml:space="preserve">treasurerow-db-sg</w:t>
      </w:r>
      <w:r>
        <w:t xml:space="preserve">,</w:t>
      </w:r>
      <w:r>
        <w:t xml:space="preserve"> </w:t>
      </w:r>
      <w:r>
        <w:rPr>
          <w:bCs/>
          <w:b/>
        </w:rPr>
        <w:t xml:space="preserve">Inbound</w:t>
      </w:r>
      <w:r>
        <w:t xml:space="preserve">.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Who it's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sg-0d6504687307a917b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(Beanstalk 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Elastic Beanstalk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deployed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One IP as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x.x.x.x/32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(pick</w:t>
            </w:r>
            <w:r>
              <w:rPr>
                <w:highlight w:val="yellow"/>
              </w:rPr>
              <w:t xml:space="preserve"> </w:t>
            </w:r>
            <w:r>
              <w:rPr>
                <w:bCs/>
                <w:b/>
                <w:highlight w:val="yellow"/>
              </w:rPr>
              <w:t xml:space="preserve">My IP</w:t>
            </w:r>
            <w:r>
              <w:rPr>
                <w:highlight w:val="yellow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e.g.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Noah -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Local testing against AWS, one rule per person per network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Outbound:</w:t>
      </w:r>
      <w:r>
        <w:t xml:space="preserve"> </w:t>
      </w:r>
      <w:r>
        <w:t xml:space="preserve">leave the default (all traffic,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).</w:t>
      </w:r>
    </w:p>
    <w:p>
      <w:pPr>
        <w:pStyle w:val="BodyText"/>
      </w:pPr>
      <w:r>
        <w:t xml:space="preserve">Rules: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on port 5432 — that opens the database to the whole internet.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edit or delete someone else's rule — use</w:t>
      </w:r>
      <w:r>
        <w:t xml:space="preserve"> </w:t>
      </w:r>
      <w:r>
        <w:rPr>
          <w:bCs/>
          <w:b/>
        </w:rPr>
        <w:t xml:space="preserve">Add rule</w:t>
      </w:r>
      <w:r>
        <w:t xml:space="preserve"> </w:t>
      </w:r>
      <w:r>
        <w:t xml:space="preserve">for yourself.</w:t>
      </w:r>
    </w:p>
    <w:p>
      <w:pPr>
        <w:numPr>
          <w:ilvl w:val="0"/>
          <w:numId w:val="1001"/>
        </w:numPr>
        <w:pStyle w:val="Compact"/>
      </w:pPr>
      <w:r>
        <w:t xml:space="preserve">Always fill in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so stale rules are easy to find.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If the Beanstalk environment is ever recreated, its security group ID changes — see Runbook 5.</w:t>
      </w:r>
    </w:p>
    <w:p>
      <w:r>
        <w:pict>
          <v:rect style="width:0;height:1.5pt" o:hralign="center" o:hrstd="t" o:hr="t"/>
        </w:pict>
      </w:r>
    </w:p>
    <w:bookmarkEnd w:id="22"/>
    <w:bookmarkStart w:id="24" w:name="runbook-1-get-access-first-time"/>
    <w:p>
      <w:pPr>
        <w:pStyle w:val="Heading2"/>
      </w:pPr>
      <w:r>
        <w:t xml:space="preserve">Runbook 1: Get access (first time)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Accept the invite.</w:t>
      </w:r>
      <w:r>
        <w:t xml:space="preserve"> </w:t>
      </w:r>
      <w:r>
        <w:t xml:space="preserve">Open the AWS invite email for the</w:t>
      </w:r>
      <w:r>
        <w:t xml:space="preserve"> </w:t>
      </w:r>
      <w:r>
        <w:rPr>
          <w:bCs/>
          <w:b/>
        </w:rPr>
        <w:t xml:space="preserve">Treasure Row</w:t>
      </w:r>
      <w:r>
        <w:t xml:space="preserve"> </w:t>
      </w:r>
      <w:r>
        <w:t xml:space="preserve">project (check spam; it expires after 14 days) and create an AWS Builder ID.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 in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settings.aws.com</w:t>
      </w:r>
      <w:r>
        <w:t xml:space="preserve"> </w:t>
      </w:r>
      <w:r>
        <w:t xml:space="preserve">→ click</w:t>
      </w:r>
      <w:r>
        <w:t xml:space="preserve"> </w:t>
      </w:r>
      <w:r>
        <w:rPr>
          <w:bCs/>
          <w:b/>
        </w:rPr>
        <w:t xml:space="preserve">Treasure Row</w:t>
      </w:r>
      <w:r>
        <w:t xml:space="preserve"> </w:t>
      </w:r>
      <w:r>
        <w:t xml:space="preserve">to open the console. Region must be</w:t>
      </w:r>
      <w:r>
        <w:t xml:space="preserve"> </w:t>
      </w:r>
      <w:r>
        <w:rPr>
          <w:bCs/>
          <w:b/>
        </w:rPr>
        <w:t xml:space="preserve">us-east-2</w:t>
      </w:r>
      <w:r>
        <w:t xml:space="preserve"> </w:t>
      </w:r>
      <w:r>
        <w:t xml:space="preserve">(check the address bar).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Make sure the database is running.</w:t>
      </w:r>
      <w:r>
        <w:t xml:space="preserve"> </w:t>
      </w:r>
      <w:r>
        <w:t xml:space="preserve">Search</w:t>
      </w:r>
      <w:r>
        <w:t xml:space="preserve"> </w:t>
      </w:r>
      <w:r>
        <w:rPr>
          <w:bCs/>
          <w:b/>
        </w:rPr>
        <w:t xml:space="preserve">RDS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Databases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treasurerow-db</w:t>
      </w:r>
      <w:r>
        <w:t xml:space="preserve">. If the status is</w:t>
      </w:r>
      <w:r>
        <w:t xml:space="preserve"> </w:t>
      </w:r>
      <w:r>
        <w:rPr>
          <w:bCs/>
          <w:b/>
        </w:rPr>
        <w:t xml:space="preserve">Stopped</w:t>
      </w:r>
      <w:r>
        <w:t xml:space="preserve">: check its box →</w:t>
      </w:r>
      <w:r>
        <w:t xml:space="preserve"> </w:t>
      </w:r>
      <w:r>
        <w:rPr>
          <w:bCs/>
          <w:b/>
        </w:rPr>
        <w:t xml:space="preserve">Actions → Start</w:t>
      </w:r>
      <w:r>
        <w:t xml:space="preserve">, then wait for</w:t>
      </w:r>
      <w:r>
        <w:t xml:space="preserve"> </w:t>
      </w:r>
      <w:r>
        <w:rPr>
          <w:bCs/>
          <w:b/>
        </w:rPr>
        <w:t xml:space="preserve">Available</w:t>
      </w:r>
      <w:r>
        <w:t xml:space="preserve"> </w:t>
      </w:r>
      <w:r>
        <w:t xml:space="preserve">(5–10 minutes).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Allow your IP.</w:t>
      </w:r>
    </w:p>
    <w:p>
      <w:pPr>
        <w:numPr>
          <w:ilvl w:val="1"/>
          <w:numId w:val="1003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treasurerow-db</w:t>
      </w:r>
      <w:r>
        <w:t xml:space="preserve">, open</w:t>
      </w:r>
      <w:r>
        <w:t xml:space="preserve"> </w:t>
      </w:r>
      <w:r>
        <w:rPr>
          <w:bCs/>
          <w:b/>
        </w:rPr>
        <w:t xml:space="preserve">Connectivity &amp; security</w:t>
      </w:r>
      <w:r>
        <w:t xml:space="preserve"> </w:t>
      </w:r>
      <w:r>
        <w:t xml:space="preserve">→ under</w:t>
      </w:r>
      <w:r>
        <w:t xml:space="preserve"> </w:t>
      </w:r>
      <w:r>
        <w:rPr>
          <w:bCs/>
          <w:b/>
        </w:rPr>
        <w:t xml:space="preserve">Security group rules</w:t>
      </w:r>
      <w:r>
        <w:t xml:space="preserve">, click</w:t>
      </w:r>
      <w:r>
        <w:t xml:space="preserve"> </w:t>
      </w:r>
      <w:r>
        <w:rPr>
          <w:bCs/>
          <w:b/>
        </w:rPr>
        <w:t xml:space="preserve">treasurerow-db-sg</w:t>
      </w:r>
      <w:r>
        <w:t xml:space="preserve"> </w:t>
      </w:r>
      <w:r>
        <w:t xml:space="preserve">(either row opens the same group).</w:t>
      </w:r>
    </w:p>
    <w:p>
      <w:pPr>
        <w:numPr>
          <w:ilvl w:val="1"/>
          <w:numId w:val="1003"/>
        </w:numPr>
        <w:pStyle w:val="Compact"/>
      </w:pPr>
      <w:r>
        <w:t xml:space="preserve">Check the box next to the group →</w:t>
      </w:r>
      <w:r>
        <w:t xml:space="preserve"> </w:t>
      </w:r>
      <w:r>
        <w:rPr>
          <w:bCs/>
          <w:b/>
        </w:rPr>
        <w:t xml:space="preserve">Actions → Edit inbound rules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Add rule</w:t>
      </w:r>
      <w:r>
        <w:t xml:space="preserve"> </w:t>
      </w:r>
      <w:r>
        <w:t xml:space="preserve">→ Type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→ Source</w:t>
      </w:r>
      <w:r>
        <w:t xml:space="preserve"> </w:t>
      </w:r>
      <w:r>
        <w:rPr>
          <w:bCs/>
          <w:b/>
        </w:rPr>
        <w:t xml:space="preserve">My IP</w:t>
      </w:r>
      <w:r>
        <w:t xml:space="preserve"> </w:t>
      </w:r>
      <w:r>
        <w:t xml:space="preserve">→ Description: your name + network (e.g.</w:t>
      </w:r>
      <w:r>
        <w:t xml:space="preserve"> </w:t>
      </w:r>
      <w:r>
        <w:rPr>
          <w:rStyle w:val="VerbatimChar"/>
        </w:rPr>
        <w:t xml:space="preserve">Jonah - campus</w:t>
      </w:r>
      <w:r>
        <w:t xml:space="preserve">) →</w:t>
      </w:r>
      <w:r>
        <w:t xml:space="preserve"> </w:t>
      </w:r>
      <w:r>
        <w:rPr>
          <w:bCs/>
          <w:b/>
        </w:rPr>
        <w:t xml:space="preserve">Save rules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Repeat whenever you change networks (home vs. campus). Everyone on campus Wi-Fi usually shares one IP — check "what is my ip" first; if it's already listed, skip this.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Point your app at AWS.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app/.env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Put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in front of your four local lines: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(keep</w:t>
      </w:r>
      <w:r>
        <w:t xml:space="preserve"> </w:t>
      </w:r>
      <w:r>
        <w:rPr>
          <w:rStyle w:val="VerbatimChar"/>
        </w:rPr>
        <w:t xml:space="preserve">DB_PORT=5432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Fill in the AWS values Jonah/Noah send you privately: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DB_NAME=treasurerow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AWS_S3_BUCKET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AWS_REGION=us-east-2</w:t>
      </w:r>
      <w:r>
        <w:t xml:space="preserve">,</w:t>
      </w:r>
      <w:r>
        <w:t xml:space="preserve"> </w:t>
      </w:r>
      <w:r>
        <w:rPr>
          <w:rStyle w:val="VerbatimChar"/>
        </w:rPr>
        <w:t xml:space="preserve">DB_SSLMODE=require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shared — make your own. Generate a key with</w:t>
      </w:r>
      <w:r>
        <w:t xml:space="preserve"> </w:t>
      </w:r>
      <w:r>
        <w:rPr>
          <w:rStyle w:val="VerbatimChar"/>
        </w:rPr>
        <w:t xml:space="preserve">python3 -c "import secrets; print(secrets.token_hex(32))"</w:t>
      </w:r>
      <w:r>
        <w:t xml:space="preserve"> </w:t>
      </w:r>
      <w:r>
        <w:t xml:space="preserve">(Windows:</w:t>
      </w:r>
      <w:r>
        <w:t xml:space="preserve"> </w:t>
      </w:r>
      <w:r>
        <w:rPr>
          <w:rStyle w:val="VerbatimChar"/>
        </w:rPr>
        <w:t xml:space="preserve">py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Verify.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python3 app.py</w:t>
      </w:r>
      <w:r>
        <w:t xml:space="preserve"> </w:t>
      </w:r>
      <w:r>
        <w:t xml:space="preserve">(Windows:</w:t>
      </w:r>
      <w:r>
        <w:t xml:space="preserve"> </w:t>
      </w:r>
      <w:r>
        <w:rPr>
          <w:rStyle w:val="VerbatimChar"/>
        </w:rPr>
        <w:t xml:space="preserve">py app.py</w:t>
      </w:r>
      <w:r>
        <w:t xml:space="preserve">), open</w:t>
      </w:r>
      <w:r>
        <w:t xml:space="preserve"> </w:t>
      </w:r>
      <w:hyperlink r:id="rId23">
        <w:r>
          <w:rPr>
            <w:rStyle w:val="Hyperlink"/>
          </w:rPr>
          <w:t xml:space="preserve">http://127.0.0.1:5001</w:t>
        </w:r>
      </w:hyperlink>
      <w:r>
        <w:t xml:space="preserve">, and log in. Or check the tables directly: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psql "host=&lt;DB_HOST&gt; port=5432 dbname=treasurerow user=&lt;DB_USER&gt; sslmode=require"</w:t>
      </w:r>
      <w:r>
        <w:br/>
      </w:r>
      <w:r>
        <w:rPr>
          <w:rStyle w:val="VerbatimChar"/>
        </w:rPr>
        <w:t xml:space="preserve">\dt</w:t>
      </w:r>
    </w:p>
    <w:p>
      <w:r>
        <w:pict>
          <v:rect style="width:0;height:1.5pt" o:hralign="center" o:hrstd="t" o:hr="t"/>
        </w:pict>
      </w:r>
    </w:p>
    <w:bookmarkEnd w:id="24"/>
    <w:bookmarkStart w:id="25" w:name="Xef9977df7af0afc3701fa686c9eb5cc9477137a"/>
    <w:p>
      <w:pPr>
        <w:pStyle w:val="Heading2"/>
      </w:pPr>
      <w:r>
        <w:t xml:space="preserve">Runbook 2: "The app can't connect to the database"</w:t>
      </w:r>
    </w:p>
    <w:p>
      <w:pPr>
        <w:pStyle w:val="FirstParagraph"/>
      </w:pPr>
      <w:r>
        <w:t xml:space="preserve">Read the error first: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 app hangs ~5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IP isn't allowed, or the DB is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1, steps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 authentication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Re-copy the values sent privately; no spaces or quotes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 "treasurerow" 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DB_NAME=treasurerow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won't start:</w:t>
            </w:r>
            <w:r>
              <w:t xml:space="preserve"> </w:t>
            </w:r>
            <w:r>
              <w:rPr>
                <w:rStyle w:val="VerbatimChar"/>
              </w:rPr>
              <w:t xml:space="preserve">SECRET_KEY is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(Runbook 1, step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save to</w:t>
            </w:r>
            <w:r>
              <w:t xml:space="preserve"> </w:t>
            </w:r>
            <w:r>
              <w:rPr>
                <w:rStyle w:val="VerbatimChar"/>
              </w:rPr>
              <w:t xml:space="preserve">/static/uploads/</w:t>
            </w:r>
            <w:r>
              <w:t xml:space="preserve"> </w:t>
            </w:r>
            <w:r>
              <w:t xml:space="preserve">instead of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AWS_</w:t>
            </w:r>
            <w:r>
              <w:t xml:space="preserve"> </w:t>
            </w:r>
            <w:r>
              <w:t xml:space="preserve">value is missing or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Re-check the four</w:t>
            </w:r>
            <w:r>
              <w:t xml:space="preserve"> </w:t>
            </w:r>
            <w:r>
              <w:rPr>
                <w:rStyle w:val="VerbatimChar"/>
              </w:rPr>
              <w:t xml:space="preserve">AWS_</w:t>
            </w:r>
            <w:r>
              <w:t xml:space="preserve"> </w:t>
            </w:r>
            <w:r>
              <w:t xml:space="preserve">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c26b38e3057b4aed7a76043a8b8678fc5724f5b"/>
    <w:p>
      <w:pPr>
        <w:pStyle w:val="Heading2"/>
      </w:pPr>
      <w:r>
        <w:t xml:space="preserve">Runbook 3: "The deployed site can't reach the database"</w:t>
      </w:r>
    </w:p>
    <w:p>
      <w:pPr>
        <w:numPr>
          <w:ilvl w:val="0"/>
          <w:numId w:val="1005"/>
        </w:numPr>
        <w:pStyle w:val="Compact"/>
      </w:pPr>
      <w:r>
        <w:rPr>
          <w:highlight w:val="yellow"/>
        </w:rPr>
        <w:t xml:space="preserve">Make sure RDS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treasurerow-db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Available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(Runbook 1, step 3). The live site goes down whenever RDS is stopped.</w:t>
      </w:r>
    </w:p>
    <w:p>
      <w:pPr>
        <w:numPr>
          <w:ilvl w:val="0"/>
          <w:numId w:val="1005"/>
        </w:numPr>
        <w:pStyle w:val="Compact"/>
      </w:pPr>
      <w:r>
        <w:rPr>
          <w:highlight w:val="yellow"/>
        </w:rPr>
        <w:t xml:space="preserve">Make sure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treasurerow-db-sg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has the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Elastic Beanstalk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rule with the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current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Beanstalk security group (Elastic Beanstalk →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Configuration → Instance traffic and scaling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EC2 security groups, name starts with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awseb-</w:t>
      </w:r>
      <w:r>
        <w:rPr>
          <w:highlight w:val="yellow"/>
        </w:rP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  <w:highlight w:val="yellow"/>
        </w:rPr>
        <w:t xml:space="preserve">Configuration → Environment properties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must include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SECRET_KEY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ADMIN_USERNAME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ADMIN_PASSWORD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DB_HOST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DB_NAME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DB_USER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DB_PASSWORD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AWS_ACCESS_KEY_ID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AWS_SECRET_ACCESS_KEY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AWS_S3_BUCKET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(Source: plain text).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DB_PORT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DB_SSLMODE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and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AWS_REGION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come from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app/.ebextensions/env.config</w:t>
      </w:r>
      <w:r>
        <w:rPr>
          <w:highlight w:val="yellow"/>
        </w:rP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Actions → Restart app server(s)</w:t>
      </w:r>
      <w:r>
        <w:t xml:space="preserve">, then check</w:t>
      </w:r>
      <w:r>
        <w:t xml:space="preserve"> </w:t>
      </w:r>
      <w:r>
        <w:rPr>
          <w:bCs/>
          <w:b/>
        </w:rPr>
        <w:t xml:space="preserve">Logs → Request logs → Last 100 lines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Connection 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e4c8dff932b1e7dc9f1f4d5d0398528fd05c4de"/>
    <w:p>
      <w:pPr>
        <w:pStyle w:val="Heading2"/>
      </w:pPr>
      <w:r>
        <w:rPr>
          <w:highlight w:val="yellow"/>
        </w:rPr>
        <w:t xml:space="preserve">Runbook 4: Deploy new code to the live site</w:t>
      </w:r>
    </w:p>
    <w:p>
      <w:pPr>
        <w:numPr>
          <w:ilvl w:val="0"/>
          <w:numId w:val="1006"/>
        </w:numPr>
        <w:pStyle w:val="Compact"/>
      </w:pPr>
      <w:r>
        <w:rPr>
          <w:highlight w:val="yellow"/>
        </w:rPr>
        <w:t xml:space="preserve">Commit your changes on your branch (only committed files are deployed).</w:t>
      </w:r>
    </w:p>
    <w:p>
      <w:pPr>
        <w:numPr>
          <w:ilvl w:val="0"/>
          <w:numId w:val="1006"/>
        </w:numPr>
        <w:pStyle w:val="Compact"/>
      </w:pPr>
      <w:r>
        <w:rPr>
          <w:highlight w:val="yellow"/>
        </w:rPr>
        <w:t xml:space="preserve">From the repo root, build the bundle: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highlight w:val="yellow"/>
        </w:rPr>
        <w:t xml:space="preserve">git archive -o treasurerow-eb.zip HEAD:app</w:t>
      </w:r>
    </w:p>
    <w:p>
      <w:pPr>
        <w:numPr>
          <w:ilvl w:val="0"/>
          <w:numId w:val="1000"/>
        </w:numPr>
        <w:pStyle w:val="Compact"/>
      </w:pPr>
      <w:r>
        <w:rPr>
          <w:highlight w:val="yellow"/>
        </w:rPr>
        <w:t xml:space="preserve">(This leaves out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.env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and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venv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automatically.)</w:t>
      </w:r>
    </w:p>
    <w:p>
      <w:pPr>
        <w:numPr>
          <w:ilvl w:val="0"/>
          <w:numId w:val="1006"/>
        </w:numPr>
        <w:pStyle w:val="Compact"/>
      </w:pPr>
      <w:r>
        <w:rPr>
          <w:highlight w:val="yellow"/>
        </w:rPr>
        <w:t xml:space="preserve">Elastic Beanstalk →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Upload and deploy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choose the zip → version label (e.g.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v2-messaging-fix</w:t>
      </w:r>
      <w:r>
        <w:rPr>
          <w:highlight w:val="yellow"/>
        </w:rPr>
        <w:t xml:space="preserve">) 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Deploy</w:t>
      </w:r>
      <w:r>
        <w:rPr>
          <w:highlight w:val="yellow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highlight w:val="yellow"/>
        </w:rPr>
        <w:t xml:space="preserve">Wait for health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Ok</w:t>
      </w:r>
      <w:r>
        <w:rPr>
          <w:highlight w:val="yellow"/>
        </w:rPr>
        <w:t xml:space="preserve">, then test the live site.</w:t>
      </w:r>
    </w:p>
    <w:p>
      <w:r>
        <w:pict>
          <v:rect style="width:0;height:1.5pt" o:hralign="center" o:hrstd="t" o:hr="t"/>
        </w:pict>
      </w:r>
    </w:p>
    <w:bookmarkEnd w:id="27"/>
    <w:bookmarkStart w:id="28" w:name="X1bf9e6240e9c15d74b68aceae8106c54bfcb47d"/>
    <w:p>
      <w:pPr>
        <w:pStyle w:val="Heading2"/>
      </w:pPr>
      <w:r>
        <w:rPr>
          <w:highlight w:val="yellow"/>
        </w:rPr>
        <w:t xml:space="preserve">Runbook 5: Shut down and bring back (save credits)</w:t>
      </w:r>
    </w:p>
    <w:p>
      <w:pPr>
        <w:pStyle w:val="FirstParagraph"/>
      </w:pPr>
      <w:r>
        <w:rPr>
          <w:highlight w:val="yellow"/>
        </w:rPr>
        <w:t xml:space="preserve">Single-instance environments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can't be paused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— the server runs (and uses credits) until terminated.</w:t>
      </w:r>
    </w:p>
    <w:p>
      <w:pPr>
        <w:pStyle w:val="BodyText"/>
      </w:pPr>
      <w:r>
        <w:rPr>
          <w:bCs/>
          <w:b/>
          <w:highlight w:val="yellow"/>
        </w:rPr>
        <w:t xml:space="preserve">Shut down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(after grading/demos):</w:t>
      </w:r>
    </w:p>
    <w:p>
      <w:pPr>
        <w:numPr>
          <w:ilvl w:val="0"/>
          <w:numId w:val="1007"/>
        </w:numPr>
        <w:pStyle w:val="Compact"/>
      </w:pPr>
      <w:r>
        <w:rPr>
          <w:highlight w:val="yellow"/>
        </w:rPr>
        <w:t xml:space="preserve">Elastic Beanstalk →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Actions → Save configuration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name it (e.g.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treasurerow-iteration3</w:t>
      </w:r>
      <w:r>
        <w:rPr>
          <w:highlight w:val="yellow"/>
        </w:rPr>
        <w:t xml:space="preserve">). This keeps every setting and environment property.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  <w:highlight w:val="yellow"/>
        </w:rPr>
        <w:t xml:space="preserve">Actions → Terminate environment</w:t>
      </w:r>
      <w:r>
        <w:rPr>
          <w:highlight w:val="yellow"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highlight w:val="yellow"/>
        </w:rPr>
        <w:t xml:space="preserve">RDS →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treasurerow-db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Actions → Stop temporarily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(AWS restarts it automatically after 7 days).</w:t>
      </w:r>
    </w:p>
    <w:p>
      <w:pPr>
        <w:pStyle w:val="FirstParagraph"/>
      </w:pPr>
      <w:r>
        <w:rPr>
          <w:bCs/>
          <w:b/>
          <w:highlight w:val="yellow"/>
        </w:rPr>
        <w:t xml:space="preserve">Bring back:</w:t>
      </w:r>
    </w:p>
    <w:p>
      <w:pPr>
        <w:numPr>
          <w:ilvl w:val="0"/>
          <w:numId w:val="1008"/>
        </w:numPr>
        <w:pStyle w:val="Compact"/>
      </w:pPr>
      <w:r>
        <w:rPr>
          <w:highlight w:val="yellow"/>
        </w:rPr>
        <w:t xml:space="preserve">Start RDS and wait for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Available</w:t>
      </w:r>
      <w:r>
        <w:rPr>
          <w:highlight w:val="yellow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highlight w:val="yellow"/>
        </w:rPr>
        <w:t xml:space="preserve">Elastic Beanstalk 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Applications → treasurerow → Saved configurations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select it 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Launch environment</w:t>
      </w:r>
      <w:r>
        <w:rPr>
          <w:highlight w:val="yellow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  <w:highlight w:val="yellow"/>
        </w:rPr>
        <w:t xml:space="preserve">The new environment has a new security group.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Add its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sg-...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to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treasurerow-db-sg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(Type PostgreSQL, Description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Elastic Beanstalk</w:t>
      </w:r>
      <w:r>
        <w:rPr>
          <w:highlight w:val="yellow"/>
        </w:rPr>
        <w:t xml:space="preserve">) and delete the old Beanstalk rule. Update the IDs in this file.</w:t>
      </w:r>
    </w:p>
    <w:p>
      <w:pPr>
        <w:numPr>
          <w:ilvl w:val="0"/>
          <w:numId w:val="1008"/>
        </w:numPr>
        <w:pStyle w:val="Compact"/>
      </w:pPr>
      <w:r>
        <w:rPr>
          <w:highlight w:val="yellow"/>
        </w:rPr>
        <w:t xml:space="preserve">If the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domain was taken meanwhile, the site link changes — update it here.</w:t>
      </w:r>
    </w:p>
    <w:p>
      <w:r>
        <w:pict>
          <v:rect style="width:0;height:1.5pt" o:hralign="center" o:hrstd="t" o:hr="t"/>
        </w:pict>
      </w:r>
    </w:p>
    <w:bookmarkEnd w:id="28"/>
    <w:bookmarkStart w:id="29" w:name="before-a-demo-checklist"/>
    <w:p>
      <w:pPr>
        <w:pStyle w:val="Heading2"/>
      </w:pPr>
      <w:r>
        <w:t xml:space="preserve">Before a demo (checklist)</w:t>
      </w:r>
    </w:p>
    <w:p>
      <w:pPr>
        <w:numPr>
          <w:ilvl w:val="0"/>
          <w:numId w:val="1009"/>
        </w:numPr>
        <w:pStyle w:val="Compact"/>
      </w:pPr>
      <w:r>
        <w:t xml:space="preserve">☐ RDS status is</w:t>
      </w:r>
      <w:r>
        <w:t xml:space="preserve"> </w:t>
      </w:r>
      <w:r>
        <w:rPr>
          <w:bCs/>
          <w:b/>
        </w:rPr>
        <w:t xml:space="preserve">Available</w:t>
      </w:r>
      <w:r>
        <w:t xml:space="preserve"> </w:t>
      </w:r>
      <w:r>
        <w:t xml:space="preserve">(start it ~10 minutes early)</w:t>
      </w:r>
    </w:p>
    <w:p>
      <w:pPr>
        <w:numPr>
          <w:ilvl w:val="0"/>
          <w:numId w:val="1009"/>
        </w:numPr>
        <w:pStyle w:val="Compact"/>
      </w:pPr>
      <w:r>
        <w:t xml:space="preserve">☐ </w:t>
      </w:r>
      <w:r>
        <w:rPr>
          <w:highlight w:val="yellow"/>
        </w:rPr>
        <w:t xml:space="preserve">Elastic Beanstalk health is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Ok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and the live site loads</w:t>
      </w:r>
    </w:p>
    <w:p>
      <w:pPr>
        <w:numPr>
          <w:ilvl w:val="0"/>
          <w:numId w:val="1009"/>
        </w:numPr>
        <w:pStyle w:val="Compact"/>
      </w:pPr>
      <w:r>
        <w:t xml:space="preserve">☐ </w:t>
      </w:r>
      <w:r>
        <w:rPr>
          <w:highlight w:val="yellow"/>
        </w:rPr>
        <w:t xml:space="preserve">Your current IP is in the inbound rules (only needed for local testing against AWS)</w:t>
      </w:r>
    </w:p>
    <w:bookmarkEnd w:id="29"/>
    <w:bookmarkStart w:id="30" w:name="after-testing"/>
    <w:p>
      <w:pPr>
        <w:pStyle w:val="Heading2"/>
      </w:pPr>
      <w:r>
        <w:t xml:space="preserve">After testing</w:t>
      </w:r>
    </w:p>
    <w:p>
      <w:pPr>
        <w:numPr>
          <w:ilvl w:val="0"/>
          <w:numId w:val="1010"/>
        </w:numPr>
        <w:pStyle w:val="Compact"/>
      </w:pPr>
      <w:r>
        <w:rPr>
          <w:highlight w:val="yellow"/>
        </w:rPr>
        <w:t xml:space="preserve">Never stop RDS while the live site needs to work.</w:t>
      </w:r>
    </w:p>
    <w:p>
      <w:pPr>
        <w:numPr>
          <w:ilvl w:val="0"/>
          <w:numId w:val="1010"/>
        </w:numPr>
        <w:pStyle w:val="Compact"/>
      </w:pPr>
      <w:r>
        <w:rPr>
          <w:highlight w:val="yellow"/>
        </w:rPr>
        <w:t xml:space="preserve">When the site isn't needed, follow Runbook 5.</w:t>
      </w:r>
    </w:p>
    <w:p>
      <w:pPr>
        <w:numPr>
          <w:ilvl w:val="0"/>
          <w:numId w:val="1010"/>
        </w:numPr>
        <w:pStyle w:val="Compact"/>
      </w:pPr>
      <w:r>
        <w:t xml:space="preserve">Delete inbound rules for people or networks that no longer need access.</w:t>
      </w:r>
    </w:p>
    <w:p>
      <w:r>
        <w:pict>
          <v:rect style="width:0;height:1.5pt" o:hralign="center" o:hrstd="t" o:hr="t"/>
        </w:pict>
      </w:r>
    </w:p>
    <w:bookmarkEnd w:id="30"/>
    <w:bookmarkStart w:id="31" w:name="related-documentation"/>
    <w:p>
      <w:pPr>
        <w:pStyle w:val="Heading2"/>
      </w:pPr>
      <w:r>
        <w:rPr>
          <w:highlight w:val="yellow"/>
        </w:rPr>
        <w:t xml:space="preserve">Related documentation</w:t>
      </w:r>
    </w:p>
    <w:p>
      <w:pPr>
        <w:numPr>
          <w:ilvl w:val="0"/>
          <w:numId w:val="1011"/>
        </w:numPr>
        <w:pStyle w:val="Compact"/>
      </w:pPr>
      <w:r>
        <w:rPr>
          <w:highlight w:val="yellow"/>
        </w:rPr>
        <w:t xml:space="preserve">Design Specification 3.7.2 (Elastic Beanstalk deployment and database network access) and 5.0 (single-instance hosting)</w:t>
      </w:r>
    </w:p>
    <w:p>
      <w:pPr>
        <w:numPr>
          <w:ilvl w:val="0"/>
          <w:numId w:val="1011"/>
        </w:numPr>
        <w:pStyle w:val="Compact"/>
      </w:pPr>
      <w:r>
        <w:rPr>
          <w:highlight w:val="yellow"/>
        </w:rPr>
        <w:t xml:space="preserve">Requirements 4.2.2 to 4.2.4 (network access, live site, deployment configuration)</w:t>
      </w:r>
    </w:p>
    <w:p>
      <w:pPr>
        <w:numPr>
          <w:ilvl w:val="0"/>
          <w:numId w:val="1011"/>
        </w:numPr>
        <w:pStyle w:val="Compact"/>
      </w:pPr>
      <w:r>
        <w:rPr>
          <w:highlight w:val="yellow"/>
        </w:rPr>
        <w:t xml:space="preserve">Risk Assessment: AWS Database Access Blocked</w:t>
      </w:r>
    </w:p>
    <w:p>
      <w:pPr>
        <w:numPr>
          <w:ilvl w:val="0"/>
          <w:numId w:val="1011"/>
        </w:numPr>
        <w:pStyle w:val="Compact"/>
      </w:pPr>
      <w:r>
        <w:rPr>
          <w:highlight w:val="yellow"/>
        </w:rPr>
        <w:t xml:space="preserve">Test Plan TC-49 and TC-50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http://127.0.0.1:5001" TargetMode="External"/><Relationship Id="rId20" Type="http://schemas.openxmlformats.org/officeDocument/2006/relationships/hyperlink" Target="http://treasurerow.us-east-2.elasticbeanstalk.com&#10215;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://127.0.0.1:5001" TargetMode="External"/><Relationship Id="rId20" Type="http://schemas.openxmlformats.org/officeDocument/2006/relationships/hyperlink" Target="http://treasurerow.us-east-2.elasticbeanstalk.com&#10215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2026-10-28T03:19:14Z</dcterms:created>
  <dcterms:modified xsi:type="dcterms:W3CDTF">2026-10-28T03:19:14Z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