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ssaging-feature--treasure-row"/>
    <w:p>
      <w:pPr>
        <w:pStyle w:val="Heading1"/>
      </w:pPr>
      <w:r>
        <w:t xml:space="preserve">Messaging Feature — Treasure Row</w:t>
      </w:r>
    </w:p>
    <w:p>
      <w:pPr>
        <w:pStyle w:val="FirstParagraph"/>
      </w:pPr>
      <w:r>
        <w:rPr>
          <w:iCs/>
          <w:i/>
        </w:rPr>
        <w:t xml:space="preserve">Yellow highlighting marks wording that was added or changed in the follow-up review (compared with the first AFTER version).</w:t>
      </w:r>
    </w:p>
    <w:p>
      <w:pPr>
        <w:pStyle w:val="BodyText"/>
      </w:pPr>
      <w:r>
        <w:rPr>
          <w:bCs/>
          <w:b/>
        </w:rPr>
        <w:t xml:space="preserve">Owner:</w:t>
      </w:r>
      <w:r>
        <w:t xml:space="preserve"> </w:t>
      </w:r>
      <w:r>
        <w:t xml:space="preserve">Jonah Goodwine ·</w:t>
      </w:r>
      <w:r>
        <w:t xml:space="preserve"> </w:t>
      </w:r>
      <w:r>
        <w:rPr>
          <w:bCs/>
          <w:b/>
        </w:rPr>
        <w:t xml:space="preserve">Added:</w:t>
      </w:r>
      <w:r>
        <w:t xml:space="preserve"> </w:t>
      </w:r>
      <w:r>
        <w:t xml:space="preserve">Iteration 3 (October 2026) ·</w:t>
      </w:r>
      <w:r>
        <w:t xml:space="preserve"> </w:t>
      </w:r>
      <w:r>
        <w:rPr>
          <w:bCs/>
          <w:b/>
        </w:rPr>
        <w:t xml:space="preserve">Branch:</w:t>
      </w:r>
      <w:r>
        <w:t xml:space="preserve"> </w:t>
      </w:r>
      <w:r>
        <w:t xml:space="preserve">jonah</w:t>
      </w:r>
    </w:p>
    <w:bookmarkStart w:id="20" w:name="X37ccb18861b74ff8b30f2a4a71fba5ef5eb495c"/>
    <w:p>
      <w:pPr>
        <w:pStyle w:val="Heading2"/>
      </w:pPr>
      <w:r>
        <w:t xml:space="preserve">1.0 Overview</w:t>
      </w:r>
    </w:p>
    <w:p>
      <w:pPr>
        <w:pStyle w:val="FirstParagraph"/>
      </w:pPr>
      <w:r>
        <w:t xml:space="preserve">Signed-in buyers and sellers can send each other text messages about a specific listing, so a buyer can ask about size, condition, or pickup before buying. Each conversation is between two users about one listing, and the Messages page shows how many unread messages are in each conversation.</w:t>
      </w:r>
    </w:p>
    <w:bookmarkEnd w:id="20"/>
    <w:bookmarkStart w:id="21" w:name="X868e3b3eb95e3ab6ef8c9838a6c545b3c16914e"/>
    <w:p>
      <w:pPr>
        <w:pStyle w:val="Heading2"/>
      </w:pPr>
      <w:r>
        <w:t xml:space="preserve">2.0 How it works (user flow)</w:t>
      </w:r>
    </w:p>
    <w:p>
      <w:pPr>
        <w:numPr>
          <w:ilvl w:val="0"/>
          <w:numId w:val="1001"/>
        </w:numPr>
        <w:pStyle w:val="Compact"/>
      </w:pPr>
      <w:r>
        <w:t xml:space="preserve">A signed-in buyer opens a storefront and clicks</w:t>
      </w:r>
      <w:r>
        <w:t xml:space="preserve"> </w:t>
      </w:r>
      <w:r>
        <w:rPr>
          <w:bCs/>
          <w:b/>
        </w:rPr>
        <w:t xml:space="preserve">Message Seller</w:t>
      </w:r>
      <w:r>
        <w:t xml:space="preserve"> </w:t>
      </w:r>
      <w:r>
        <w:t xml:space="preserve">on a listing card. The link only shows to signed-in users who don't own that storefront.</w:t>
      </w:r>
    </w:p>
    <w:p>
      <w:pPr>
        <w:numPr>
          <w:ilvl w:val="0"/>
          <w:numId w:val="1001"/>
        </w:numPr>
        <w:pStyle w:val="Compact"/>
      </w:pPr>
      <w:r>
        <w:t xml:space="preserve">The link opens the Messages page (</w:t>
      </w:r>
      <w:r>
        <w:rPr>
          <w:rStyle w:val="VerbatimChar"/>
        </w:rPr>
        <w:t xml:space="preserve">/messages?to=&lt;seller id&gt;&amp;listing=&lt;listing id&gt;</w:t>
      </w:r>
      <w:r>
        <w:t xml:space="preserve">) with that conversation already open. The page is also in the nav menu.</w:t>
      </w:r>
    </w:p>
    <w:p>
      <w:pPr>
        <w:numPr>
          <w:ilvl w:val="0"/>
          <w:numId w:val="1001"/>
        </w:numPr>
        <w:pStyle w:val="Compact"/>
      </w:pPr>
      <w:r>
        <w:t xml:space="preserve">The user types a message (up to 1000 characters) and clicks</w:t>
      </w:r>
      <w:r>
        <w:t xml:space="preserve"> </w:t>
      </w:r>
      <w:r>
        <w:rPr>
          <w:bCs/>
          <w:b/>
        </w:rPr>
        <w:t xml:space="preserve">Send</w:t>
      </w:r>
      <w:r>
        <w:t xml:space="preserve">. Errors show under the message box.</w:t>
      </w:r>
    </w:p>
    <w:p>
      <w:pPr>
        <w:numPr>
          <w:ilvl w:val="0"/>
          <w:numId w:val="1001"/>
        </w:numPr>
        <w:pStyle w:val="Compact"/>
      </w:pPr>
      <w:r>
        <w:t xml:space="preserve">The conversation list shows each conversation's other user, "Re:</w:t>
      </w:r>
      <w:r>
        <w:t xml:space="preserve"> </w:t>
      </w:r>
      <w:r>
        <w:t xml:space="preserve">", the latest message, and a red badge with the number of unread messages.</w:t>
      </w:r>
    </w:p>
    <w:p>
      <w:pPr>
        <w:numPr>
          <w:ilvl w:val="0"/>
          <w:numId w:val="1001"/>
        </w:numPr>
        <w:pStyle w:val="Compact"/>
      </w:pPr>
      <w:r>
        <w:t xml:space="preserve">Opening a conversation marks the messages sent to you as read and clears the badge.</w:t>
      </w:r>
    </w:p>
    <w:p>
      <w:pPr>
        <w:numPr>
          <w:ilvl w:val="0"/>
          <w:numId w:val="1001"/>
        </w:numPr>
        <w:pStyle w:val="Compact"/>
      </w:pPr>
      <w:r>
        <w:t xml:space="preserve">The page checks for new messages</w:t>
      </w:r>
      <w:r>
        <w:t xml:space="preserve"> </w:t>
      </w:r>
      <w:r>
        <w:rPr>
          <w:bCs/>
          <w:b/>
        </w:rPr>
        <w:t xml:space="preserve">every 10 seconds</w:t>
      </w:r>
      <w:r>
        <w:t xml:space="preserve">, so replies show up without reloading. This is not real time; a reply can take up to 10 seconds to appear. </w:t>
      </w:r>
      <w:r>
        <w:rPr>
          <w:highlight w:val="yellow"/>
        </w:rPr>
        <w:t xml:space="preserve">While a conversation is open it reloads that conversation; otherwise it reloads the conversation list.</w:t>
      </w:r>
    </w:p>
    <w:bookmarkEnd w:id="21"/>
    <w:bookmarkStart w:id="22" w:name="Xd0dd11c17df5abb040c9795adaf8998d277429f"/>
    <w:p>
      <w:pPr>
        <w:pStyle w:val="Heading2"/>
      </w:pPr>
      <w:r>
        <w:t xml:space="preserve">3.0 Files</w:t>
      </w:r>
    </w:p>
    <w:tbl>
      <w:tblPr>
        <w:tblStyle w:val="Table"/>
        <w:tblW w:type="auto" w:w="0"/>
        <w:tblBorders>
          <w:top w:val="single" w:sz="4" w:color="999999"/>
          <w:left w:val="single" w:sz="4" w:color="999999"/>
          <w:bottom w:val="single" w:sz="4" w:color="999999"/>
          <w:right w:val="single" w:sz="4" w:color="999999"/>
          <w:insideH w:val="single" w:sz="4" w:color="999999"/>
          <w:insideV w:val="single" w:sz="4" w:color="999999"/>
        </w:tblBorders>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app/backend/models/message_model.py</w:t>
            </w:r>
          </w:p>
        </w:tc>
        <w:tc>
          <w:tcPr/>
          <w:p>
            <w:pPr>
              <w:pStyle w:val="Compact"/>
              <w:jc w:val="left"/>
            </w:pPr>
            <w:r>
              <w:t xml:space="preserve">All messaging SQL (send, load conversations, load one thread, mark read, look up usernames and listing titles)</w:t>
            </w:r>
          </w:p>
        </w:tc>
      </w:tr>
      <w:tr>
        <w:tc>
          <w:tcPr/>
          <w:p>
            <w:pPr>
              <w:pStyle w:val="Compact"/>
              <w:jc w:val="left"/>
            </w:pPr>
            <w:r>
              <w:rPr>
                <w:rStyle w:val="VerbatimChar"/>
              </w:rPr>
              <w:t xml:space="preserve">app/backend/controllers/message_controller.py</w:t>
            </w:r>
          </w:p>
        </w:tc>
        <w:tc>
          <w:tcPr/>
          <w:p>
            <w:pPr>
              <w:pStyle w:val="Compact"/>
              <w:jc w:val="left"/>
            </w:pPr>
            <w:r>
              <w:t xml:space="preserve">The four messaging routes and all input checks</w:t>
            </w:r>
          </w:p>
        </w:tc>
      </w:tr>
      <w:tr>
        <w:tc>
          <w:tcPr/>
          <w:p>
            <w:pPr>
              <w:pStyle w:val="Compact"/>
              <w:jc w:val="left"/>
            </w:pPr>
            <w:r>
              <w:rPr>
                <w:rStyle w:val="VerbatimChar"/>
              </w:rPr>
              <w:t xml:space="preserve">app/templates/messages.html</w:t>
            </w:r>
          </w:p>
        </w:tc>
        <w:tc>
          <w:tcPr/>
          <w:p>
            <w:pPr>
              <w:pStyle w:val="Compact"/>
              <w:jc w:val="left"/>
            </w:pPr>
            <w:r>
              <w:t xml:space="preserve">The Messages page: conversation list, open thread, send box, 10-second refresh</w:t>
            </w:r>
          </w:p>
        </w:tc>
      </w:tr>
      <w:tr>
        <w:tc>
          <w:tcPr/>
          <w:p>
            <w:pPr>
              <w:pStyle w:val="Compact"/>
              <w:jc w:val="left"/>
            </w:pPr>
            <w:r>
              <w:rPr>
                <w:rStyle w:val="VerbatimChar"/>
              </w:rPr>
              <w:t xml:space="preserve">app/app.py</w:t>
            </w:r>
          </w:p>
        </w:tc>
        <w:tc>
          <w:tcPr/>
          <w:p>
            <w:pPr>
              <w:pStyle w:val="Compact"/>
              <w:jc w:val="left"/>
            </w:pPr>
            <w:r>
              <w:t xml:space="preserve">Registers</w:t>
            </w:r>
            <w:r>
              <w:t xml:space="preserve"> </w:t>
            </w:r>
            <w:r>
              <w:rPr>
                <w:rStyle w:val="VerbatimChar"/>
              </w:rPr>
              <w:t xml:space="preserve">message_bp</w:t>
            </w:r>
          </w:p>
        </w:tc>
      </w:tr>
      <w:tr>
        <w:tc>
          <w:tcPr/>
          <w:p>
            <w:pPr>
              <w:pStyle w:val="Compact"/>
              <w:jc w:val="left"/>
            </w:pPr>
            <w:r>
              <w:rPr>
                <w:rStyle w:val="VerbatimChar"/>
              </w:rPr>
              <w:t xml:space="preserve">app/templates/partials/_app_header.html</w:t>
            </w:r>
          </w:p>
        </w:tc>
        <w:tc>
          <w:tcPr/>
          <w:p>
            <w:pPr>
              <w:pStyle w:val="Compact"/>
              <w:jc w:val="left"/>
            </w:pPr>
            <w:r>
              <w:t xml:space="preserve">Messages link in the nav menu</w:t>
            </w:r>
          </w:p>
        </w:tc>
      </w:tr>
      <w:tr>
        <w:tc>
          <w:tcPr/>
          <w:p>
            <w:pPr>
              <w:pStyle w:val="Compact"/>
              <w:jc w:val="left"/>
            </w:pPr>
            <w:r>
              <w:rPr>
                <w:rStyle w:val="VerbatimChar"/>
              </w:rPr>
              <w:t xml:space="preserve">app/static/js/storefront_view.js</w:t>
            </w:r>
          </w:p>
        </w:tc>
        <w:tc>
          <w:tcPr/>
          <w:p>
            <w:pPr>
              <w:pStyle w:val="Compact"/>
              <w:jc w:val="left"/>
            </w:pPr>
            <w:r>
              <w:t xml:space="preserve">Message Seller link on each listing card</w:t>
            </w:r>
          </w:p>
        </w:tc>
      </w:tr>
    </w:tbl>
    <w:bookmarkEnd w:id="22"/>
    <w:bookmarkStart w:id="23" w:name="Xbdd2bdd5c8fe5f7eb5bee220662e6aa34c04dde"/>
    <w:p>
      <w:pPr>
        <w:pStyle w:val="Heading2"/>
      </w:pPr>
      <w:r>
        <w:t xml:space="preserve">4.0 Database</w:t>
      </w:r>
    </w:p>
    <w:p>
      <w:pPr>
        <w:pStyle w:val="FirstParagraph"/>
      </w:pPr>
      <w:r>
        <w:t xml:space="preserve">Uses the</w:t>
      </w:r>
      <w:r>
        <w:t xml:space="preserve"> </w:t>
      </w:r>
      <w:r>
        <w:rPr>
          <w:rStyle w:val="VerbatimChar"/>
        </w:rPr>
        <w:t xml:space="preserve">messages</w:t>
      </w:r>
      <w:r>
        <w:t xml:space="preserve"> </w:t>
      </w:r>
      <w:r>
        <w:t xml:space="preserve">table (created in</w:t>
      </w:r>
      <w:r>
        <w:t xml:space="preserve"> </w:t>
      </w:r>
      <w:r>
        <w:rPr>
          <w:rStyle w:val="VerbatimChar"/>
        </w:rPr>
        <w:t xml:space="preserve">init_db.py</w:t>
      </w:r>
      <w:r>
        <w:t xml:space="preserve">). A conversation is every message between the same two users about the same listing, so there is no separate conversations table.</w:t>
      </w:r>
    </w:p>
    <w:tbl>
      <w:tblPr>
        <w:tblStyle w:val="Table"/>
        <w:tblW w:type="auto" w:w="0"/>
        <w:tblBorders>
          <w:top w:val="single" w:sz="4" w:color="999999"/>
          <w:left w:val="single" w:sz="4" w:color="999999"/>
          <w:bottom w:val="single" w:sz="4" w:color="999999"/>
          <w:right w:val="single" w:sz="4" w:color="999999"/>
          <w:insideH w:val="single" w:sz="4" w:color="999999"/>
          <w:insideV w:val="single" w:sz="4" w:color="999999"/>
        </w:tblBorders>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Notes</w:t>
            </w:r>
          </w:p>
        </w:tc>
      </w:tr>
      <w:tr>
        <w:tc>
          <w:tcPr/>
          <w:p>
            <w:pPr>
              <w:pStyle w:val="Compact"/>
              <w:jc w:val="left"/>
            </w:pPr>
            <w:r>
              <w:rPr>
                <w:rStyle w:val="VerbatimChar"/>
              </w:rPr>
              <w:t xml:space="preserve">id</w:t>
            </w:r>
          </w:p>
        </w:tc>
        <w:tc>
          <w:tcPr/>
          <w:p>
            <w:pPr>
              <w:pStyle w:val="Compact"/>
              <w:jc w:val="left"/>
            </w:pPr>
            <w:r>
              <w:t xml:space="preserve">SERIAL</w:t>
            </w:r>
          </w:p>
        </w:tc>
        <w:tc>
          <w:tcPr/>
          <w:p>
            <w:pPr>
              <w:pStyle w:val="Compact"/>
              <w:jc w:val="left"/>
            </w:pPr>
            <w:r>
              <w:t xml:space="preserve">Primary key</w:t>
            </w:r>
          </w:p>
        </w:tc>
      </w:tr>
      <w:tr>
        <w:tc>
          <w:tcPr/>
          <w:p>
            <w:pPr>
              <w:pStyle w:val="Compact"/>
              <w:jc w:val="left"/>
            </w:pPr>
            <w:r>
              <w:rPr>
                <w:rStyle w:val="VerbatimChar"/>
              </w:rPr>
              <w:t xml:space="preserve">sender_id</w:t>
            </w:r>
          </w:p>
        </w:tc>
        <w:tc>
          <w:tcPr/>
          <w:p>
            <w:pPr>
              <w:pStyle w:val="Compact"/>
              <w:jc w:val="left"/>
            </w:pPr>
            <w:r>
              <w:t xml:space="preserve">INTEGER, NOT NULL</w:t>
            </w:r>
          </w:p>
        </w:tc>
        <w:tc>
          <w:tcPr/>
          <w:p>
            <w:pPr>
              <w:pStyle w:val="Compact"/>
              <w:jc w:val="left"/>
            </w:pPr>
            <w:r>
              <w:t xml:space="preserve">References</w:t>
            </w:r>
            <w:r>
              <w:t xml:space="preserve"> </w:t>
            </w:r>
            <w:r>
              <w:rPr>
                <w:rStyle w:val="VerbatimChar"/>
              </w:rPr>
              <w:t xml:space="preserve">users(id)</w:t>
            </w:r>
            <w:r>
              <w:t xml:space="preserve"> </w:t>
            </w:r>
            <w:r>
              <w:rPr>
                <w:highlight w:val="yellow"/>
              </w:rPr>
              <w:t xml:space="preserve">ON DELETE CASCADE</w:t>
            </w:r>
          </w:p>
        </w:tc>
      </w:tr>
      <w:tr>
        <w:tc>
          <w:tcPr/>
          <w:p>
            <w:pPr>
              <w:pStyle w:val="Compact"/>
              <w:jc w:val="left"/>
            </w:pPr>
            <w:r>
              <w:rPr>
                <w:rStyle w:val="VerbatimChar"/>
              </w:rPr>
              <w:t xml:space="preserve">receiver_id</w:t>
            </w:r>
          </w:p>
        </w:tc>
        <w:tc>
          <w:tcPr/>
          <w:p>
            <w:pPr>
              <w:pStyle w:val="Compact"/>
              <w:jc w:val="left"/>
            </w:pPr>
            <w:r>
              <w:t xml:space="preserve">INTEGER, NOT NULL</w:t>
            </w:r>
          </w:p>
        </w:tc>
        <w:tc>
          <w:tcPr/>
          <w:p>
            <w:pPr>
              <w:pStyle w:val="Compact"/>
              <w:jc w:val="left"/>
            </w:pPr>
            <w:r>
              <w:t xml:space="preserve">References</w:t>
            </w:r>
            <w:r>
              <w:t xml:space="preserve"> </w:t>
            </w:r>
            <w:r>
              <w:rPr>
                <w:rStyle w:val="VerbatimChar"/>
              </w:rPr>
              <w:t xml:space="preserve">users(id)</w:t>
            </w:r>
            <w:r>
              <w:t xml:space="preserve"> </w:t>
            </w:r>
            <w:r>
              <w:rPr>
                <w:highlight w:val="yellow"/>
              </w:rPr>
              <w:t xml:space="preserve">ON DELETE CASCADE</w:t>
            </w:r>
            <w:r>
              <w:t xml:space="preserve">; CHECK</w:t>
            </w:r>
            <w:r>
              <w:t xml:space="preserve"> </w:t>
            </w:r>
            <w:r>
              <w:rPr>
                <w:rStyle w:val="VerbatimChar"/>
              </w:rPr>
              <w:t xml:space="preserve">sender_id &lt;&gt; receiver_id</w:t>
            </w:r>
          </w:p>
        </w:tc>
      </w:tr>
      <w:tr>
        <w:tc>
          <w:tcPr/>
          <w:p>
            <w:pPr>
              <w:pStyle w:val="Compact"/>
              <w:jc w:val="left"/>
            </w:pPr>
            <w:r>
              <w:rPr>
                <w:rStyle w:val="VerbatimChar"/>
              </w:rPr>
              <w:t xml:space="preserve">listing_id</w:t>
            </w:r>
          </w:p>
        </w:tc>
        <w:tc>
          <w:tcPr/>
          <w:p>
            <w:pPr>
              <w:pStyle w:val="Compact"/>
              <w:jc w:val="left"/>
            </w:pPr>
            <w:r>
              <w:t xml:space="preserve">INTEGER, nullable</w:t>
            </w:r>
          </w:p>
        </w:tc>
        <w:tc>
          <w:tcPr/>
          <w:p>
            <w:pPr>
              <w:pStyle w:val="Compact"/>
              <w:jc w:val="left"/>
            </w:pPr>
            <w:r>
              <w:t xml:space="preserve">References</w:t>
            </w:r>
            <w:r>
              <w:t xml:space="preserve"> </w:t>
            </w:r>
            <w:r>
              <w:rPr>
                <w:rStyle w:val="VerbatimChar"/>
              </w:rPr>
              <w:t xml:space="preserve">listings(id)</w:t>
            </w:r>
            <w:r>
              <w:t xml:space="preserve"> </w:t>
            </w:r>
            <w:r>
              <w:rPr>
                <w:highlight w:val="yellow"/>
              </w:rPr>
              <w:t xml:space="preserve">ON DELETE SET NULL</w:t>
            </w:r>
          </w:p>
        </w:tc>
      </w:tr>
      <w:tr>
        <w:tc>
          <w:tcPr/>
          <w:p>
            <w:pPr>
              <w:pStyle w:val="Compact"/>
              <w:jc w:val="left"/>
            </w:pPr>
            <w:r>
              <w:rPr>
                <w:rStyle w:val="VerbatimChar"/>
              </w:rPr>
              <w:t xml:space="preserve">body</w:t>
            </w:r>
          </w:p>
        </w:tc>
        <w:tc>
          <w:tcPr/>
          <w:p>
            <w:pPr>
              <w:pStyle w:val="Compact"/>
              <w:jc w:val="left"/>
            </w:pPr>
            <w:r>
              <w:t xml:space="preserve">TEXT, NOT NULL</w:t>
            </w:r>
          </w:p>
        </w:tc>
        <w:tc>
          <w:tcPr/>
          <w:p>
            <w:pPr>
              <w:pStyle w:val="Compact"/>
              <w:jc w:val="left"/>
            </w:pPr>
            <w:r>
              <w:t xml:space="preserve">The message text </w:t>
            </w:r>
            <w:r>
              <w:rPr>
                <w:highlight w:val="yellow"/>
              </w:rPr>
              <w:t xml:space="preserve">(the 1000-character limit is checked in the controller, not the database)</w:t>
            </w:r>
          </w:p>
        </w:tc>
      </w:tr>
      <w:tr>
        <w:tc>
          <w:tcPr/>
          <w:p>
            <w:pPr>
              <w:pStyle w:val="Compact"/>
              <w:jc w:val="left"/>
            </w:pPr>
            <w:r>
              <w:rPr>
                <w:rStyle w:val="VerbatimChar"/>
              </w:rPr>
              <w:t xml:space="preserve">is_read</w:t>
            </w:r>
          </w:p>
        </w:tc>
        <w:tc>
          <w:tcPr/>
          <w:p>
            <w:pPr>
              <w:pStyle w:val="Compact"/>
              <w:jc w:val="left"/>
            </w:pPr>
            <w:r>
              <w:t xml:space="preserve">BOOLEAN</w:t>
            </w:r>
          </w:p>
        </w:tc>
        <w:tc>
          <w:tcPr/>
          <w:p>
            <w:pPr>
              <w:pStyle w:val="Compact"/>
              <w:jc w:val="left"/>
            </w:pPr>
            <w:r>
              <w:t xml:space="preserve">Default false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Default current time</w:t>
            </w:r>
          </w:p>
        </w:tc>
      </w:tr>
    </w:tbl>
    <w:p>
      <w:pPr>
        <w:pStyle w:val="BodyText"/>
      </w:pPr>
      <w:r>
        <w:rPr>
          <w:bCs/>
          <w:b/>
          <w:highlight w:val="yellow"/>
        </w:rPr>
        <w:t xml:space="preserve">What happens when data is deleted:</w:t>
      </w:r>
    </w:p>
    <w:p>
      <w:pPr>
        <w:numPr>
          <w:ilvl w:val="0"/>
          <w:numId w:val="1002"/>
        </w:numPr>
        <w:pStyle w:val="Compact"/>
      </w:pPr>
      <w:r>
        <w:rPr>
          <w:bCs/>
          <w:b/>
          <w:highlight w:val="yellow"/>
        </w:rPr>
        <w:t xml:space="preserve">A listing is deleted:</w:t>
      </w:r>
      <w:r>
        <w:rPr>
          <w:highlight w:val="yellow"/>
        </w:rPr>
        <w:t xml:space="preserve"> </w:t>
      </w:r>
      <w:r>
        <w:rPr>
          <w:highlight w:val="yellow"/>
        </w:rPr>
        <w:t xml:space="preserve">the conversation is kept.</w:t>
      </w:r>
      <w:r>
        <w:rPr>
          <w:highlight w:val="yellow"/>
        </w:rPr>
        <w:t xml:space="preserve"> </w:t>
      </w:r>
      <w:r>
        <w:rPr>
          <w:rStyle w:val="VerbatimChar"/>
          <w:highlight w:val="yellow"/>
        </w:rPr>
        <w:t xml:space="preserve">listing_id</w:t>
      </w:r>
      <w:r>
        <w:rPr>
          <w:highlight w:val="yellow"/>
        </w:rPr>
        <w:t xml:space="preserve"> </w:t>
      </w:r>
      <w:r>
        <w:rPr>
          <w:highlight w:val="yellow"/>
        </w:rPr>
        <w:t xml:space="preserve">becomes empty, so the conversation just loses its "Re:" title.</w:t>
      </w:r>
    </w:p>
    <w:p>
      <w:pPr>
        <w:numPr>
          <w:ilvl w:val="0"/>
          <w:numId w:val="1002"/>
        </w:numPr>
        <w:pStyle w:val="Compact"/>
      </w:pPr>
      <w:r>
        <w:rPr>
          <w:bCs/>
          <w:b/>
          <w:highlight w:val="yellow"/>
        </w:rPr>
        <w:t xml:space="preserve">A user is deleted:</w:t>
      </w:r>
      <w:r>
        <w:rPr>
          <w:highlight w:val="yellow"/>
        </w:rPr>
        <w:t xml:space="preserve"> </w:t>
      </w:r>
      <w:r>
        <w:rPr>
          <w:highlight w:val="yellow"/>
        </w:rPr>
        <w:t xml:space="preserve">every message they sent or received is deleted with them.</w:t>
      </w:r>
    </w:p>
    <w:p>
      <w:pPr>
        <w:numPr>
          <w:ilvl w:val="0"/>
          <w:numId w:val="1002"/>
        </w:numPr>
        <w:pStyle w:val="Compact"/>
      </w:pPr>
      <w:r>
        <w:rPr>
          <w:bCs/>
          <w:b/>
          <w:highlight w:val="yellow"/>
        </w:rPr>
        <w:t xml:space="preserve">Messages with no listing:</w:t>
      </w:r>
      <w:r>
        <w:rPr>
          <w:highlight w:val="yellow"/>
        </w:rPr>
        <w:t xml:space="preserve"> </w:t>
      </w:r>
      <w:r>
        <w:rPr>
          <w:highlight w:val="yellow"/>
        </w:rPr>
        <w:t xml:space="preserve">the model compares listings with</w:t>
      </w:r>
      <w:r>
        <w:rPr>
          <w:highlight w:val="yellow"/>
        </w:rPr>
        <w:t xml:space="preserve"> </w:t>
      </w:r>
      <w:r>
        <w:rPr>
          <w:rStyle w:val="VerbatimChar"/>
          <w:highlight w:val="yellow"/>
        </w:rPr>
        <w:t xml:space="preserve">IS NOT DISTINCT FROM</w:t>
      </w:r>
      <w:r>
        <w:rPr>
          <w:highlight w:val="yellow"/>
        </w:rPr>
        <w:t xml:space="preserve">, because</w:t>
      </w:r>
      <w:r>
        <w:rPr>
          <w:highlight w:val="yellow"/>
        </w:rPr>
        <w:t xml:space="preserve"> </w:t>
      </w:r>
      <w:r>
        <w:rPr>
          <w:rStyle w:val="VerbatimChar"/>
          <w:highlight w:val="yellow"/>
        </w:rPr>
        <w:t xml:space="preserve">NULL = NULL</w:t>
      </w:r>
      <w:r>
        <w:rPr>
          <w:highlight w:val="yellow"/>
        </w:rPr>
        <w:t xml:space="preserve"> </w:t>
      </w:r>
      <w:r>
        <w:rPr>
          <w:highlight w:val="yellow"/>
        </w:rPr>
        <w:t xml:space="preserve">isn't true in SQL. Without it, those conversations would never load.</w:t>
      </w:r>
    </w:p>
    <w:bookmarkEnd w:id="23"/>
    <w:bookmarkStart w:id="24" w:name="Xde1fe4e1c1bbee21a6ac03acf4b3db5140c3641"/>
    <w:p>
      <w:pPr>
        <w:pStyle w:val="Heading2"/>
      </w:pPr>
      <w:r>
        <w:t xml:space="preserve">5.0 Routes</w:t>
      </w:r>
    </w:p>
    <w:tbl>
      <w:tblPr>
        <w:tblStyle w:val="Table"/>
        <w:tblW w:type="auto" w:w="0"/>
        <w:tblBorders>
          <w:top w:val="single" w:sz="4" w:color="999999"/>
          <w:left w:val="single" w:sz="4" w:color="999999"/>
          <w:bottom w:val="single" w:sz="4" w:color="999999"/>
          <w:right w:val="single" w:sz="4" w:color="999999"/>
          <w:insideH w:val="single" w:sz="4" w:color="999999"/>
          <w:insideV w:val="single" w:sz="4" w:color="999999"/>
        </w:tblBorders>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Route</w:t>
            </w:r>
          </w:p>
        </w:tc>
        <w:tc>
          <w:tcPr/>
          <w:p>
            <w:pPr>
              <w:pStyle w:val="Compact"/>
              <w:jc w:val="left"/>
            </w:pPr>
            <w:r>
              <w:t xml:space="preserve">What it does</w:t>
            </w:r>
          </w:p>
        </w:tc>
        <w:tc>
          <w:tcPr/>
          <w:p>
            <w:pPr>
              <w:pStyle w:val="Compact"/>
              <w:jc w:val="left"/>
            </w:pPr>
            <w:r>
              <w:t xml:space="preserve">Success</w:t>
            </w:r>
          </w:p>
        </w:tc>
        <w:tc>
          <w:tcPr/>
          <w:p>
            <w:pPr>
              <w:pStyle w:val="Compact"/>
              <w:jc w:val="left"/>
            </w:pPr>
            <w:r>
              <w:rPr>
                <w:highlight w:val="yellow"/>
              </w:rPr>
              <w:t xml:space="preserve">Errors</w:t>
            </w:r>
          </w:p>
        </w:tc>
      </w:tr>
      <w:tr>
        <w:tc>
          <w:tcPr/>
          <w:p>
            <w:pPr>
              <w:pStyle w:val="Compact"/>
              <w:jc w:val="left"/>
            </w:pPr>
            <w:r>
              <w:t xml:space="preserve">GET</w:t>
            </w:r>
          </w:p>
        </w:tc>
        <w:tc>
          <w:tcPr/>
          <w:p>
            <w:pPr>
              <w:pStyle w:val="Compact"/>
              <w:jc w:val="left"/>
            </w:pPr>
            <w:r>
              <w:rPr>
                <w:rStyle w:val="VerbatimChar"/>
              </w:rPr>
              <w:t xml:space="preserve">/messages</w:t>
            </w:r>
          </w:p>
        </w:tc>
        <w:tc>
          <w:tcPr/>
          <w:p>
            <w:pPr>
              <w:pStyle w:val="Compact"/>
              <w:jc w:val="left"/>
            </w:pPr>
            <w:r>
              <w:t xml:space="preserve">Messages page</w:t>
            </w:r>
          </w:p>
        </w:tc>
        <w:tc>
          <w:tcPr/>
          <w:p>
            <w:pPr>
              <w:pStyle w:val="Compact"/>
              <w:jc w:val="left"/>
            </w:pPr>
            <w:r>
              <w:t xml:space="preserve">200</w:t>
            </w:r>
          </w:p>
        </w:tc>
        <w:tc>
          <w:tcPr/>
          <w:p>
            <w:pPr>
              <w:pStyle w:val="Compact"/>
              <w:jc w:val="left"/>
            </w:pPr>
            <w:r>
              <w:rPr>
                <w:highlight w:val="yellow"/>
              </w:rPr>
              <w:t xml:space="preserve">Redirects to Sign In if signed out</w:t>
            </w:r>
          </w:p>
        </w:tc>
      </w:tr>
      <w:tr>
        <w:tc>
          <w:tcPr/>
          <w:p>
            <w:pPr>
              <w:pStyle w:val="Compact"/>
              <w:jc w:val="left"/>
            </w:pPr>
            <w:r>
              <w:t xml:space="preserve">GET</w:t>
            </w:r>
          </w:p>
        </w:tc>
        <w:tc>
          <w:tcPr/>
          <w:p>
            <w:pPr>
              <w:pStyle w:val="Compact"/>
              <w:jc w:val="left"/>
            </w:pPr>
            <w:r>
              <w:rPr>
                <w:rStyle w:val="VerbatimChar"/>
              </w:rPr>
              <w:t xml:space="preserve">/api/messages</w:t>
            </w:r>
          </w:p>
        </w:tc>
        <w:tc>
          <w:tcPr/>
          <w:p>
            <w:pPr>
              <w:pStyle w:val="Compact"/>
              <w:jc w:val="left"/>
            </w:pPr>
            <w:r>
              <w:t xml:space="preserve">My conversations, newest first, with unread counts</w:t>
            </w:r>
          </w:p>
        </w:tc>
        <w:tc>
          <w:tcPr/>
          <w:p>
            <w:pPr>
              <w:pStyle w:val="Compact"/>
              <w:jc w:val="left"/>
            </w:pPr>
            <w:r>
              <w:t xml:space="preserve">200</w:t>
            </w:r>
          </w:p>
        </w:tc>
        <w:tc>
          <w:tcPr/>
          <w:p>
            <w:pPr>
              <w:pStyle w:val="Compact"/>
              <w:jc w:val="left"/>
            </w:pPr>
            <w:r>
              <w:rPr>
                <w:highlight w:val="yellow"/>
              </w:rPr>
              <w:t xml:space="preserve">401, 403</w:t>
            </w:r>
          </w:p>
        </w:tc>
      </w:tr>
      <w:tr>
        <w:tc>
          <w:tcPr/>
          <w:p>
            <w:pPr>
              <w:pStyle w:val="Compact"/>
              <w:jc w:val="left"/>
            </w:pPr>
            <w:r>
              <w:t xml:space="preserve">GET</w:t>
            </w:r>
          </w:p>
        </w:tc>
        <w:tc>
          <w:tcPr/>
          <w:p>
            <w:pPr>
              <w:pStyle w:val="Compact"/>
              <w:jc w:val="left"/>
            </w:pPr>
            <w:r>
              <w:rPr>
                <w:rStyle w:val="VerbatimChar"/>
              </w:rPr>
              <w:t xml:space="preserve">/api/messages/&lt;other_id&gt;?listing=&lt;id&gt;</w:t>
            </w:r>
          </w:p>
        </w:tc>
        <w:tc>
          <w:tcPr/>
          <w:p>
            <w:pPr>
              <w:pStyle w:val="Compact"/>
              <w:jc w:val="left"/>
            </w:pPr>
            <w:r>
              <w:t xml:space="preserve">One conversation, oldest first; marks it read</w:t>
            </w:r>
          </w:p>
        </w:tc>
        <w:tc>
          <w:tcPr/>
          <w:p>
            <w:pPr>
              <w:pStyle w:val="Compact"/>
              <w:jc w:val="left"/>
            </w:pPr>
            <w:r>
              <w:t xml:space="preserve">200</w:t>
            </w:r>
          </w:p>
        </w:tc>
        <w:tc>
          <w:tcPr/>
          <w:p>
            <w:pPr>
              <w:pStyle w:val="Compact"/>
              <w:jc w:val="left"/>
            </w:pPr>
            <w:r>
              <w:rPr>
                <w:highlight w:val="yellow"/>
              </w:rPr>
              <w:t xml:space="preserve">401, 403, 404 "User not found."</w:t>
            </w:r>
          </w:p>
        </w:tc>
      </w:tr>
      <w:tr>
        <w:tc>
          <w:tcPr/>
          <w:p>
            <w:pPr>
              <w:pStyle w:val="Compact"/>
              <w:jc w:val="left"/>
            </w:pPr>
            <w:r>
              <w:t xml:space="preserve">POST</w:t>
            </w:r>
          </w:p>
        </w:tc>
        <w:tc>
          <w:tcPr/>
          <w:p>
            <w:pPr>
              <w:pStyle w:val="Compact"/>
              <w:jc w:val="left"/>
            </w:pPr>
            <w:r>
              <w:rPr>
                <w:rStyle w:val="VerbatimChar"/>
              </w:rPr>
              <w:t xml:space="preserve">/api/messages</w:t>
            </w:r>
          </w:p>
        </w:tc>
        <w:tc>
          <w:tcPr/>
          <w:p>
            <w:pPr>
              <w:pStyle w:val="Compact"/>
              <w:jc w:val="left"/>
            </w:pPr>
            <w:r>
              <w:t xml:space="preserve">Send</w:t>
            </w:r>
            <w:r>
              <w:t xml:space="preserve"> </w:t>
            </w:r>
            <w:r>
              <w:rPr>
                <w:rStyle w:val="VerbatimChar"/>
              </w:rPr>
              <w:t xml:space="preserve">{"receiver_id", "listing_id", "body"}</w:t>
            </w:r>
          </w:p>
        </w:tc>
        <w:tc>
          <w:tcPr/>
          <w:p>
            <w:pPr>
              <w:pStyle w:val="Compact"/>
              <w:jc w:val="left"/>
            </w:pPr>
            <w:r>
              <w:t xml:space="preserve">201 + new id</w:t>
            </w:r>
          </w:p>
        </w:tc>
        <w:tc>
          <w:tcPr/>
          <w:p>
            <w:pPr>
              <w:pStyle w:val="Compact"/>
              <w:jc w:val="left"/>
            </w:pPr>
            <w:r>
              <w:rPr>
                <w:highlight w:val="yellow"/>
              </w:rPr>
              <w:t xml:space="preserve">401, 403, 400, 404 (see 6.0)</w:t>
            </w:r>
          </w:p>
        </w:tc>
      </w:tr>
    </w:tbl>
    <w:bookmarkEnd w:id="24"/>
    <w:bookmarkStart w:id="25" w:name="X1febad5bca72ebc956ac191d3c8dd08eb9b54e7"/>
    <w:p>
      <w:pPr>
        <w:pStyle w:val="Heading2"/>
      </w:pPr>
      <w:r>
        <w:t xml:space="preserve">6.0 Rules (checked on the server)</w:t>
      </w:r>
    </w:p>
    <w:tbl>
      <w:tblPr>
        <w:tblStyle w:val="Table"/>
        <w:tblW w:type="auto" w:w="0"/>
        <w:tblBorders>
          <w:top w:val="single" w:sz="4" w:color="999999"/>
          <w:left w:val="single" w:sz="4" w:color="999999"/>
          <w:bottom w:val="single" w:sz="4" w:color="999999"/>
          <w:right w:val="single" w:sz="4" w:color="999999"/>
          <w:insideH w:val="single" w:sz="4" w:color="999999"/>
          <w:insideV w:val="single" w:sz="4" w:color="999999"/>
        </w:tblBorders>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Error message</w:t>
            </w:r>
          </w:p>
        </w:tc>
        <w:tc>
          <w:tcPr/>
          <w:p>
            <w:pPr>
              <w:pStyle w:val="Compact"/>
              <w:jc w:val="left"/>
            </w:pPr>
            <w:r>
              <w:t xml:space="preserve">Status</w:t>
            </w:r>
          </w:p>
        </w:tc>
      </w:tr>
      <w:tr>
        <w:tc>
          <w:tcPr/>
          <w:p>
            <w:pPr>
              <w:pStyle w:val="Compact"/>
              <w:jc w:val="left"/>
            </w:pPr>
            <w:r>
              <w:rPr>
                <w:highlight w:val="yellow"/>
              </w:rPr>
              <w:t xml:space="preserve">You have to be signed in</w:t>
            </w:r>
          </w:p>
        </w:tc>
        <w:tc>
          <w:tcPr/>
          <w:p>
            <w:pPr>
              <w:pStyle w:val="Compact"/>
              <w:jc w:val="left"/>
            </w:pPr>
            <w:r>
              <w:rPr>
                <w:highlight w:val="yellow"/>
              </w:rPr>
              <w:t xml:space="preserve">Blocked by the sign-in check in</w:t>
            </w:r>
            <w:r>
              <w:rPr>
                <w:highlight w:val="yellow"/>
              </w:rPr>
              <w:t xml:space="preserve"> </w:t>
            </w:r>
            <w:r>
              <w:rPr>
                <w:rStyle w:val="VerbatimChar"/>
                <w:highlight w:val="yellow"/>
              </w:rPr>
              <w:t xml:space="preserve">app.py</w:t>
            </w:r>
            <w:r>
              <w:rPr>
                <w:highlight w:val="yellow"/>
              </w:rPr>
              <w:t xml:space="preserve"> </w:t>
            </w:r>
            <w:r>
              <w:rPr>
                <w:highlight w:val="yellow"/>
              </w:rPr>
              <w:t xml:space="preserve">before the route runs (API calls get 401; the page redirects to Sign In)</w:t>
            </w:r>
          </w:p>
        </w:tc>
        <w:tc>
          <w:tcPr/>
          <w:p>
            <w:pPr>
              <w:pStyle w:val="Compact"/>
              <w:jc w:val="left"/>
            </w:pPr>
            <w:r>
              <w:rPr>
                <w:highlight w:val="yellow"/>
              </w:rPr>
              <w:t xml:space="preserve">401</w:t>
            </w:r>
          </w:p>
        </w:tc>
      </w:tr>
      <w:tr>
        <w:tc>
          <w:tcPr/>
          <w:p>
            <w:pPr>
              <w:pStyle w:val="Compact"/>
              <w:jc w:val="left"/>
            </w:pPr>
            <w:r>
              <w:rPr>
                <w:highlight w:val="yellow"/>
              </w:rPr>
              <w:t xml:space="preserve">You have to be a user account (the</w:t>
            </w:r>
            <w:r>
              <w:rPr>
                <w:highlight w:val="yellow"/>
              </w:rPr>
              <w:t xml:space="preserve"> </w:t>
            </w:r>
            <w:r>
              <w:rPr>
                <w:rStyle w:val="VerbatimChar"/>
                <w:highlight w:val="yellow"/>
              </w:rPr>
              <w:t xml:space="preserve">.env</w:t>
            </w:r>
            <w:r>
              <w:rPr>
                <w:highlight w:val="yellow"/>
              </w:rPr>
              <w:t xml:space="preserve"> </w:t>
            </w:r>
            <w:r>
              <w:rPr>
                <w:highlight w:val="yellow"/>
              </w:rPr>
              <w:t xml:space="preserve">admin has no user id)</w:t>
            </w:r>
          </w:p>
        </w:tc>
        <w:tc>
          <w:tcPr/>
          <w:p>
            <w:pPr>
              <w:pStyle w:val="Compact"/>
              <w:jc w:val="left"/>
            </w:pPr>
            <w:r>
              <w:t xml:space="preserve">"Sign in with a user account to use messages."</w:t>
            </w:r>
          </w:p>
        </w:tc>
        <w:tc>
          <w:tcPr/>
          <w:p>
            <w:pPr>
              <w:pStyle w:val="Compact"/>
              <w:jc w:val="left"/>
            </w:pPr>
            <w:r>
              <w:t xml:space="preserve">403</w:t>
            </w:r>
          </w:p>
        </w:tc>
      </w:tr>
      <w:tr>
        <w:tc>
          <w:tcPr/>
          <w:p>
            <w:pPr>
              <w:pStyle w:val="Compact"/>
              <w:jc w:val="left"/>
            </w:pPr>
            <w:r>
              <w:t xml:space="preserve">You can't send empty messages </w:t>
            </w:r>
            <w:r>
              <w:rPr>
                <w:highlight w:val="yellow"/>
              </w:rPr>
              <w:t xml:space="preserve">(spaces are trimmed first, so " " counts as empty)</w:t>
            </w:r>
          </w:p>
        </w:tc>
        <w:tc>
          <w:tcPr/>
          <w:p>
            <w:pPr>
              <w:pStyle w:val="Compact"/>
              <w:jc w:val="left"/>
            </w:pPr>
            <w:r>
              <w:t xml:space="preserve">"Message can't be empty."</w:t>
            </w:r>
          </w:p>
        </w:tc>
        <w:tc>
          <w:tcPr/>
          <w:p>
            <w:pPr>
              <w:pStyle w:val="Compact"/>
              <w:jc w:val="left"/>
            </w:pPr>
            <w:r>
              <w:t xml:space="preserve">400</w:t>
            </w:r>
          </w:p>
        </w:tc>
      </w:tr>
      <w:tr>
        <w:tc>
          <w:tcPr/>
          <w:p>
            <w:pPr>
              <w:pStyle w:val="Compact"/>
              <w:jc w:val="left"/>
            </w:pPr>
            <w:r>
              <w:t xml:space="preserve">Messages have a max length of 1000 characters </w:t>
            </w:r>
            <w:r>
              <w:rPr>
                <w:highlight w:val="yellow"/>
              </w:rPr>
              <w:t xml:space="preserve">(also enforced by the text box)</w:t>
            </w:r>
          </w:p>
        </w:tc>
        <w:tc>
          <w:tcPr/>
          <w:p>
            <w:pPr>
              <w:pStyle w:val="Compact"/>
              <w:jc w:val="left"/>
            </w:pPr>
            <w:r>
              <w:t xml:space="preserve">"Message is too long (1000 characters max)."</w:t>
            </w:r>
          </w:p>
        </w:tc>
        <w:tc>
          <w:tcPr/>
          <w:p>
            <w:pPr>
              <w:pStyle w:val="Compact"/>
              <w:jc w:val="left"/>
            </w:pPr>
            <w:r>
              <w:t xml:space="preserve">400</w:t>
            </w:r>
          </w:p>
        </w:tc>
      </w:tr>
      <w:tr>
        <w:tc>
          <w:tcPr/>
          <w:p>
            <w:pPr>
              <w:pStyle w:val="Compact"/>
              <w:jc w:val="left"/>
            </w:pPr>
            <w:r>
              <w:t xml:space="preserve">You can't message yourself </w:t>
            </w:r>
            <w:r>
              <w:rPr>
                <w:highlight w:val="yellow"/>
              </w:rPr>
              <w:t xml:space="preserve">(also blocked by a database CHECK)</w:t>
            </w:r>
          </w:p>
        </w:tc>
        <w:tc>
          <w:tcPr/>
          <w:p>
            <w:pPr>
              <w:pStyle w:val="Compact"/>
              <w:jc w:val="left"/>
            </w:pPr>
            <w:r>
              <w:t xml:space="preserve">"You can't message yourself."</w:t>
            </w:r>
          </w:p>
        </w:tc>
        <w:tc>
          <w:tcPr/>
          <w:p>
            <w:pPr>
              <w:pStyle w:val="Compact"/>
              <w:jc w:val="left"/>
            </w:pPr>
            <w:r>
              <w:t xml:space="preserve">400</w:t>
            </w:r>
          </w:p>
        </w:tc>
      </w:tr>
      <w:tr>
        <w:tc>
          <w:tcPr/>
          <w:p>
            <w:pPr>
              <w:pStyle w:val="Compact"/>
              <w:jc w:val="left"/>
            </w:pPr>
            <w:r>
              <w:t xml:space="preserve">The receiver has to exist</w:t>
            </w:r>
          </w:p>
        </w:tc>
        <w:tc>
          <w:tcPr/>
          <w:p>
            <w:pPr>
              <w:pStyle w:val="Compact"/>
              <w:jc w:val="left"/>
            </w:pPr>
            <w:r>
              <w:t xml:space="preserve">"User not found."</w:t>
            </w:r>
          </w:p>
        </w:tc>
        <w:tc>
          <w:tcPr/>
          <w:p>
            <w:pPr>
              <w:pStyle w:val="Compact"/>
              <w:jc w:val="left"/>
            </w:pPr>
            <w:r>
              <w:t xml:space="preserve">404</w:t>
            </w:r>
          </w:p>
        </w:tc>
      </w:tr>
      <w:tr>
        <w:tc>
          <w:tcPr/>
          <w:p>
            <w:pPr>
              <w:pStyle w:val="Compact"/>
              <w:jc w:val="left"/>
            </w:pPr>
            <w:r>
              <w:t xml:space="preserve">The listing has to exist (if one is given)</w:t>
            </w:r>
          </w:p>
        </w:tc>
        <w:tc>
          <w:tcPr/>
          <w:p>
            <w:pPr>
              <w:pStyle w:val="Compact"/>
              <w:jc w:val="left"/>
            </w:pPr>
            <w:r>
              <w:t xml:space="preserve">"Listing not found."</w:t>
            </w:r>
          </w:p>
        </w:tc>
        <w:tc>
          <w:tcPr/>
          <w:p>
            <w:pPr>
              <w:pStyle w:val="Compact"/>
              <w:jc w:val="left"/>
            </w:pPr>
            <w:r>
              <w:t xml:space="preserve">404</w:t>
            </w:r>
          </w:p>
        </w:tc>
      </w:tr>
      <w:tr>
        <w:tc>
          <w:tcPr/>
          <w:p>
            <w:pPr>
              <w:pStyle w:val="Compact"/>
              <w:jc w:val="left"/>
            </w:pPr>
            <w:r>
              <w:t xml:space="preserve">The ids have to be numbers</w:t>
            </w:r>
          </w:p>
        </w:tc>
        <w:tc>
          <w:tcPr/>
          <w:p>
            <w:pPr>
              <w:pStyle w:val="Compact"/>
              <w:jc w:val="left"/>
            </w:pPr>
            <w:r>
              <w:t xml:space="preserve">"Invalid receiver or listing."</w:t>
            </w:r>
          </w:p>
        </w:tc>
        <w:tc>
          <w:tcPr/>
          <w:p>
            <w:pPr>
              <w:pStyle w:val="Compact"/>
              <w:jc w:val="left"/>
            </w:pPr>
            <w:r>
              <w:t xml:space="preserve">400</w:t>
            </w:r>
          </w:p>
        </w:tc>
      </w:tr>
    </w:tbl>
    <w:bookmarkEnd w:id="25"/>
    <w:bookmarkStart w:id="26" w:name="X6087fc30c2e90794770fcaa695bcd7ac6c861f9"/>
    <w:p>
      <w:pPr>
        <w:pStyle w:val="Heading2"/>
      </w:pPr>
      <w:r>
        <w:t xml:space="preserve">7.0 Security</w:t>
      </w:r>
    </w:p>
    <w:p>
      <w:pPr>
        <w:numPr>
          <w:ilvl w:val="0"/>
          <w:numId w:val="1003"/>
        </w:numPr>
        <w:pStyle w:val="Compact"/>
      </w:pPr>
      <w:r>
        <w:rPr>
          <w:bCs/>
          <w:b/>
        </w:rPr>
        <w:t xml:space="preserve">The sender always comes from the login session</w:t>
      </w:r>
      <w:r>
        <w:t xml:space="preserve">, never from the request, so nobody can send a message as someone else.</w:t>
      </w:r>
    </w:p>
    <w:p>
      <w:pPr>
        <w:numPr>
          <w:ilvl w:val="0"/>
          <w:numId w:val="1003"/>
        </w:numPr>
        <w:pStyle w:val="Compact"/>
      </w:pPr>
      <w:r>
        <w:t xml:space="preserve">All SQL uses parameters (</w:t>
      </w:r>
      <w:r>
        <w:rPr>
          <w:rStyle w:val="VerbatimChar"/>
        </w:rPr>
        <w:t xml:space="preserve">%s</w:t>
      </w:r>
      <w:r>
        <w:t xml:space="preserve">), so message text can't change a query.</w:t>
      </w:r>
    </w:p>
    <w:p>
      <w:pPr>
        <w:numPr>
          <w:ilvl w:val="0"/>
          <w:numId w:val="1003"/>
        </w:numPr>
        <w:pStyle w:val="Compact"/>
      </w:pPr>
      <w:r>
        <w:t xml:space="preserve">Message text is escaped with</w:t>
      </w:r>
      <w:r>
        <w:t xml:space="preserve"> </w:t>
      </w:r>
      <w:r>
        <w:rPr>
          <w:rStyle w:val="VerbatimChar"/>
        </w:rPr>
        <w:t xml:space="preserve">escapeHtml</w:t>
      </w:r>
      <w:r>
        <w:t xml:space="preserve"> </w:t>
      </w:r>
      <w:r>
        <w:t xml:space="preserve">before it's shown, so typed HTML or scripts appear as plain text.</w:t>
      </w:r>
    </w:p>
    <w:p>
      <w:pPr>
        <w:numPr>
          <w:ilvl w:val="0"/>
          <w:numId w:val="1003"/>
        </w:numPr>
        <w:pStyle w:val="Compact"/>
      </w:pPr>
      <w:r>
        <w:rPr>
          <w:highlight w:val="yellow"/>
        </w:rPr>
        <w:t xml:space="preserve">A user can only load conversations they're part of: every query filters on the signed-in user's id.</w:t>
      </w:r>
    </w:p>
    <w:bookmarkEnd w:id="26"/>
    <w:bookmarkStart w:id="27" w:name="X688fa3fa643b6d140ec6a95f88d52d5b3e59cae"/>
    <w:p>
      <w:pPr>
        <w:pStyle w:val="Heading2"/>
      </w:pPr>
      <w:r>
        <w:rPr>
          <w:highlight w:val="yellow"/>
        </w:rPr>
        <w:t xml:space="preserve">8.0 Testing</w:t>
      </w:r>
    </w:p>
    <w:p>
      <w:pPr>
        <w:pStyle w:val="FirstParagraph"/>
      </w:pPr>
      <w:r>
        <w:rPr>
          <w:highlight w:val="yellow"/>
        </w:rPr>
        <w:t xml:space="preserve">These match TC-42 to TC-48 in the Test Plan.</w:t>
      </w:r>
    </w:p>
    <w:tbl>
      <w:tblPr>
        <w:tblStyle w:val="Table"/>
        <w:tblW w:type="auto" w:w="0"/>
        <w:tblBorders>
          <w:top w:val="single" w:sz="4" w:color="999999"/>
          <w:left w:val="single" w:sz="4" w:color="999999"/>
          <w:bottom w:val="single" w:sz="4" w:color="999999"/>
          <w:right w:val="single" w:sz="4" w:color="999999"/>
          <w:insideH w:val="single" w:sz="4" w:color="999999"/>
          <w:insideV w:val="single" w:sz="4" w:color="999999"/>
        </w:tblBorders>
        <w:tblLook w:firstRow="1" w:lastRow="0" w:firstColumn="0" w:lastColumn="0" w:noHBand="0" w:noVBand="0" w:val="0020"/>
        <w:jc w:val="start"/>
      </w:tblPr>
      <w:tblGrid>
        <w:gridCol w:w="3960"/>
        <w:gridCol w:w="3960"/>
      </w:tblGrid>
      <w:tr>
        <w:trPr>
          <w:tblHeader w:val="true"/>
        </w:trPr>
        <w:tc>
          <w:tcPr/>
          <w:p>
            <w:pPr>
              <w:pStyle w:val="Compact"/>
              <w:jc w:val="left"/>
            </w:pPr>
            <w:r>
              <w:rPr>
                <w:highlight w:val="yellow"/>
              </w:rPr>
              <w:t xml:space="preserve">Test</w:t>
            </w:r>
          </w:p>
        </w:tc>
        <w:tc>
          <w:tcPr/>
          <w:p>
            <w:pPr>
              <w:pStyle w:val="Compact"/>
              <w:jc w:val="left"/>
            </w:pPr>
            <w:r>
              <w:rPr>
                <w:highlight w:val="yellow"/>
              </w:rPr>
              <w:t xml:space="preserve">Expected</w:t>
            </w:r>
          </w:p>
        </w:tc>
      </w:tr>
      <w:tr>
        <w:tc>
          <w:tcPr/>
          <w:p>
            <w:pPr>
              <w:pStyle w:val="Compact"/>
              <w:jc w:val="left"/>
            </w:pPr>
            <w:r>
              <w:rPr>
                <w:highlight w:val="yellow"/>
              </w:rPr>
              <w:t xml:space="preserve">Message Seller on someone else's listing, send "hi"</w:t>
            </w:r>
          </w:p>
        </w:tc>
        <w:tc>
          <w:tcPr/>
          <w:p>
            <w:pPr>
              <w:pStyle w:val="Compact"/>
              <w:jc w:val="left"/>
            </w:pPr>
            <w:r>
              <w:rPr>
                <w:highlight w:val="yellow"/>
              </w:rPr>
              <w:t xml:space="preserve">Conversation opens tied to that listing; 201; message shows for both users</w:t>
            </w:r>
          </w:p>
        </w:tc>
      </w:tr>
      <w:tr>
        <w:tc>
          <w:tcPr/>
          <w:p>
            <w:pPr>
              <w:pStyle w:val="Compact"/>
              <w:jc w:val="left"/>
            </w:pPr>
            <w:r>
              <w:rPr>
                <w:highlight w:val="yellow"/>
              </w:rPr>
              <w:t xml:space="preserve">Send empty, 1001 characters, to yourself, to a missing user/listing</w:t>
            </w:r>
          </w:p>
        </w:tc>
        <w:tc>
          <w:tcPr/>
          <w:p>
            <w:pPr>
              <w:pStyle w:val="Compact"/>
              <w:jc w:val="left"/>
            </w:pPr>
            <w:r>
              <w:rPr>
                <w:highlight w:val="yellow"/>
              </w:rPr>
              <w:t xml:space="preserve">400/404 with the matching error; nothing saved</w:t>
            </w:r>
          </w:p>
        </w:tc>
      </w:tr>
      <w:tr>
        <w:tc>
          <w:tcPr/>
          <w:p>
            <w:pPr>
              <w:pStyle w:val="Compact"/>
              <w:jc w:val="left"/>
            </w:pPr>
            <w:r>
              <w:rPr>
                <w:highlight w:val="yellow"/>
              </w:rPr>
              <w:t xml:space="preserve">POST with an extra</w:t>
            </w:r>
            <w:r>
              <w:rPr>
                <w:highlight w:val="yellow"/>
              </w:rPr>
              <w:t xml:space="preserve"> </w:t>
            </w:r>
            <w:r>
              <w:rPr>
                <w:rStyle w:val="VerbatimChar"/>
                <w:highlight w:val="yellow"/>
              </w:rPr>
              <w:t xml:space="preserve">sender_id</w:t>
            </w:r>
            <w:r>
              <w:rPr>
                <w:highlight w:val="yellow"/>
              </w:rPr>
              <w:t xml:space="preserve"> </w:t>
            </w:r>
            <w:r>
              <w:rPr>
                <w:highlight w:val="yellow"/>
              </w:rPr>
              <w:t xml:space="preserve">for another user</w:t>
            </w:r>
          </w:p>
        </w:tc>
        <w:tc>
          <w:tcPr/>
          <w:p>
            <w:pPr>
              <w:pStyle w:val="Compact"/>
              <w:jc w:val="left"/>
            </w:pPr>
            <w:r>
              <w:rPr>
                <w:highlight w:val="yellow"/>
              </w:rPr>
              <w:t xml:space="preserve">Saved with the signed-in user as sender</w:t>
            </w:r>
          </w:p>
        </w:tc>
      </w:tr>
      <w:tr>
        <w:tc>
          <w:tcPr/>
          <w:p>
            <w:pPr>
              <w:pStyle w:val="Compact"/>
              <w:jc w:val="left"/>
            </w:pPr>
            <w:r>
              <w:rPr>
                <w:highlight w:val="yellow"/>
              </w:rPr>
              <w:t xml:space="preserve">A sends B two messages; B opens Messages, then the conversation</w:t>
            </w:r>
          </w:p>
        </w:tc>
        <w:tc>
          <w:tcPr/>
          <w:p>
            <w:pPr>
              <w:pStyle w:val="Compact"/>
              <w:jc w:val="left"/>
            </w:pPr>
            <w:r>
              <w:rPr>
                <w:highlight w:val="yellow"/>
              </w:rPr>
              <w:t xml:space="preserve">Badge shows 2, then clears</w:t>
            </w:r>
          </w:p>
        </w:tc>
      </w:tr>
      <w:tr>
        <w:tc>
          <w:tcPr/>
          <w:p>
            <w:pPr>
              <w:pStyle w:val="Compact"/>
              <w:jc w:val="left"/>
            </w:pPr>
            <w:r>
              <w:rPr>
                <w:highlight w:val="yellow"/>
              </w:rPr>
              <w:t xml:space="preserve">A and B both have the conversation open; A sends</w:t>
            </w:r>
          </w:p>
        </w:tc>
        <w:tc>
          <w:tcPr/>
          <w:p>
            <w:pPr>
              <w:pStyle w:val="Compact"/>
              <w:jc w:val="left"/>
            </w:pPr>
            <w:r>
              <w:rPr>
                <w:highlight w:val="yellow"/>
              </w:rPr>
              <w:t xml:space="preserve">B sees it within 10 seconds</w:t>
            </w:r>
          </w:p>
        </w:tc>
      </w:tr>
      <w:tr>
        <w:tc>
          <w:tcPr/>
          <w:p>
            <w:pPr>
              <w:pStyle w:val="Compact"/>
              <w:jc w:val="left"/>
            </w:pPr>
            <w:r>
              <w:rPr>
                <w:highlight w:val="yellow"/>
              </w:rPr>
              <w:t xml:space="preserve">Signed out; as</w:t>
            </w:r>
            <w:r>
              <w:rPr>
                <w:highlight w:val="yellow"/>
              </w:rPr>
              <w:t xml:space="preserve"> </w:t>
            </w:r>
            <w:r>
              <w:rPr>
                <w:rStyle w:val="VerbatimChar"/>
                <w:highlight w:val="yellow"/>
              </w:rPr>
              <w:t xml:space="preserve">.env</w:t>
            </w:r>
            <w:r>
              <w:rPr>
                <w:highlight w:val="yellow"/>
              </w:rPr>
              <w:t xml:space="preserve"> </w:t>
            </w:r>
            <w:r>
              <w:rPr>
                <w:highlight w:val="yellow"/>
              </w:rPr>
              <w:t xml:space="preserve">admin; send</w:t>
            </w:r>
            <w:r>
              <w:rPr>
                <w:highlight w:val="yellow"/>
              </w:rPr>
              <w:t xml:space="preserve"> </w:t>
            </w:r>
            <w:r>
              <w:rPr>
                <w:rStyle w:val="VerbatimChar"/>
                <w:highlight w:val="yellow"/>
              </w:rPr>
              <w:t xml:space="preserve">&lt;script&gt;alert(1)&lt;/script&gt;</w:t>
            </w:r>
          </w:p>
        </w:tc>
        <w:tc>
          <w:tcPr/>
          <w:p>
            <w:pPr>
              <w:pStyle w:val="Compact"/>
              <w:jc w:val="left"/>
            </w:pPr>
            <w:r>
              <w:rPr>
                <w:highlight w:val="yellow"/>
              </w:rPr>
              <w:t xml:space="preserve">401; 403; shown as plain text</w:t>
            </w:r>
          </w:p>
        </w:tc>
      </w:tr>
      <w:tr>
        <w:tc>
          <w:tcPr/>
          <w:p>
            <w:pPr>
              <w:pStyle w:val="Compact"/>
              <w:jc w:val="left"/>
            </w:pPr>
            <w:r>
              <w:rPr>
                <w:highlight w:val="yellow"/>
              </w:rPr>
              <w:t xml:space="preserve">Open your own storefront</w:t>
            </w:r>
          </w:p>
        </w:tc>
        <w:tc>
          <w:tcPr/>
          <w:p>
            <w:pPr>
              <w:pStyle w:val="Compact"/>
              <w:jc w:val="left"/>
            </w:pPr>
            <w:r>
              <w:rPr>
                <w:highlight w:val="yellow"/>
              </w:rPr>
              <w:t xml:space="preserve">No Message Seller link</w:t>
            </w:r>
          </w:p>
        </w:tc>
      </w:tr>
    </w:tbl>
    <w:bookmarkEnd w:id="27"/>
    <w:bookmarkStart w:id="28" w:name="X264f9fdde6f3c2db75b3a061146188343e3bf8e"/>
    <w:p>
      <w:pPr>
        <w:pStyle w:val="Heading2"/>
      </w:pPr>
      <w:r>
        <w:rPr>
          <w:highlight w:val="yellow"/>
        </w:rPr>
        <w:t xml:space="preserve">9.0 Troubleshooting</w:t>
      </w:r>
    </w:p>
    <w:tbl>
      <w:tblPr>
        <w:tblStyle w:val="Table"/>
        <w:tblW w:type="auto" w:w="0"/>
        <w:tblBorders>
          <w:top w:val="single" w:sz="4" w:color="999999"/>
          <w:left w:val="single" w:sz="4" w:color="999999"/>
          <w:bottom w:val="single" w:sz="4" w:color="999999"/>
          <w:right w:val="single" w:sz="4" w:color="999999"/>
          <w:insideH w:val="single" w:sz="4" w:color="999999"/>
          <w:insideV w:val="single" w:sz="4" w:color="999999"/>
        </w:tblBorders>
        <w:tblLook w:firstRow="1" w:lastRow="0" w:firstColumn="0" w:lastColumn="0" w:noHBand="0" w:noVBand="0" w:val="0020"/>
        <w:jc w:val="start"/>
      </w:tblPr>
      <w:tblGrid>
        <w:gridCol w:w="3960"/>
        <w:gridCol w:w="3960"/>
      </w:tblGrid>
      <w:tr>
        <w:trPr>
          <w:tblHeader w:val="true"/>
        </w:trPr>
        <w:tc>
          <w:tcPr/>
          <w:p>
            <w:pPr>
              <w:pStyle w:val="Compact"/>
              <w:jc w:val="left"/>
            </w:pPr>
            <w:r>
              <w:rPr>
                <w:highlight w:val="yellow"/>
              </w:rPr>
              <w:t xml:space="preserve">Problem</w:t>
            </w:r>
          </w:p>
        </w:tc>
        <w:tc>
          <w:tcPr/>
          <w:p>
            <w:pPr>
              <w:pStyle w:val="Compact"/>
              <w:jc w:val="left"/>
            </w:pPr>
            <w:r>
              <w:rPr>
                <w:highlight w:val="yellow"/>
              </w:rPr>
              <w:t xml:space="preserve">Likely cause</w:t>
            </w:r>
          </w:p>
        </w:tc>
      </w:tr>
      <w:tr>
        <w:tc>
          <w:tcPr/>
          <w:p>
            <w:pPr>
              <w:pStyle w:val="Compact"/>
              <w:jc w:val="left"/>
            </w:pPr>
            <w:r>
              <w:rPr>
                <w:highlight w:val="yellow"/>
              </w:rPr>
              <w:t xml:space="preserve">No Message Seller link</w:t>
            </w:r>
          </w:p>
        </w:tc>
        <w:tc>
          <w:tcPr/>
          <w:p>
            <w:pPr>
              <w:pStyle w:val="Compact"/>
              <w:jc w:val="left"/>
            </w:pPr>
            <w:r>
              <w:rPr>
                <w:highlight w:val="yellow"/>
              </w:rPr>
              <w:t xml:space="preserve">You're signed out, it's your own storefront, or the storefront didn't load its owner</w:t>
            </w:r>
          </w:p>
        </w:tc>
      </w:tr>
      <w:tr>
        <w:tc>
          <w:tcPr/>
          <w:p>
            <w:pPr>
              <w:pStyle w:val="Compact"/>
              <w:jc w:val="left"/>
            </w:pPr>
            <w:r>
              <w:rPr>
                <w:highlight w:val="yellow"/>
              </w:rPr>
              <w:t xml:space="preserve">"Sign in with a user account to use messages."</w:t>
            </w:r>
          </w:p>
        </w:tc>
        <w:tc>
          <w:tcPr/>
          <w:p>
            <w:pPr>
              <w:pStyle w:val="Compact"/>
              <w:jc w:val="left"/>
            </w:pPr>
            <w:r>
              <w:rPr>
                <w:highlight w:val="yellow"/>
              </w:rPr>
              <w:t xml:space="preserve">You're signed in as the</w:t>
            </w:r>
            <w:r>
              <w:rPr>
                <w:highlight w:val="yellow"/>
              </w:rPr>
              <w:t xml:space="preserve"> </w:t>
            </w:r>
            <w:r>
              <w:rPr>
                <w:rStyle w:val="VerbatimChar"/>
                <w:highlight w:val="yellow"/>
              </w:rPr>
              <w:t xml:space="preserve">.env</w:t>
            </w:r>
            <w:r>
              <w:rPr>
                <w:highlight w:val="yellow"/>
              </w:rPr>
              <w:t xml:space="preserve"> </w:t>
            </w:r>
            <w:r>
              <w:rPr>
                <w:highlight w:val="yellow"/>
              </w:rPr>
              <w:t xml:space="preserve">admin; use a regular account</w:t>
            </w:r>
          </w:p>
        </w:tc>
      </w:tr>
      <w:tr>
        <w:tc>
          <w:tcPr/>
          <w:p>
            <w:pPr>
              <w:pStyle w:val="Compact"/>
              <w:jc w:val="left"/>
            </w:pPr>
            <w:r>
              <w:rPr>
                <w:highlight w:val="yellow"/>
              </w:rPr>
              <w:t xml:space="preserve">"Could not load messages."</w:t>
            </w:r>
          </w:p>
        </w:tc>
        <w:tc>
          <w:tcPr/>
          <w:p>
            <w:pPr>
              <w:pStyle w:val="Compact"/>
              <w:jc w:val="left"/>
            </w:pPr>
            <w:r>
              <w:rPr>
                <w:highlight w:val="yellow"/>
              </w:rPr>
              <w:t xml:space="preserve">The server or database is down; check the app logs and that RDS is running (see the AWS runbook)</w:t>
            </w:r>
          </w:p>
        </w:tc>
      </w:tr>
      <w:tr>
        <w:tc>
          <w:tcPr/>
          <w:p>
            <w:pPr>
              <w:pStyle w:val="Compact"/>
              <w:jc w:val="left"/>
            </w:pPr>
            <w:r>
              <w:rPr>
                <w:highlight w:val="yellow"/>
              </w:rPr>
              <w:t xml:space="preserve">A reply takes a few seconds to show up</w:t>
            </w:r>
          </w:p>
        </w:tc>
        <w:tc>
          <w:tcPr/>
          <w:p>
            <w:pPr>
              <w:pStyle w:val="Compact"/>
              <w:jc w:val="left"/>
            </w:pPr>
            <w:r>
              <w:rPr>
                <w:highlight w:val="yellow"/>
              </w:rPr>
              <w:t xml:space="preserve">Expected: the page checks every 10 seconds, not instantly</w:t>
            </w:r>
          </w:p>
        </w:tc>
      </w:tr>
    </w:tbl>
    <w:bookmarkEnd w:id="28"/>
    <w:bookmarkStart w:id="29" w:name="X71828e21d220b9300dbc317e240953745e76d42"/>
    <w:p>
      <w:pPr>
        <w:pStyle w:val="Heading2"/>
      </w:pPr>
      <w:r>
        <w:rPr>
          <w:highlight w:val="yellow"/>
        </w:rPr>
        <w:t xml:space="preserve">10.0 Limitations and future work</w:t>
      </w:r>
    </w:p>
    <w:p>
      <w:pPr>
        <w:numPr>
          <w:ilvl w:val="0"/>
          <w:numId w:val="1004"/>
        </w:numPr>
        <w:pStyle w:val="Compact"/>
      </w:pPr>
      <w:r>
        <w:t xml:space="preserve">Messages are saved in the database so they don't go away when you log out or refresh.</w:t>
      </w:r>
    </w:p>
    <w:p>
      <w:pPr>
        <w:numPr>
          <w:ilvl w:val="0"/>
          <w:numId w:val="1004"/>
        </w:numPr>
        <w:pStyle w:val="Compact"/>
      </w:pPr>
      <w:r>
        <w:rPr>
          <w:bCs/>
          <w:b/>
        </w:rPr>
        <w:t xml:space="preserve">Admins can't use messaging.</w:t>
      </w:r>
      <w:r>
        <w:t xml:space="preserve"> </w:t>
      </w:r>
      <w:r>
        <w:t xml:space="preserve">The admin login from</w:t>
      </w:r>
      <w:r>
        <w:t xml:space="preserve"> </w:t>
      </w:r>
      <w:r>
        <w:rPr>
          <w:rStyle w:val="VerbatimChar"/>
        </w:rPr>
        <w:t xml:space="preserve">.env</w:t>
      </w:r>
      <w:r>
        <w:t xml:space="preserve"> </w:t>
      </w:r>
      <w:r>
        <w:t xml:space="preserve">has no user id, so the messaging routes return 403.</w:t>
      </w:r>
    </w:p>
    <w:p>
      <w:pPr>
        <w:numPr>
          <w:ilvl w:val="0"/>
          <w:numId w:val="1004"/>
        </w:numPr>
        <w:pStyle w:val="Compact"/>
      </w:pPr>
      <w:r>
        <w:t xml:space="preserve">No email or push notifications yet; you only see new messages on the Messages page.</w:t>
      </w:r>
    </w:p>
    <w:p>
      <w:pPr>
        <w:numPr>
          <w:ilvl w:val="0"/>
          <w:numId w:val="1004"/>
        </w:numPr>
        <w:pStyle w:val="Compact"/>
      </w:pPr>
      <w:r>
        <w:t xml:space="preserve">Messages can't be edited or deleted.</w:t>
      </w:r>
    </w:p>
    <w:p>
      <w:pPr>
        <w:numPr>
          <w:ilvl w:val="0"/>
          <w:numId w:val="1004"/>
        </w:numPr>
        <w:pStyle w:val="Compact"/>
      </w:pPr>
      <w:r>
        <w:rPr>
          <w:bCs/>
          <w:b/>
          <w:highlight w:val="yellow"/>
        </w:rPr>
        <w:t xml:space="preserve">Polling cost:</w:t>
      </w:r>
      <w:r>
        <w:rPr>
          <w:highlight w:val="yellow"/>
        </w:rPr>
        <w:t xml:space="preserve"> </w:t>
      </w:r>
      <w:r>
        <w:rPr>
          <w:highlight w:val="yellow"/>
        </w:rPr>
        <w:t xml:space="preserve">each open Messages page sends one request every 10 seconds, and the conversation list is rebuilt from all of a user's messages each time. That's fine at class scale; with many users we'd add pagination, indexes on</w:t>
      </w:r>
      <w:r>
        <w:rPr>
          <w:highlight w:val="yellow"/>
        </w:rPr>
        <w:t xml:space="preserve"> </w:t>
      </w:r>
      <w:r>
        <w:rPr>
          <w:rStyle w:val="VerbatimChar"/>
          <w:highlight w:val="yellow"/>
        </w:rPr>
        <w:t xml:space="preserve">sender_id</w:t>
      </w:r>
      <w:r>
        <w:rPr>
          <w:highlight w:val="yellow"/>
        </w:rPr>
        <w:t xml:space="preserve"> </w:t>
      </w:r>
      <w:r>
        <w:rPr>
          <w:highlight w:val="yellow"/>
        </w:rPr>
        <w:t xml:space="preserve">and</w:t>
      </w:r>
      <w:r>
        <w:rPr>
          <w:highlight w:val="yellow"/>
        </w:rPr>
        <w:t xml:space="preserve"> </w:t>
      </w:r>
      <w:r>
        <w:rPr>
          <w:rStyle w:val="VerbatimChar"/>
          <w:highlight w:val="yellow"/>
        </w:rPr>
        <w:t xml:space="preserve">receiver_id</w:t>
      </w:r>
      <w:r>
        <w:rPr>
          <w:highlight w:val="yellow"/>
        </w:rPr>
        <w:t xml:space="preserve">, or switch to WebSockets.</w:t>
      </w:r>
    </w:p>
    <w:p>
      <w:pPr>
        <w:numPr>
          <w:ilvl w:val="0"/>
          <w:numId w:val="1004"/>
        </w:numPr>
        <w:pStyle w:val="Compact"/>
      </w:pPr>
      <w:r>
        <w:rPr>
          <w:bCs/>
          <w:b/>
          <w:highlight w:val="yellow"/>
        </w:rPr>
        <w:t xml:space="preserve">No rate limit:</w:t>
      </w:r>
      <w:r>
        <w:rPr>
          <w:highlight w:val="yellow"/>
        </w:rPr>
        <w:t xml:space="preserve"> </w:t>
      </w:r>
      <w:r>
        <w:rPr>
          <w:highlight w:val="yellow"/>
        </w:rPr>
        <w:t xml:space="preserve">a user could send many messages quickly. A per-user limit would be a good next step.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2026-10-28T03:19:14Z</dcterms:created>
  <dcterms:modified xsi:type="dcterms:W3CDTF">2026-10-28T03:19:14Z</dcterms:modified>
</cp:coreProperties>
</file>

<file path=docProps/custom.xml><?xml version="1.0" encoding="utf-8"?>
<Properties xmlns="http://schemas.openxmlformats.org/officeDocument/2006/custom-properties" xmlns:vt="http://schemas.openxmlformats.org/officeDocument/2006/docPropsVTypes"/>
</file>