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bookmarkStart w:id="145" w:name="Xa55fa68ae32dba401deef5ca8fe3239361f8a91"/>
    <w:p>
      <w:pPr>
        <w:pStyle w:val="Heading1"/>
        <w:rPr>
          <w:color w:val="0099CC"/>
        </w:rPr>
        <w:pBdr>
          <w:bottom w:val="single" w:sz="18" w:space="2" w:color="F5A623"/>
        </w:pBdr>
      </w:pPr>
      <w:r>
        <w:rPr>
          <w:b/>
          <w:color w:val="0099CC"/>
          <w:sz w:val="44"/>
        </w:rPr>
        <w:t xml:space="preserve">PECH: Africa’s Commerce &amp; Infrastructure Operating System</w:t>
      </w:r>
    </w:p>
    <w:bookmarkStart w:id="20" w:name="Xb4935485b437456d5978f8b1610a7645695b6a2"/>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₦250M Capital Deployment Plan — 24-Month Operational Roadmap</w:t>
      </w:r>
    </w:p>
    <w:p>
      <w:r>
        <w:pict>
          <v:rect style="width:0;height:1.5pt" o:hralign="center" o:hrstd="t" o:hr="t"/>
        </w:pict>
      </w:r>
    </w:p>
    <w:p>
      <w:pPr>
        <w:pStyle w:val="FirstParagraph"/>
      </w:pPr>
      <w:r>
        <w:rPr>
          <w:bCs/>
          <w:b/>
        </w:rPr>
        <w:t xml:space="preserve">Prepared by:</w:t>
      </w:r>
      <w:r>
        <w:t xml:space="preserve"> </w:t>
      </w:r>
      <w:r>
        <w:t xml:space="preserve">PECH Group Holdings Ltd</w:t>
      </w:r>
      <w:r>
        <w:t xml:space="preserve"> </w:t>
      </w:r>
      <w:r>
        <w:rPr>
          <w:bCs/>
          <w:b/>
        </w:rPr>
        <w:t xml:space="preserve">Date:</w:t>
      </w:r>
      <w:r>
        <w:t xml:space="preserve"> </w:t>
      </w:r>
      <w:r>
        <w:t xml:space="preserve">March 2026</w:t>
      </w:r>
      <w:r>
        <w:t xml:space="preserve"> </w:t>
      </w:r>
      <w:r>
        <w:rPr>
          <w:bCs/>
          <w:b/>
        </w:rPr>
        <w:t xml:space="preserve">Capital Requirement:</w:t>
      </w:r>
      <w:r>
        <w:t xml:space="preserve"> </w:t>
      </w:r>
      <w:r>
        <w:t xml:space="preserve">₦250,000,000 (Two Hundred and Fifty Million Naira)</w:t>
      </w:r>
      <w:r>
        <w:t xml:space="preserve"> </w:t>
      </w:r>
      <w:r>
        <w:rPr>
          <w:bCs/>
          <w:b/>
        </w:rPr>
        <w:t xml:space="preserve">Deployment Period:</w:t>
      </w:r>
      <w:r>
        <w:t xml:space="preserve"> </w:t>
      </w:r>
      <w:r>
        <w:t xml:space="preserve">24 Months (March 2026 — February 2028)</w:t>
      </w:r>
      <w:r>
        <w:t xml:space="preserve"> </w:t>
      </w:r>
      <w:r>
        <w:rPr>
          <w:bCs/>
          <w:b/>
        </w:rPr>
        <w:t xml:space="preserve">Confidentiality:</w:t>
      </w:r>
      <w:r>
        <w:t xml:space="preserve"> </w:t>
      </w:r>
      <w:r>
        <w:t xml:space="preserve">This document is strictly confidential</w:t>
      </w:r>
    </w:p>
    <w:p>
      <w:r>
        <w:pict>
          <v:rect style="width:0;height:1.5pt" o:hralign="center" o:hrstd="t" o:hr="t"/>
        </w:pict>
      </w:r>
    </w:p>
    <w:bookmarkEnd w:id="20"/>
    <w:bookmarkStart w:id="21" w:name="table-of-cont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91c2699eccf47b650ffd06ac96a28b8c4e99fee">
        <w:r>
          <w:rPr>
            <w:rStyle w:val="Hyperlink"/>
          </w:rPr>
          <w:t xml:space="preserve">The Opportunity</w:t>
        </w:r>
      </w:hyperlink>
    </w:p>
    <w:p>
      <w:pPr>
        <w:numPr>
          <w:ilvl w:val="0"/>
          <w:numId w:val="1001"/>
        </w:numPr>
        <w:pStyle w:val="Compact"/>
      </w:pPr>
      <w:hyperlink w:anchor="X45a84fcb4dc9bf63f20063b1f7d87f1d0dba34c">
        <w:r>
          <w:rPr>
            <w:rStyle w:val="Hyperlink"/>
          </w:rPr>
          <w:t xml:space="preserve">PECH Ecosystem Overview</w:t>
        </w:r>
      </w:hyperlink>
    </w:p>
    <w:p>
      <w:pPr>
        <w:numPr>
          <w:ilvl w:val="0"/>
          <w:numId w:val="1001"/>
        </w:numPr>
        <w:pStyle w:val="Compact"/>
      </w:pPr>
      <w:hyperlink w:anchor="X6ff10976bb8c5b8d5a5c9a54ed0065ac464ffde">
        <w:r>
          <w:rPr>
            <w:rStyle w:val="Hyperlink"/>
          </w:rPr>
          <w:t xml:space="preserve">Ecosystem Architecture Diagram</w:t>
        </w:r>
      </w:hyperlink>
    </w:p>
    <w:p>
      <w:pPr>
        <w:numPr>
          <w:ilvl w:val="0"/>
          <w:numId w:val="1001"/>
        </w:numPr>
        <w:pStyle w:val="Compact"/>
      </w:pPr>
      <w:hyperlink w:anchor="X779151540f08d243166587627628da5cf4869b9">
        <w:r>
          <w:rPr>
            <w:rStyle w:val="Hyperlink"/>
          </w:rPr>
          <w:t xml:space="preserve">Platform Breakdown &amp; Build Strategy</w:t>
        </w:r>
      </w:hyperlink>
    </w:p>
    <w:p>
      <w:pPr>
        <w:numPr>
          <w:ilvl w:val="0"/>
          <w:numId w:val="1001"/>
        </w:numPr>
        <w:pStyle w:val="Compact"/>
      </w:pPr>
      <w:hyperlink w:anchor="X29fa97144bee833b4ba2d4e9142ba46ff1ced08">
        <w:r>
          <w:rPr>
            <w:rStyle w:val="Hyperlink"/>
          </w:rPr>
          <w:t xml:space="preserve">Phased Execution Roadmap (24 Months)</w:t>
        </w:r>
      </w:hyperlink>
    </w:p>
    <w:p>
      <w:pPr>
        <w:numPr>
          <w:ilvl w:val="0"/>
          <w:numId w:val="1001"/>
        </w:numPr>
        <w:pStyle w:val="Compact"/>
      </w:pPr>
      <w:hyperlink w:anchor="X5f144acfe6533767e061d372220664b0b2a58f0">
        <w:r>
          <w:rPr>
            <w:rStyle w:val="Hyperlink"/>
          </w:rPr>
          <w:t xml:space="preserve">Capital Deployment Plan</w:t>
        </w:r>
      </w:hyperlink>
    </w:p>
    <w:p>
      <w:pPr>
        <w:numPr>
          <w:ilvl w:val="0"/>
          <w:numId w:val="1001"/>
        </w:numPr>
        <w:pStyle w:val="Compact"/>
      </w:pPr>
      <w:hyperlink w:anchor="X06ea0ba9c59b0cbaa47176c28d063d3e24f0975">
        <w:r>
          <w:rPr>
            <w:rStyle w:val="Hyperlink"/>
          </w:rPr>
          <w:t xml:space="preserve">Human Capital &amp; Hiring Plan</w:t>
        </w:r>
      </w:hyperlink>
    </w:p>
    <w:p>
      <w:pPr>
        <w:numPr>
          <w:ilvl w:val="0"/>
          <w:numId w:val="1001"/>
        </w:numPr>
        <w:pStyle w:val="Compact"/>
      </w:pPr>
      <w:hyperlink w:anchor="X828091b3e625cb0861d65849da5cb69f8d5868e">
        <w:r>
          <w:rPr>
            <w:rStyle w:val="Hyperlink"/>
          </w:rPr>
          <w:t xml:space="preserve">Technology &amp; AI Tools Budget</w:t>
        </w:r>
      </w:hyperlink>
    </w:p>
    <w:p>
      <w:pPr>
        <w:numPr>
          <w:ilvl w:val="0"/>
          <w:numId w:val="1001"/>
        </w:numPr>
        <w:pStyle w:val="Compact"/>
      </w:pPr>
      <w:hyperlink w:anchor="Xc4542d3867340fa41a7fcb8d8dbbab3ff2f3171">
        <w:r>
          <w:rPr>
            <w:rStyle w:val="Hyperlink"/>
          </w:rPr>
          <w:t xml:space="preserve">Hardware &amp; Device Strategy</w:t>
        </w:r>
      </w:hyperlink>
    </w:p>
    <w:p>
      <w:pPr>
        <w:numPr>
          <w:ilvl w:val="0"/>
          <w:numId w:val="1001"/>
        </w:numPr>
        <w:pStyle w:val="Compact"/>
      </w:pPr>
      <w:hyperlink w:anchor="Xeeed43308ccbba47ea5ce209252949322cc6338">
        <w:r>
          <w:rPr>
            <w:rStyle w:val="Hyperlink"/>
          </w:rPr>
          <w:t xml:space="preserve">Licensing, Compliance &amp; Regulatory</w:t>
        </w:r>
      </w:hyperlink>
    </w:p>
    <w:p>
      <w:pPr>
        <w:numPr>
          <w:ilvl w:val="0"/>
          <w:numId w:val="1001"/>
        </w:numPr>
        <w:pStyle w:val="Compact"/>
      </w:pPr>
      <w:hyperlink w:anchor="X2c1b4e21b80e94fe7d1a8c60089abc25edf5ad8">
        <w:r>
          <w:rPr>
            <w:rStyle w:val="Hyperlink"/>
          </w:rPr>
          <w:t xml:space="preserve">Marketing &amp; Customer Acquisition</w:t>
        </w:r>
      </w:hyperlink>
    </w:p>
    <w:p>
      <w:pPr>
        <w:numPr>
          <w:ilvl w:val="0"/>
          <w:numId w:val="1001"/>
        </w:numPr>
        <w:pStyle w:val="Compact"/>
      </w:pPr>
      <w:hyperlink w:anchor="X240b1e6088812e857ce6666d465a485b909e471">
        <w:r>
          <w:rPr>
            <w:rStyle w:val="Hyperlink"/>
          </w:rPr>
          <w:t xml:space="preserve">Revenue Model &amp; Financial Projections</w:t>
        </w:r>
      </w:hyperlink>
    </w:p>
    <w:p>
      <w:pPr>
        <w:numPr>
          <w:ilvl w:val="0"/>
          <w:numId w:val="1001"/>
        </w:numPr>
        <w:pStyle w:val="Compact"/>
      </w:pPr>
      <w:hyperlink w:anchor="X9a1653010b3305b4ecc82f056cfc02cb811a4fe">
        <w:r>
          <w:rPr>
            <w:rStyle w:val="Hyperlink"/>
          </w:rPr>
          <w:t xml:space="preserve">Risk Analysis &amp; Mitigation</w:t>
        </w:r>
      </w:hyperlink>
    </w:p>
    <w:p>
      <w:pPr>
        <w:numPr>
          <w:ilvl w:val="0"/>
          <w:numId w:val="1001"/>
        </w:numPr>
        <w:pStyle w:val="Compact"/>
      </w:pPr>
      <w:hyperlink w:anchor="Xd178714dc20d4b6d4faf2b7fadd8a55c0d7af8b">
        <w:r>
          <w:rPr>
            <w:rStyle w:val="Hyperlink"/>
          </w:rPr>
          <w:t xml:space="preserve">Equity &amp; Governance</w:t>
        </w:r>
      </w:hyperlink>
    </w:p>
    <w:p>
      <w:pPr>
        <w:numPr>
          <w:ilvl w:val="0"/>
          <w:numId w:val="1001"/>
        </w:numPr>
        <w:pStyle w:val="Compact"/>
      </w:pPr>
      <w:hyperlink w:anchor="Xaac6edb748db2f42f19868380049abb3052a003">
        <w:r>
          <w:rPr>
            <w:rStyle w:val="Hyperlink"/>
          </w:rPr>
          <w:t xml:space="preserve">Key Performance Indicators</w:t>
        </w:r>
      </w:hyperlink>
    </w:p>
    <w:p>
      <w:pPr>
        <w:numPr>
          <w:ilvl w:val="0"/>
          <w:numId w:val="1001"/>
        </w:numPr>
        <w:pStyle w:val="Compact"/>
      </w:pPr>
      <w:hyperlink w:anchor="X316329b7e78eeca3ea01030ef824d944018bbe5">
        <w:r>
          <w:rPr>
            <w:rStyle w:val="Hyperlink"/>
          </w:rPr>
          <w:t xml:space="preserve">Use of Funds Summary</w:t>
        </w:r>
      </w:hyperlink>
    </w:p>
    <w:p>
      <w:pPr>
        <w:numPr>
          <w:ilvl w:val="0"/>
          <w:numId w:val="1001"/>
        </w:numPr>
        <w:pStyle w:val="Compact"/>
      </w:pPr>
      <w:hyperlink w:anchor="Xc100a3b171c1aeedfd48156fbec1b33bd3500e3">
        <w:r>
          <w:rPr>
            <w:rStyle w:val="Hyperlink"/>
          </w:rPr>
          <w:t xml:space="preserve">Appendix</w:t>
        </w:r>
      </w:hyperlink>
    </w:p>
    <w:p>
      <w:r>
        <w:pict>
          <v:rect style="width:0;height:1.5pt" o:hralign="center" o:hrstd="t" o:hr="t"/>
        </w:pict>
      </w:r>
    </w:p>
    <w:bookmarkEnd w:id="21"/>
    <w:bookmarkStart w:id="26" w:name="executive-summa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Executive Summary</w:t>
      </w:r>
    </w:p>
    <w:p>
      <w:pPr>
        <w:pStyle w:val="FirstParagraph"/>
      </w:pPr>
      <w:r>
        <w:rPr>
          <w:bCs/>
          <w:b/>
        </w:rPr>
        <w:t xml:space="preserve">PECH Group Holdings Ltd</w:t>
      </w:r>
      <w:r>
        <w:t xml:space="preserve"> </w:t>
      </w:r>
      <w:r>
        <w:t xml:space="preserve">is building</w:t>
      </w:r>
      <w:r>
        <w:t xml:space="preserve"> </w:t>
      </w:r>
      <w:r>
        <w:rPr>
          <w:bCs/>
          <w:b/>
        </w:rPr>
        <w:t xml:space="preserve">Africa’s first vertically-integrated Commerce &amp; Infrastructure Operating System</w:t>
      </w:r>
      <w:r>
        <w:t xml:space="preserve"> </w:t>
      </w:r>
      <w:r>
        <w:t xml:space="preserve">— a multi-platform ecosystem combining:</w:t>
      </w:r>
    </w:p>
    <w:p>
      <w:pPr>
        <w:numPr>
          <w:ilvl w:val="0"/>
          <w:numId w:val="1002"/>
        </w:numPr>
        <w:pStyle w:val="Compact"/>
      </w:pPr>
      <w:r>
        <w:rPr>
          <w:bCs/>
          <w:b/>
        </w:rPr>
        <w:t xml:space="preserve">Embedded ERP</w:t>
      </w:r>
      <w:r>
        <w:t xml:space="preserve"> </w:t>
      </w:r>
      <w:r>
        <w:t xml:space="preserve">— Free business management software for African SMEs</w:t>
      </w:r>
    </w:p>
    <w:p>
      <w:pPr>
        <w:numPr>
          <w:ilvl w:val="0"/>
          <w:numId w:val="1002"/>
        </w:numPr>
        <w:pStyle w:val="Compact"/>
      </w:pPr>
      <w:r>
        <w:rPr>
          <w:bCs/>
          <w:b/>
        </w:rPr>
        <w:t xml:space="preserve">IoT &amp; Smart Systems Platform</w:t>
      </w:r>
      <w:r>
        <w:t xml:space="preserve"> </w:t>
      </w:r>
      <w:r>
        <w:t xml:space="preserve">— Hardware + cloud for energy, security, estate management</w:t>
      </w:r>
    </w:p>
    <w:p>
      <w:pPr>
        <w:numPr>
          <w:ilvl w:val="0"/>
          <w:numId w:val="1002"/>
        </w:numPr>
        <w:pStyle w:val="Compact"/>
      </w:pPr>
      <w:r>
        <w:rPr>
          <w:bCs/>
          <w:b/>
        </w:rPr>
        <w:t xml:space="preserve">Smart Water Controllers</w:t>
      </w:r>
      <w:r>
        <w:t xml:space="preserve"> </w:t>
      </w:r>
      <w:r>
        <w:t xml:space="preserve">— Multi-tier water level controllers (Basic → IoT → Industrial/SCADA)</w:t>
      </w:r>
    </w:p>
    <w:p>
      <w:pPr>
        <w:numPr>
          <w:ilvl w:val="0"/>
          <w:numId w:val="1002"/>
        </w:numPr>
        <w:pStyle w:val="Compact"/>
      </w:pPr>
      <w:r>
        <w:rPr>
          <w:bCs/>
          <w:b/>
        </w:rPr>
        <w:t xml:space="preserve">Smart Home &amp; Electrical</w:t>
      </w:r>
      <w:r>
        <w:t xml:space="preserve"> </w:t>
      </w:r>
      <w:r>
        <w:t xml:space="preserve">— Switches, sockets, cameras (smart and non-smart), energy storage</w:t>
      </w:r>
    </w:p>
    <w:p>
      <w:pPr>
        <w:numPr>
          <w:ilvl w:val="0"/>
          <w:numId w:val="1002"/>
        </w:numPr>
        <w:pStyle w:val="Compact"/>
      </w:pPr>
      <w:r>
        <w:rPr>
          <w:bCs/>
          <w:b/>
        </w:rPr>
        <w:t xml:space="preserve">Learning Tablets &amp; EdTech</w:t>
      </w:r>
      <w:r>
        <w:t xml:space="preserve"> </w:t>
      </w:r>
      <w:r>
        <w:t xml:space="preserve">— Hardware for education content deployment with open API for creators</w:t>
      </w:r>
    </w:p>
    <w:p>
      <w:pPr>
        <w:numPr>
          <w:ilvl w:val="0"/>
          <w:numId w:val="1002"/>
        </w:numPr>
        <w:pStyle w:val="Compact"/>
      </w:pPr>
      <w:r>
        <w:rPr>
          <w:bCs/>
          <w:b/>
        </w:rPr>
        <w:t xml:space="preserve">Yiwu-Style Marketplace</w:t>
      </w:r>
      <w:r>
        <w:t xml:space="preserve"> </w:t>
      </w:r>
      <w:r>
        <w:t xml:space="preserve">— Digital twin of Nigeria’s physical wholesale markets</w:t>
      </w:r>
    </w:p>
    <w:p>
      <w:pPr>
        <w:numPr>
          <w:ilvl w:val="0"/>
          <w:numId w:val="1002"/>
        </w:numPr>
        <w:pStyle w:val="Compact"/>
      </w:pPr>
      <w:r>
        <w:rPr>
          <w:bCs/>
          <w:b/>
        </w:rPr>
        <w:t xml:space="preserve">Spoke-and-Hub Logistics</w:t>
      </w:r>
      <w:r>
        <w:t xml:space="preserve"> </w:t>
      </w:r>
      <w:r>
        <w:t xml:space="preserve">— Cainiao-inspired parcel management platform</w:t>
      </w:r>
    </w:p>
    <w:p>
      <w:pPr>
        <w:numPr>
          <w:ilvl w:val="0"/>
          <w:numId w:val="1002"/>
        </w:numPr>
        <w:pStyle w:val="Compact"/>
      </w:pPr>
      <w:r>
        <w:rPr>
          <w:bCs/>
          <w:b/>
        </w:rPr>
        <w:t xml:space="preserve">Payments Infrastructure</w:t>
      </w:r>
      <w:r>
        <w:t xml:space="preserve"> </w:t>
      </w:r>
      <w:r>
        <w:t xml:space="preserve">— PSSP/PTSP-licensed payment processing across all platforms</w:t>
      </w:r>
    </w:p>
    <w:p>
      <w:pPr>
        <w:numPr>
          <w:ilvl w:val="0"/>
          <w:numId w:val="1002"/>
        </w:numPr>
        <w:pStyle w:val="Compact"/>
      </w:pPr>
      <w:r>
        <w:rPr>
          <w:bCs/>
          <w:b/>
        </w:rPr>
        <w:t xml:space="preserve">Advertising &amp; LED Displays</w:t>
      </w:r>
      <w:r>
        <w:t xml:space="preserve"> </w:t>
      </w:r>
      <w:r>
        <w:t xml:space="preserve">— Digital signage and advertising infrastructure (Phase 2)</w:t>
      </w:r>
    </w:p>
    <w:p>
      <w:pPr>
        <w:numPr>
          <w:ilvl w:val="0"/>
          <w:numId w:val="1002"/>
        </w:numPr>
        <w:pStyle w:val="Compact"/>
      </w:pPr>
      <w:r>
        <w:rPr>
          <w:bCs/>
          <w:b/>
        </w:rPr>
        <w:t xml:space="preserve">Self-Service Kiosks</w:t>
      </w:r>
      <w:r>
        <w:t xml:space="preserve"> </w:t>
      </w:r>
      <w:r>
        <w:t xml:space="preserve">— Multi-purpose payment and information kiosks</w:t>
      </w:r>
    </w:p>
    <w:bookmarkStart w:id="22" w:name="our-mission"/>
    <w:p>
      <w:pPr>
        <w:pStyle w:val="Heading3"/>
        <w:rPr>
          <w:color w:val="E08A00"/>
        </w:rPr>
      </w:pPr>
      <w:r>
        <w:rPr>
          <w:b/>
          <w:color w:val="E08A00"/>
          <w:sz w:val="26"/>
        </w:rPr>
        <w:t xml:space="preserve">Our Mission</w:t>
      </w:r>
    </w:p>
    <w:p>
      <w:pPr>
        <w:pStyle w:val="FirstParagraph"/>
      </w:pPr>
      <w:r>
        <w:t xml:space="preserve">PECH is a</w:t>
      </w:r>
      <w:r>
        <w:t xml:space="preserve"> </w:t>
      </w:r>
      <w:r>
        <w:rPr>
          <w:bCs/>
          <w:b/>
        </w:rPr>
        <w:t xml:space="preserve">technology and infrastructure enabler for people</w:t>
      </w:r>
      <w:r>
        <w:t xml:space="preserve">. We build the digital backbone that African businesses, homes, and communities run on. Every product we ship — from a ₦1,500 premium socket to a ₦350,000 estate system — represents</w:t>
      </w:r>
      <w:r>
        <w:t xml:space="preserve"> </w:t>
      </w:r>
      <w:r>
        <w:rPr>
          <w:bCs/>
          <w:b/>
        </w:rPr>
        <w:t xml:space="preserve">reliability, quality, and good price for your money</w:t>
      </w:r>
      <w:r>
        <w:t xml:space="preserve">. We sell high-end products AND equally good affordable products, but</w:t>
      </w:r>
      <w:r>
        <w:t xml:space="preserve"> </w:t>
      </w:r>
      <w:r>
        <w:rPr>
          <w:bCs/>
          <w:b/>
        </w:rPr>
        <w:t xml:space="preserve">never bad products</w:t>
      </w:r>
      <w:r>
        <w:t xml:space="preserve">. Quality is our brand promise.</w:t>
      </w:r>
    </w:p>
    <w:bookmarkEnd w:id="22"/>
    <w:bookmarkStart w:id="23" w:name="designed-for-africa-powered-by-pech"/>
    <w:p>
      <w:pPr>
        <w:pStyle w:val="Heading3"/>
        <w:rPr>
          <w:color w:val="E08A00"/>
        </w:rPr>
      </w:pPr>
      <w:r>
        <w:rPr>
          <w:b/>
          <w:color w:val="E08A00"/>
          <w:sz w:val="26"/>
        </w:rPr>
        <w:t xml:space="preserve">Designed for Africa, Powered by PECH</w:t>
      </w:r>
    </w:p>
    <w:p>
      <w:pPr>
        <w:pStyle w:val="FirstParagraph"/>
      </w:pPr>
      <w:r>
        <w:t xml:space="preserve">All PECH products are</w:t>
      </w:r>
      <w:r>
        <w:t xml:space="preserve"> </w:t>
      </w:r>
      <w:r>
        <w:rPr>
          <w:bCs/>
          <w:b/>
        </w:rPr>
        <w:t xml:space="preserve">designed specifically for African conditions</w:t>
      </w:r>
      <w:r>
        <w:t xml:space="preserve"> </w:t>
      </w:r>
      <w:r>
        <w:t xml:space="preserve">— wide voltage tolerance (140–280V), heat resistance, dust/water protection, and offline capability. Every product is</w:t>
      </w:r>
      <w:r>
        <w:t xml:space="preserve"> </w:t>
      </w:r>
      <w:r>
        <w:rPr>
          <w:bCs/>
          <w:b/>
        </w:rPr>
        <w:t xml:space="preserve">progressively integrated across PECH’s entire ecosystem</w:t>
      </w:r>
      <w:r>
        <w:t xml:space="preserve">: the IoT platform powers device intelligence, the ERP connects business operations, the Marketplace enables discovery and sales, Logistics handles delivery, and Payments processes transactions. A PECH smart switch is not just a switch — it’s a node in Africa’s commerce and infrastructure operating system.</w:t>
      </w:r>
    </w:p>
    <w:p>
      <w:pPr>
        <w:pStyle w:val="BodyText"/>
      </w:pPr>
      <w:r>
        <w:t xml:space="preserve">This plan details the deployment of</w:t>
      </w:r>
      <w:r>
        <w:t xml:space="preserve"> </w:t>
      </w:r>
      <w:r>
        <w:rPr>
          <w:bCs/>
          <w:b/>
        </w:rPr>
        <w:t xml:space="preserve">₦250,000,000</w:t>
      </w:r>
      <w:r>
        <w:t xml:space="preserve"> </w:t>
      </w:r>
      <w:r>
        <w:t xml:space="preserve">in secured capital across the first</w:t>
      </w:r>
      <w:r>
        <w:t xml:space="preserve"> </w:t>
      </w:r>
      <w:r>
        <w:rPr>
          <w:bCs/>
          <w:b/>
        </w:rPr>
        <w:t xml:space="preserve">24 months</w:t>
      </w:r>
      <w:r>
        <w:t xml:space="preserve"> </w:t>
      </w:r>
      <w:r>
        <w:t xml:space="preserve">of simultaneous lean platform launches, targeting</w:t>
      </w:r>
      <w:r>
        <w:t xml:space="preserve"> </w:t>
      </w:r>
      <w:r>
        <w:rPr>
          <w:bCs/>
          <w:b/>
        </w:rPr>
        <w:t xml:space="preserve">Nigeria first</w:t>
      </w:r>
      <w:r>
        <w:t xml:space="preserve"> </w:t>
      </w:r>
      <w:r>
        <w:t xml:space="preserve">with a clear path to West African expansion. After Month 9, as the business gains traction through hardware sales and software product revenue, additional capital will be deployed to secure the PSSP license and accelerate growth.</w:t>
      </w:r>
    </w:p>
    <w:bookmarkEnd w:id="23"/>
    <w:bookmarkStart w:id="24" w:name="why-pech-will-win"/>
    <w:p>
      <w:pPr>
        <w:pStyle w:val="Heading3"/>
        <w:rPr>
          <w:color w:val="E08A00"/>
        </w:rPr>
      </w:pPr>
      <w:r>
        <w:rPr>
          <w:b/>
          <w:color w:val="E08A00"/>
          <w:sz w:val="26"/>
        </w:rPr>
        <w:t xml:space="preserve">Why PECH Will Win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4488"/>
        <w:gridCol w:w="3432"/>
      </w:tblGrid>
      <w:tr>
        <w:trPr>
          <w:tblHeader w:val="true"/>
        </w:trPr>
        <w:tc>
          <w:tcPr>
            <w:shd w:fill="0099CC" w:val="clear"/>
          </w:tcPr>
          <w:p>
            <w:pPr>
              <w:pStyle w:val="Compact"/>
              <w:jc w:val="left"/>
            </w:pPr>
            <w:r>
              <w:rPr>
                <w:b/>
                <w:color w:val="FFFFFF"/>
                <w:sz w:val="20"/>
              </w:rPr>
              <w:t xml:space="preserve">Competitive Edge</w:t>
            </w:r>
          </w:p>
        </w:tc>
        <w:tc>
          <w:tcPr>
            <w:shd w:fill="0099CC" w:val="clear"/>
          </w:tcPr>
          <w:p>
            <w:pPr>
              <w:pStyle w:val="Compact"/>
              <w:jc w:val="left"/>
            </w:pPr>
            <w:r>
              <w:rPr>
                <w:b/>
                <w:color w:val="FFFFFF"/>
                <w:sz w:val="20"/>
              </w:rPr>
              <w:t xml:space="preserve">Description</w:t>
            </w:r>
          </w:p>
        </w:tc>
      </w:tr>
      <w:tr>
        <w:tc>
          <w:tcPr>
            <w:shd w:fill="FFFFFF" w:val="clear"/>
          </w:tcPr>
          <w:p>
            <w:pPr>
              <w:pStyle w:val="Compact"/>
              <w:jc w:val="left"/>
            </w:pPr>
            <w:r>
              <w:rPr>
                <w:bCs/>
                <w:b/>
                <w:color w:val="1A1A1A"/>
                <w:sz w:val="19"/>
              </w:rPr>
              <w:t xml:space="preserve">Ecosystem Lock-In</w:t>
            </w:r>
          </w:p>
        </w:tc>
        <w:tc>
          <w:tcPr>
            <w:shd w:fill="FFFFFF" w:val="clear"/>
          </w:tcPr>
          <w:p>
            <w:pPr>
              <w:pStyle w:val="Compact"/>
              <w:jc w:val="left"/>
            </w:pPr>
            <w:r>
              <w:rPr>
                <w:color w:val="1A1A1A"/>
                <w:sz w:val="19"/>
              </w:rPr>
              <w:t xml:space="preserve">Free ERP creates daily dependency; hardware deepens it</w:t>
            </w:r>
          </w:p>
        </w:tc>
      </w:tr>
      <w:tr>
        <w:tc>
          <w:tcPr>
            <w:shd w:fill="E8F8FF" w:val="clear"/>
          </w:tcPr>
          <w:p>
            <w:pPr>
              <w:pStyle w:val="Compact"/>
              <w:jc w:val="left"/>
            </w:pPr>
            <w:r>
              <w:rPr>
                <w:bCs/>
                <w:b/>
                <w:color w:val="1A1A1A"/>
                <w:sz w:val="19"/>
              </w:rPr>
              <w:t xml:space="preserve">African-Optimized</w:t>
            </w:r>
          </w:p>
        </w:tc>
        <w:tc>
          <w:tcPr>
            <w:shd w:fill="E8F8FF" w:val="clear"/>
          </w:tcPr>
          <w:p>
            <w:pPr>
              <w:pStyle w:val="Compact"/>
              <w:jc w:val="left"/>
            </w:pPr>
            <w:r>
              <w:rPr>
                <w:color w:val="1A1A1A"/>
                <w:sz w:val="19"/>
              </w:rPr>
              <w:t xml:space="preserve">Offline-first, power-resilient, multi-network design</w:t>
            </w:r>
          </w:p>
        </w:tc>
      </w:tr>
      <w:tr>
        <w:tc>
          <w:tcPr>
            <w:shd w:fill="FFFFFF" w:val="clear"/>
          </w:tcPr>
          <w:p>
            <w:pPr>
              <w:pStyle w:val="Compact"/>
              <w:jc w:val="left"/>
            </w:pPr>
            <w:r>
              <w:rPr>
                <w:bCs/>
                <w:b/>
                <w:color w:val="1A1A1A"/>
                <w:sz w:val="19"/>
              </w:rPr>
              <w:t xml:space="preserve">Data Moat</w:t>
            </w:r>
          </w:p>
        </w:tc>
        <w:tc>
          <w:tcPr>
            <w:shd w:fill="FFFFFF" w:val="clear"/>
          </w:tcPr>
          <w:p>
            <w:pPr>
              <w:pStyle w:val="Compact"/>
              <w:jc w:val="left"/>
            </w:pPr>
            <w:r>
              <w:rPr>
                <w:color w:val="1A1A1A"/>
                <w:sz w:val="19"/>
              </w:rPr>
              <w:t xml:space="preserve">Transaction + energy + logistics data enables credit scoring</w:t>
            </w:r>
          </w:p>
        </w:tc>
      </w:tr>
      <w:tr>
        <w:tc>
          <w:tcPr>
            <w:shd w:fill="E8F8FF" w:val="clear"/>
          </w:tcPr>
          <w:p>
            <w:pPr>
              <w:pStyle w:val="Compact"/>
              <w:jc w:val="left"/>
            </w:pPr>
            <w:r>
              <w:rPr>
                <w:bCs/>
                <w:b/>
                <w:color w:val="1A1A1A"/>
                <w:sz w:val="19"/>
              </w:rPr>
              <w:t xml:space="preserve">Founder Advantage</w:t>
            </w:r>
          </w:p>
        </w:tc>
        <w:tc>
          <w:tcPr>
            <w:shd w:fill="E8F8FF" w:val="clear"/>
          </w:tcPr>
          <w:p>
            <w:pPr>
              <w:pStyle w:val="Compact"/>
              <w:jc w:val="left"/>
            </w:pPr>
            <w:r>
              <w:rPr>
                <w:color w:val="1A1A1A"/>
                <w:sz w:val="19"/>
              </w:rPr>
              <w:t xml:space="preserve">Founder directly sources hardware from China (Shenzhen)</w:t>
            </w:r>
          </w:p>
        </w:tc>
      </w:tr>
      <w:tr>
        <w:tc>
          <w:tcPr>
            <w:shd w:fill="FFFFFF" w:val="clear"/>
          </w:tcPr>
          <w:p>
            <w:pPr>
              <w:pStyle w:val="Compact"/>
              <w:jc w:val="left"/>
            </w:pPr>
            <w:r>
              <w:rPr>
                <w:bCs/>
                <w:b/>
                <w:color w:val="1A1A1A"/>
                <w:sz w:val="19"/>
              </w:rPr>
              <w:t xml:space="preserve">No Single-Point Competition</w:t>
            </w:r>
          </w:p>
        </w:tc>
        <w:tc>
          <w:tcPr>
            <w:shd w:fill="FFFFFF" w:val="clear"/>
          </w:tcPr>
          <w:p>
            <w:pPr>
              <w:pStyle w:val="Compact"/>
              <w:jc w:val="left"/>
            </w:pPr>
            <w:r>
              <w:rPr>
                <w:color w:val="1A1A1A"/>
                <w:sz w:val="19"/>
              </w:rPr>
              <w:t xml:space="preserve">No African company combines all 6 layers</w:t>
            </w:r>
          </w:p>
        </w:tc>
      </w:tr>
    </w:tbl>
    <w:bookmarkEnd w:id="24"/>
    <w:bookmarkStart w:id="25" w:name="key-targets-24-months"/>
    <w:p>
      <w:pPr>
        <w:pStyle w:val="Heading3"/>
        <w:rPr>
          <w:color w:val="E08A00"/>
        </w:rPr>
      </w:pPr>
      <w:r>
        <w:rPr>
          <w:b/>
          <w:color w:val="E08A00"/>
          <w:sz w:val="26"/>
        </w:rPr>
        <w:t xml:space="preserve">Key Targets (24 Months)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Metric</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color w:val="1A1A1A"/>
                <w:sz w:val="19"/>
              </w:rPr>
              <w:t xml:space="preserve">Active Merchants (ERP)</w:t>
            </w:r>
          </w:p>
        </w:tc>
        <w:tc>
          <w:tcPr>
            <w:shd w:fill="FFFFFF" w:val="clear"/>
          </w:tcPr>
          <w:p>
            <w:pPr>
              <w:pStyle w:val="Compact"/>
              <w:jc w:val="left"/>
            </w:pPr>
            <w:r>
              <w:rPr>
                <w:color w:val="1A1A1A"/>
                <w:sz w:val="19"/>
              </w:rPr>
              <w:t xml:space="preserve">3,000–5,000</w:t>
            </w:r>
          </w:p>
        </w:tc>
      </w:tr>
      <w:tr>
        <w:tc>
          <w:tcPr>
            <w:shd w:fill="E8F8FF" w:val="clear"/>
          </w:tcPr>
          <w:p>
            <w:pPr>
              <w:pStyle w:val="Compact"/>
              <w:jc w:val="left"/>
            </w:pPr>
            <w:r>
              <w:rPr>
                <w:color w:val="1A1A1A"/>
                <w:sz w:val="19"/>
              </w:rPr>
              <w:t xml:space="preserve">IoT Devices Deployed</w:t>
            </w:r>
          </w:p>
        </w:tc>
        <w:tc>
          <w:tcPr>
            <w:shd w:fill="E8F8FF" w:val="clear"/>
          </w:tcPr>
          <w:p>
            <w:pPr>
              <w:pStyle w:val="Compact"/>
              <w:jc w:val="left"/>
            </w:pPr>
            <w:r>
              <w:rPr>
                <w:color w:val="1A1A1A"/>
                <w:sz w:val="19"/>
              </w:rPr>
              <w:t xml:space="preserve">800–1,500</w:t>
            </w:r>
          </w:p>
        </w:tc>
      </w:tr>
      <w:tr>
        <w:tc>
          <w:tcPr>
            <w:shd w:fill="FFFFFF" w:val="clear"/>
          </w:tcPr>
          <w:p>
            <w:pPr>
              <w:pStyle w:val="Compact"/>
              <w:jc w:val="left"/>
            </w:pPr>
            <w:r>
              <w:rPr>
                <w:color w:val="1A1A1A"/>
                <w:sz w:val="19"/>
              </w:rPr>
              <w:t xml:space="preserve">Markets Digitized</w:t>
            </w:r>
          </w:p>
        </w:tc>
        <w:tc>
          <w:tcPr>
            <w:shd w:fill="FFFFFF" w:val="clear"/>
          </w:tcPr>
          <w:p>
            <w:pPr>
              <w:pStyle w:val="Compact"/>
              <w:jc w:val="left"/>
            </w:pPr>
            <w:r>
              <w:rPr>
                <w:color w:val="1A1A1A"/>
                <w:sz w:val="19"/>
              </w:rPr>
              <w:t xml:space="preserve">5–8 major markets</w:t>
            </w:r>
          </w:p>
        </w:tc>
      </w:tr>
      <w:tr>
        <w:tc>
          <w:tcPr>
            <w:shd w:fill="E8F8FF" w:val="clear"/>
          </w:tcPr>
          <w:p>
            <w:pPr>
              <w:pStyle w:val="Compact"/>
              <w:jc w:val="left"/>
            </w:pPr>
            <w:r>
              <w:rPr>
                <w:color w:val="1A1A1A"/>
                <w:sz w:val="19"/>
              </w:rPr>
              <w:t xml:space="preserve">Monthly Recurring Revenue</w:t>
            </w:r>
          </w:p>
        </w:tc>
        <w:tc>
          <w:tcPr>
            <w:shd w:fill="E8F8FF" w:val="clear"/>
          </w:tcPr>
          <w:p>
            <w:pPr>
              <w:pStyle w:val="Compact"/>
              <w:jc w:val="left"/>
            </w:pPr>
            <w:r>
              <w:rPr>
                <w:color w:val="1A1A1A"/>
                <w:sz w:val="19"/>
              </w:rPr>
              <w:t xml:space="preserve">₦15M–₦25M by Month 24</w:t>
            </w:r>
          </w:p>
        </w:tc>
      </w:tr>
      <w:tr>
        <w:tc>
          <w:tcPr>
            <w:shd w:fill="FFFFFF" w:val="clear"/>
          </w:tcPr>
          <w:p>
            <w:pPr>
              <w:pStyle w:val="Compact"/>
              <w:jc w:val="left"/>
            </w:pPr>
            <w:r>
              <w:rPr>
                <w:color w:val="1A1A1A"/>
                <w:sz w:val="19"/>
              </w:rPr>
              <w:t xml:space="preserve">Team Size</w:t>
            </w:r>
          </w:p>
        </w:tc>
        <w:tc>
          <w:tcPr>
            <w:shd w:fill="FFFFFF" w:val="clear"/>
          </w:tcPr>
          <w:p>
            <w:pPr>
              <w:pStyle w:val="Compact"/>
              <w:jc w:val="left"/>
            </w:pPr>
            <w:r>
              <w:rPr>
                <w:color w:val="1A1A1A"/>
                <w:sz w:val="19"/>
              </w:rPr>
              <w:t xml:space="preserve">25–35 people</w:t>
            </w:r>
          </w:p>
        </w:tc>
      </w:tr>
      <w:tr>
        <w:tc>
          <w:tcPr>
            <w:shd w:fill="E8F8FF" w:val="clear"/>
          </w:tcPr>
          <w:p>
            <w:pPr>
              <w:pStyle w:val="Compact"/>
              <w:jc w:val="left"/>
            </w:pPr>
            <w:r>
              <w:rPr>
                <w:color w:val="1A1A1A"/>
                <w:sz w:val="19"/>
              </w:rPr>
              <w:t xml:space="preserve">Payment Volume (GMV)</w:t>
            </w:r>
          </w:p>
        </w:tc>
        <w:tc>
          <w:tcPr>
            <w:shd w:fill="E8F8FF" w:val="clear"/>
          </w:tcPr>
          <w:p>
            <w:pPr>
              <w:pStyle w:val="Compact"/>
              <w:jc w:val="left"/>
            </w:pPr>
            <w:r>
              <w:rPr>
                <w:color w:val="1A1A1A"/>
                <w:sz w:val="19"/>
              </w:rPr>
              <w:t xml:space="preserve">₦1B+ cumulative</w:t>
            </w:r>
          </w:p>
        </w:tc>
      </w:tr>
      <w:tr>
        <w:tc>
          <w:tcPr>
            <w:shd w:fill="FFFFFF" w:val="clear"/>
          </w:tcPr>
          <w:p>
            <w:pPr>
              <w:pStyle w:val="Compact"/>
              <w:jc w:val="left"/>
            </w:pPr>
            <w:r>
              <w:rPr>
                <w:color w:val="1A1A1A"/>
                <w:sz w:val="19"/>
              </w:rPr>
              <w:t xml:space="preserve">PSSP License</w:t>
            </w:r>
          </w:p>
        </w:tc>
        <w:tc>
          <w:tcPr>
            <w:shd w:fill="FFFFFF" w:val="clear"/>
          </w:tcPr>
          <w:p>
            <w:pPr>
              <w:pStyle w:val="Compact"/>
              <w:jc w:val="left"/>
            </w:pPr>
            <w:r>
              <w:rPr>
                <w:color w:val="1A1A1A"/>
                <w:sz w:val="19"/>
              </w:rPr>
              <w:t xml:space="preserve">Obtained (Month 9+)</w:t>
            </w:r>
          </w:p>
        </w:tc>
      </w:tr>
    </w:tbl>
    <w:p>
      <w:r>
        <w:pict>
          <v:rect style="width:0;height:1.5pt" o:hralign="center" o:hrstd="t" o:hr="t"/>
        </w:pict>
      </w:r>
    </w:p>
    <w:bookmarkEnd w:id="25"/>
    <w:bookmarkEnd w:id="26"/>
    <w:bookmarkStart w:id="29" w:name="the-opportunit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The Opportunity</w:t>
      </w:r>
    </w:p>
    <w:bookmarkStart w:id="27" w:name="africas-commerce-infrastructure-gap"/>
    <w:p>
      <w:pPr>
        <w:pStyle w:val="Heading3"/>
        <w:rPr>
          <w:color w:val="E08A00"/>
        </w:rPr>
      </w:pPr>
      <w:r>
        <w:rPr>
          <w:b/>
          <w:color w:val="E08A00"/>
          <w:sz w:val="26"/>
        </w:rPr>
        <w:t xml:space="preserve">Africa’s Commerce Infrastructure Gap</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Problem</w:t>
            </w:r>
          </w:p>
        </w:tc>
        <w:tc>
          <w:tcPr>
            <w:shd w:fill="0099CC" w:val="clear"/>
          </w:tcPr>
          <w:p>
            <w:pPr>
              <w:pStyle w:val="Compact"/>
              <w:jc w:val="left"/>
            </w:pPr>
            <w:r>
              <w:rPr>
                <w:b/>
                <w:color w:val="FFFFFF"/>
                <w:sz w:val="20"/>
              </w:rPr>
              <w:t xml:space="preserve">Scale</w:t>
            </w:r>
          </w:p>
        </w:tc>
      </w:tr>
      <w:tr>
        <w:tc>
          <w:tcPr>
            <w:shd w:fill="FFFFFF" w:val="clear"/>
          </w:tcPr>
          <w:p>
            <w:pPr>
              <w:pStyle w:val="Compact"/>
              <w:jc w:val="left"/>
            </w:pPr>
            <w:r>
              <w:rPr>
                <w:color w:val="1A1A1A"/>
                <w:sz w:val="19"/>
              </w:rPr>
              <w:t xml:space="preserve">African SMEs without ERP/digital tools</w:t>
            </w:r>
          </w:p>
        </w:tc>
        <w:tc>
          <w:tcPr>
            <w:shd w:fill="FFFFFF" w:val="clear"/>
          </w:tcPr>
          <w:p>
            <w:pPr>
              <w:pStyle w:val="Compact"/>
              <w:jc w:val="left"/>
            </w:pPr>
            <w:r>
              <w:rPr>
                <w:color w:val="1A1A1A"/>
                <w:sz w:val="19"/>
              </w:rPr>
              <w:t xml:space="preserve">90%+</w:t>
            </w:r>
          </w:p>
        </w:tc>
      </w:tr>
      <w:tr>
        <w:tc>
          <w:tcPr>
            <w:shd w:fill="E8F8FF" w:val="clear"/>
          </w:tcPr>
          <w:p>
            <w:pPr>
              <w:pStyle w:val="Compact"/>
              <w:jc w:val="left"/>
            </w:pPr>
            <w:r>
              <w:rPr>
                <w:color w:val="1A1A1A"/>
                <w:sz w:val="19"/>
              </w:rPr>
              <w:t xml:space="preserve">Nigerian businesses using informal credit</w:t>
            </w:r>
          </w:p>
        </w:tc>
        <w:tc>
          <w:tcPr>
            <w:shd w:fill="E8F8FF" w:val="clear"/>
          </w:tcPr>
          <w:p>
            <w:pPr>
              <w:pStyle w:val="Compact"/>
              <w:jc w:val="left"/>
            </w:pPr>
            <w:r>
              <w:rPr>
                <w:color w:val="1A1A1A"/>
                <w:sz w:val="19"/>
              </w:rPr>
              <w:t xml:space="preserve">80%+</w:t>
            </w:r>
          </w:p>
        </w:tc>
      </w:tr>
      <w:tr>
        <w:tc>
          <w:tcPr>
            <w:shd w:fill="FFFFFF" w:val="clear"/>
          </w:tcPr>
          <w:p>
            <w:pPr>
              <w:pStyle w:val="Compact"/>
              <w:jc w:val="left"/>
            </w:pPr>
            <w:r>
              <w:rPr>
                <w:color w:val="1A1A1A"/>
                <w:sz w:val="19"/>
              </w:rPr>
              <w:t xml:space="preserve">African IoT market (2026)</w:t>
            </w:r>
          </w:p>
        </w:tc>
        <w:tc>
          <w:tcPr>
            <w:shd w:fill="FFFFFF" w:val="clear"/>
          </w:tcPr>
          <w:p>
            <w:pPr>
              <w:pStyle w:val="Compact"/>
              <w:jc w:val="left"/>
            </w:pPr>
            <w:r>
              <w:rPr>
                <w:color w:val="1A1A1A"/>
                <w:sz w:val="19"/>
              </w:rPr>
              <w:t xml:space="preserve">$4.85 Billion</w:t>
            </w:r>
          </w:p>
        </w:tc>
      </w:tr>
      <w:tr>
        <w:tc>
          <w:tcPr>
            <w:shd w:fill="E8F8FF" w:val="clear"/>
          </w:tcPr>
          <w:p>
            <w:pPr>
              <w:pStyle w:val="Compact"/>
              <w:jc w:val="left"/>
            </w:pPr>
            <w:r>
              <w:rPr>
                <w:color w:val="1A1A1A"/>
                <w:sz w:val="19"/>
              </w:rPr>
              <w:t xml:space="preserve">Nigeria food waste from cold chain failure</w:t>
            </w:r>
          </w:p>
        </w:tc>
        <w:tc>
          <w:tcPr>
            <w:shd w:fill="E8F8FF" w:val="clear"/>
          </w:tcPr>
          <w:p>
            <w:pPr>
              <w:pStyle w:val="Compact"/>
              <w:jc w:val="left"/>
            </w:pPr>
            <w:r>
              <w:rPr>
                <w:color w:val="1A1A1A"/>
                <w:sz w:val="19"/>
              </w:rPr>
              <w:t xml:space="preserve">$2.3–3.3 Billion/year</w:t>
            </w:r>
          </w:p>
        </w:tc>
      </w:tr>
      <w:tr>
        <w:tc>
          <w:tcPr>
            <w:shd w:fill="FFFFFF" w:val="clear"/>
          </w:tcPr>
          <w:p>
            <w:pPr>
              <w:pStyle w:val="Compact"/>
              <w:jc w:val="left"/>
            </w:pPr>
            <w:r>
              <w:rPr>
                <w:color w:val="1A1A1A"/>
                <w:sz w:val="19"/>
              </w:rPr>
              <w:t xml:space="preserve">Nigerian merchants on WhatsApp-only sales</w:t>
            </w:r>
          </w:p>
        </w:tc>
        <w:tc>
          <w:tcPr>
            <w:shd w:fill="FFFFFF" w:val="clear"/>
          </w:tcPr>
          <w:p>
            <w:pPr>
              <w:pStyle w:val="Compact"/>
              <w:jc w:val="left"/>
            </w:pPr>
            <w:r>
              <w:rPr>
                <w:color w:val="1A1A1A"/>
                <w:sz w:val="19"/>
              </w:rPr>
              <w:t xml:space="preserve">70%+</w:t>
            </w:r>
          </w:p>
        </w:tc>
      </w:tr>
      <w:tr>
        <w:tc>
          <w:tcPr>
            <w:shd w:fill="E8F8FF" w:val="clear"/>
          </w:tcPr>
          <w:p>
            <w:pPr>
              <w:pStyle w:val="Compact"/>
              <w:jc w:val="left"/>
            </w:pPr>
            <w:r>
              <w:rPr>
                <w:color w:val="1A1A1A"/>
                <w:sz w:val="19"/>
              </w:rPr>
              <w:t xml:space="preserve">Markets with zero digital presence</w:t>
            </w:r>
          </w:p>
        </w:tc>
        <w:tc>
          <w:tcPr>
            <w:shd w:fill="E8F8FF" w:val="clear"/>
          </w:tcPr>
          <w:p>
            <w:pPr>
              <w:pStyle w:val="Compact"/>
              <w:jc w:val="left"/>
            </w:pPr>
            <w:r>
              <w:rPr>
                <w:color w:val="1A1A1A"/>
                <w:sz w:val="19"/>
              </w:rPr>
              <w:t xml:space="preserve">Thousands</w:t>
            </w:r>
          </w:p>
        </w:tc>
      </w:tr>
    </w:tbl>
    <w:bookmarkEnd w:id="27"/>
    <w:bookmarkStart w:id="28" w:name="why-now"/>
    <w:p>
      <w:pPr>
        <w:pStyle w:val="Heading3"/>
        <w:rPr>
          <w:color w:val="E08A00"/>
        </w:rPr>
      </w:pPr>
      <w:r>
        <w:rPr>
          <w:b/>
          <w:color w:val="E08A00"/>
          <w:sz w:val="26"/>
        </w:rPr>
        <w:t xml:space="preserve">Why Now</w:t>
      </w:r>
    </w:p>
    <w:p>
      <w:pPr>
        <w:numPr>
          <w:ilvl w:val="0"/>
          <w:numId w:val="1003"/>
        </w:numPr>
        <w:pStyle w:val="Compact"/>
      </w:pPr>
      <w:r>
        <w:t xml:space="preserve">Smartphone penetration accelerating across Nigeria</w:t>
      </w:r>
    </w:p>
    <w:p>
      <w:pPr>
        <w:numPr>
          <w:ilvl w:val="0"/>
          <w:numId w:val="1003"/>
        </w:numPr>
        <w:pStyle w:val="Compact"/>
      </w:pPr>
      <w:r>
        <w:t xml:space="preserve">Digital payments adoption (Paystack, Flutterwave, OPay growing rapidly)</w:t>
      </w:r>
    </w:p>
    <w:p>
      <w:pPr>
        <w:numPr>
          <w:ilvl w:val="0"/>
          <w:numId w:val="1003"/>
        </w:numPr>
        <w:pStyle w:val="Compact"/>
      </w:pPr>
      <w:r>
        <w:t xml:space="preserve">CBN pushing financial inclusion and PSSP licensing</w:t>
      </w:r>
    </w:p>
    <w:p>
      <w:pPr>
        <w:numPr>
          <w:ilvl w:val="0"/>
          <w:numId w:val="1003"/>
        </w:numPr>
        <w:pStyle w:val="Compact"/>
      </w:pPr>
      <w:r>
        <w:t xml:space="preserve">No dominant African commerce OS exists yet —</w:t>
      </w:r>
      <w:r>
        <w:t xml:space="preserve"> </w:t>
      </w:r>
      <w:r>
        <w:rPr>
          <w:bCs/>
          <w:b/>
        </w:rPr>
        <w:t xml:space="preserve">first-mover advantage is real</w:t>
      </w:r>
    </w:p>
    <w:p>
      <w:pPr>
        <w:numPr>
          <w:ilvl w:val="0"/>
          <w:numId w:val="1003"/>
        </w:numPr>
        <w:pStyle w:val="Compact"/>
      </w:pPr>
      <w:r>
        <w:t xml:space="preserve">Nigeria’s Data Protection Act (NDPA) favors local platforms</w:t>
      </w:r>
    </w:p>
    <w:p>
      <w:r>
        <w:pict>
          <v:rect style="width:0;height:1.5pt" o:hralign="center" o:hrstd="t" o:hr="t"/>
        </w:pict>
      </w:r>
    </w:p>
    <w:bookmarkEnd w:id="28"/>
    <w:bookmarkEnd w:id="29"/>
    <w:bookmarkStart w:id="33" w:name="pech-ecosystem-overview"/>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PECH Ecosystem Overview</w:t>
      </w:r>
    </w:p>
    <w:p>
      <w:pPr>
        <w:pStyle w:val="CaptionedFigure"/>
      </w:pPr>
      <w:r>
        <w:drawing>
          <wp:inline>
            <wp:extent cx="5334000" cy="4148666"/>
            <wp:effectExtent b="0" l="0" r="0" t="0"/>
            <wp:docPr descr="PECH Commerce OS Architecture" title="" id="31" name="Picture"/>
            <a:graphic>
              <a:graphicData uri="http://schemas.openxmlformats.org/drawingml/2006/picture">
                <pic:pic>
                  <pic:nvPicPr>
                    <pic:cNvPr descr="proposal_images/commerce_os_architecture.png" id="32" name="Picture"/>
                    <pic:cNvPicPr>
                      <a:picLocks noChangeArrowheads="1" noChangeAspect="1"/>
                    </pic:cNvPicPr>
                  </pic:nvPicPr>
                  <pic:blipFill>
                    <a:blip r:embed="rId3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PECH Commerce OS Architecture</w:t>
      </w:r>
    </w:p>
    <w:p>
      <w:pPr>
        <w:pStyle w:val="BodyText"/>
      </w:pPr>
      <w:r>
        <w:t xml:space="preserve">PECH is modeled after</w:t>
      </w:r>
      <w:r>
        <w:t xml:space="preserve"> </w:t>
      </w:r>
      <w:r>
        <w:rPr>
          <w:bCs/>
          <w:b/>
        </w:rPr>
        <w:t xml:space="preserve">Alibaba Group’s layered architecture</w:t>
      </w:r>
      <w:r>
        <w:t xml:space="preserve">, adapted for African realities: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318"/>
        <w:gridCol w:w="3670"/>
        <w:gridCol w:w="1931"/>
      </w:tblGrid>
      <w:tr>
        <w:trPr>
          <w:tblHeader w:val="true"/>
        </w:trPr>
        <w:tc>
          <w:tcPr>
            <w:shd w:fill="0099CC" w:val="clear"/>
          </w:tcPr>
          <w:p>
            <w:pPr>
              <w:pStyle w:val="Compact"/>
              <w:jc w:val="left"/>
            </w:pPr>
            <w:r>
              <w:rPr>
                <w:b/>
                <w:color w:val="FFFFFF"/>
                <w:sz w:val="20"/>
              </w:rPr>
              <w:t xml:space="preserve">PECH Layer</w:t>
            </w:r>
          </w:p>
        </w:tc>
        <w:tc>
          <w:tcPr>
            <w:shd w:fill="0099CC" w:val="clear"/>
          </w:tcPr>
          <w:p>
            <w:pPr>
              <w:pStyle w:val="Compact"/>
              <w:jc w:val="left"/>
            </w:pPr>
            <w:r>
              <w:rPr>
                <w:b/>
                <w:color w:val="FFFFFF"/>
                <w:sz w:val="20"/>
              </w:rPr>
              <w:t xml:space="preserve">Alibaba Equivalent</w:t>
            </w:r>
          </w:p>
        </w:tc>
        <w:tc>
          <w:tcPr>
            <w:shd w:fill="0099CC" w:val="clear"/>
          </w:tcPr>
          <w:p>
            <w:pPr>
              <w:pStyle w:val="Compact"/>
              <w:jc w:val="left"/>
            </w:pPr>
            <w:r>
              <w:rPr>
                <w:b/>
                <w:color w:val="FFFFFF"/>
                <w:sz w:val="20"/>
              </w:rPr>
              <w:t xml:space="preserve">Function</w:t>
            </w:r>
          </w:p>
        </w:tc>
      </w:tr>
      <w:tr>
        <w:tc>
          <w:tcPr>
            <w:shd w:fill="FFFFFF" w:val="clear"/>
          </w:tcPr>
          <w:p>
            <w:pPr>
              <w:pStyle w:val="Compact"/>
              <w:jc w:val="left"/>
            </w:pPr>
            <w:r>
              <w:rPr>
                <w:color w:val="1A1A1A"/>
                <w:sz w:val="19"/>
              </w:rPr>
              <w:t xml:space="preserve">Embedded ERP</w:t>
            </w:r>
          </w:p>
        </w:tc>
        <w:tc>
          <w:tcPr>
            <w:shd w:fill="FFFFFF" w:val="clear"/>
          </w:tcPr>
          <w:p>
            <w:pPr>
              <w:pStyle w:val="Compact"/>
              <w:jc w:val="left"/>
            </w:pPr>
            <w:r>
              <w:rPr>
                <w:color w:val="1A1A1A"/>
                <w:sz w:val="19"/>
              </w:rPr>
              <w:t xml:space="preserve">Alibaba Merchant Tools / DingTalk</w:t>
            </w:r>
          </w:p>
        </w:tc>
        <w:tc>
          <w:tcPr>
            <w:shd w:fill="FFFFFF" w:val="clear"/>
          </w:tcPr>
          <w:p>
            <w:pPr>
              <w:pStyle w:val="Compact"/>
              <w:jc w:val="left"/>
            </w:pPr>
            <w:r>
              <w:rPr>
                <w:color w:val="1A1A1A"/>
                <w:sz w:val="19"/>
              </w:rPr>
              <w:t xml:space="preserve">Free business software → creates daily dependency</w:t>
            </w:r>
          </w:p>
        </w:tc>
      </w:tr>
      <w:tr>
        <w:tc>
          <w:tcPr>
            <w:shd w:fill="E8F8FF" w:val="clear"/>
          </w:tcPr>
          <w:p>
            <w:pPr>
              <w:pStyle w:val="Compact"/>
              <w:jc w:val="left"/>
            </w:pPr>
            <w:r>
              <w:rPr>
                <w:color w:val="1A1A1A"/>
                <w:sz w:val="19"/>
              </w:rPr>
              <w:t xml:space="preserve">YiwuGou Marketplace</w:t>
            </w:r>
          </w:p>
        </w:tc>
        <w:tc>
          <w:tcPr>
            <w:shd w:fill="E8F8FF" w:val="clear"/>
          </w:tcPr>
          <w:p>
            <w:pPr>
              <w:pStyle w:val="Compact"/>
              <w:jc w:val="left"/>
            </w:pPr>
            <w:r>
              <w:rPr>
                <w:color w:val="1A1A1A"/>
                <w:sz w:val="19"/>
              </w:rPr>
              <w:t xml:space="preserve">1688.com / YiwuGou</w:t>
            </w:r>
          </w:p>
        </w:tc>
        <w:tc>
          <w:tcPr>
            <w:shd w:fill="E8F8FF" w:val="clear"/>
          </w:tcPr>
          <w:p>
            <w:pPr>
              <w:pStyle w:val="Compact"/>
              <w:jc w:val="left"/>
            </w:pPr>
            <w:r>
              <w:rPr>
                <w:color w:val="1A1A1A"/>
                <w:sz w:val="19"/>
              </w:rPr>
              <w:t xml:space="preserve">Digital twin of physical markets → national discovery</w:t>
            </w:r>
          </w:p>
        </w:tc>
      </w:tr>
      <w:tr>
        <w:tc>
          <w:tcPr>
            <w:shd w:fill="FFFFFF" w:val="clear"/>
          </w:tcPr>
          <w:p>
            <w:pPr>
              <w:pStyle w:val="Compact"/>
              <w:jc w:val="left"/>
            </w:pPr>
            <w:r>
              <w:rPr>
                <w:color w:val="1A1A1A"/>
                <w:sz w:val="19"/>
              </w:rPr>
              <w:t xml:space="preserve">Payments &amp; Wallets</w:t>
            </w:r>
          </w:p>
        </w:tc>
        <w:tc>
          <w:tcPr>
            <w:shd w:fill="FFFFFF" w:val="clear"/>
          </w:tcPr>
          <w:p>
            <w:pPr>
              <w:pStyle w:val="Compact"/>
              <w:jc w:val="left"/>
            </w:pPr>
            <w:r>
              <w:rPr>
                <w:color w:val="1A1A1A"/>
                <w:sz w:val="19"/>
              </w:rPr>
              <w:t xml:space="preserve">Alipay / Ant Group</w:t>
            </w:r>
          </w:p>
        </w:tc>
        <w:tc>
          <w:tcPr>
            <w:shd w:fill="FFFFFF" w:val="clear"/>
          </w:tcPr>
          <w:p>
            <w:pPr>
              <w:pStyle w:val="Compact"/>
              <w:jc w:val="left"/>
            </w:pPr>
            <w:r>
              <w:rPr>
                <w:color w:val="1A1A1A"/>
                <w:sz w:val="19"/>
              </w:rPr>
              <w:t xml:space="preserve">Payment processing → data visibility</w:t>
            </w:r>
          </w:p>
        </w:tc>
      </w:tr>
      <w:tr>
        <w:tc>
          <w:tcPr>
            <w:shd w:fill="E8F8FF" w:val="clear"/>
          </w:tcPr>
          <w:p>
            <w:pPr>
              <w:pStyle w:val="Compact"/>
              <w:jc w:val="left"/>
            </w:pPr>
            <w:r>
              <w:rPr>
                <w:color w:val="1A1A1A"/>
                <w:sz w:val="19"/>
              </w:rPr>
              <w:t xml:space="preserve">Logistics Platform</w:t>
            </w:r>
          </w:p>
        </w:tc>
        <w:tc>
          <w:tcPr>
            <w:shd w:fill="E8F8FF" w:val="clear"/>
          </w:tcPr>
          <w:p>
            <w:pPr>
              <w:pStyle w:val="Compact"/>
              <w:jc w:val="left"/>
            </w:pPr>
            <w:r>
              <w:rPr>
                <w:color w:val="1A1A1A"/>
                <w:sz w:val="19"/>
              </w:rPr>
              <w:t xml:space="preserve">Cainiao Network</w:t>
            </w:r>
          </w:p>
        </w:tc>
        <w:tc>
          <w:tcPr>
            <w:shd w:fill="E8F8FF" w:val="clear"/>
          </w:tcPr>
          <w:p>
            <w:pPr>
              <w:pStyle w:val="Compact"/>
              <w:jc w:val="left"/>
            </w:pPr>
            <w:r>
              <w:rPr>
                <w:color w:val="1A1A1A"/>
                <w:sz w:val="19"/>
              </w:rPr>
              <w:t xml:space="preserve">Spoke-and-hub parcel management → movement coordination</w:t>
            </w:r>
          </w:p>
        </w:tc>
      </w:tr>
      <w:tr>
        <w:tc>
          <w:tcPr>
            <w:shd w:fill="FFFFFF" w:val="clear"/>
          </w:tcPr>
          <w:p>
            <w:pPr>
              <w:pStyle w:val="Compact"/>
              <w:jc w:val="left"/>
            </w:pPr>
            <w:r>
              <w:rPr>
                <w:color w:val="1A1A1A"/>
                <w:sz w:val="19"/>
              </w:rPr>
              <w:t xml:space="preserve">Fintech &amp; Credit</w:t>
            </w:r>
          </w:p>
        </w:tc>
        <w:tc>
          <w:tcPr>
            <w:shd w:fill="FFFFFF" w:val="clear"/>
          </w:tcPr>
          <w:p>
            <w:pPr>
              <w:pStyle w:val="Compact"/>
              <w:jc w:val="left"/>
            </w:pPr>
            <w:r>
              <w:rPr>
                <w:color w:val="1A1A1A"/>
                <w:sz w:val="19"/>
              </w:rPr>
              <w:t xml:space="preserve">Ant Financial / MYbank</w:t>
            </w:r>
          </w:p>
        </w:tc>
        <w:tc>
          <w:tcPr>
            <w:shd w:fill="FFFFFF" w:val="clear"/>
          </w:tcPr>
          <w:p>
            <w:pPr>
              <w:pStyle w:val="Compact"/>
              <w:jc w:val="left"/>
            </w:pPr>
            <w:r>
              <w:rPr>
                <w:color w:val="1A1A1A"/>
                <w:sz w:val="19"/>
              </w:rPr>
              <w:t xml:space="preserve">Credit scoring from real data → monetization</w:t>
            </w:r>
          </w:p>
        </w:tc>
      </w:tr>
      <w:tr>
        <w:tc>
          <w:tcPr>
            <w:shd w:fill="E8F8FF" w:val="clear"/>
          </w:tcPr>
          <w:p>
            <w:pPr>
              <w:pStyle w:val="Compact"/>
              <w:jc w:val="left"/>
            </w:pPr>
            <w:r>
              <w:rPr>
                <w:color w:val="1A1A1A"/>
                <w:sz w:val="19"/>
              </w:rPr>
              <w:t xml:space="preserve">Data &amp; APIs</w:t>
            </w:r>
          </w:p>
        </w:tc>
        <w:tc>
          <w:tcPr>
            <w:shd w:fill="E8F8FF" w:val="clear"/>
          </w:tcPr>
          <w:p>
            <w:pPr>
              <w:pStyle w:val="Compact"/>
              <w:jc w:val="left"/>
            </w:pPr>
            <w:r>
              <w:rPr>
                <w:color w:val="1A1A1A"/>
                <w:sz w:val="19"/>
              </w:rPr>
              <w:t xml:space="preserve">Alibaba Cloud / Data Services</w:t>
            </w:r>
          </w:p>
        </w:tc>
        <w:tc>
          <w:tcPr>
            <w:shd w:fill="E8F8FF" w:val="clear"/>
          </w:tcPr>
          <w:p>
            <w:pPr>
              <w:pStyle w:val="Compact"/>
              <w:jc w:val="left"/>
            </w:pPr>
            <w:r>
              <w:rPr>
                <w:color w:val="1A1A1A"/>
                <w:sz w:val="19"/>
              </w:rPr>
              <w:t xml:space="preserve">Trade intelligence → sold to banks/governments</w:t>
            </w:r>
          </w:p>
        </w:tc>
      </w:tr>
      <w:tr>
        <w:tc>
          <w:tcPr>
            <w:shd w:fill="FFFFFF" w:val="clear"/>
          </w:tcPr>
          <w:p>
            <w:pPr>
              <w:pStyle w:val="Compact"/>
              <w:jc w:val="left"/>
            </w:pPr>
            <w:r>
              <w:rPr>
                <w:color w:val="1A1A1A"/>
                <w:sz w:val="19"/>
              </w:rPr>
              <w:t xml:space="preserve">IoT &amp; Smart Systems</w:t>
            </w:r>
          </w:p>
        </w:tc>
        <w:tc>
          <w:tcPr>
            <w:shd w:fill="FFFFFF" w:val="clear"/>
          </w:tcPr>
          <w:p>
            <w:pPr>
              <w:pStyle w:val="Compact"/>
              <w:jc w:val="left"/>
            </w:pPr>
            <w:r>
              <w:rPr>
                <w:color w:val="1A1A1A"/>
                <w:sz w:val="19"/>
              </w:rPr>
              <w:t xml:space="preserve">Alibaba Cloud IoT</w:t>
            </w:r>
          </w:p>
        </w:tc>
        <w:tc>
          <w:tcPr>
            <w:shd w:fill="FFFFFF" w:val="clear"/>
          </w:tcPr>
          <w:p>
            <w:pPr>
              <w:pStyle w:val="Compact"/>
              <w:jc w:val="left"/>
            </w:pPr>
            <w:r>
              <w:rPr>
                <w:color w:val="1A1A1A"/>
                <w:sz w:val="19"/>
              </w:rPr>
              <w:t xml:space="preserve">Energy, security, estate management → infrastructure</w:t>
            </w:r>
          </w:p>
        </w:tc>
      </w:tr>
      <w:tr>
        <w:tc>
          <w:tcPr>
            <w:shd w:fill="E8F8FF" w:val="clear"/>
          </w:tcPr>
          <w:p>
            <w:pPr>
              <w:pStyle w:val="Compact"/>
              <w:jc w:val="left"/>
            </w:pPr>
            <w:r>
              <w:rPr>
                <w:color w:val="1A1A1A"/>
                <w:sz w:val="19"/>
              </w:rPr>
              <w:t xml:space="preserve">Smart Hardware</w:t>
            </w:r>
          </w:p>
        </w:tc>
        <w:tc>
          <w:tcPr>
            <w:shd w:fill="E8F8FF" w:val="clear"/>
          </w:tcPr>
          <w:p>
            <w:pPr>
              <w:pStyle w:val="Compact"/>
              <w:jc w:val="left"/>
            </w:pPr>
            <w:r>
              <w:rPr>
                <w:color w:val="1A1A1A"/>
                <w:sz w:val="19"/>
              </w:rPr>
              <w:t xml:space="preserve">Ant POS / Alibaba Devices</w:t>
            </w:r>
          </w:p>
        </w:tc>
        <w:tc>
          <w:tcPr>
            <w:shd w:fill="E8F8FF" w:val="clear"/>
          </w:tcPr>
          <w:p>
            <w:pPr>
              <w:pStyle w:val="Compact"/>
              <w:jc w:val="left"/>
            </w:pPr>
            <w:r>
              <w:rPr>
                <w:color w:val="1A1A1A"/>
                <w:sz w:val="19"/>
              </w:rPr>
              <w:t xml:space="preserve">POS, meters, controllers → hardware monetization</w:t>
            </w:r>
          </w:p>
        </w:tc>
      </w:tr>
    </w:tbl>
    <w:p>
      <w:r>
        <w:pict>
          <v:rect style="width:0;height:1.5pt" o:hralign="center" o:hrstd="t" o:hr="t"/>
        </w:pict>
      </w:r>
    </w:p>
    <w:bookmarkEnd w:id="33"/>
    <w:bookmarkStart w:id="34" w:name="ecosystem-architecture-diagram"/>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Ecosystem Architecture Diagram</w:t>
      </w:r>
    </w:p>
    <w:p>
      <w:pPr>
        <w:pStyle w:val="SourceCode"/>
        <w:shd w:fill="1B2838" w:val="clear"/>
      </w:pPr>
      <w:r>
        <w:rPr>
          <w:rStyle w:val="VerbatimChar"/>
          <w:color w:val="00BFFF"/>
        </w:rPr>
        <w:t xml:space="preserve">┌─────────────────────────────────────────────────────────────────────────┐</w:t>
      </w:r>
      <w:r>
        <w:rPr>
          <w:color w:val="00BFFF"/>
        </w:rPr>
        <w:br/>
      </w:r>
      <w:r>
        <w:rPr>
          <w:rStyle w:val="VerbatimChar"/>
          <w:color w:val="00BFFF"/>
        </w:rPr>
        <w:t xml:space="preserve">│                    PECH GROUP HOLDINGS LTD                              │</w:t>
      </w:r>
      <w:r>
        <w:rPr>
          <w:color w:val="00BFFF"/>
        </w:rPr>
        <w:br/>
      </w:r>
      <w:r>
        <w:rPr>
          <w:rStyle w:val="VerbatimChar"/>
          <w:color w:val="00BFFF"/>
        </w:rPr>
        <w:t xml:space="preserve">│              Africa's Commerce &amp; Infrastructure OS                      │</w:t>
      </w:r>
      <w:r>
        <w:rPr>
          <w:color w:val="00BFFF"/>
        </w:rPr>
        <w:br/>
      </w:r>
      <w:r>
        <w:rPr>
          <w:rStyle w:val="VerbatimChar"/>
          <w:color w:val="00BFFF"/>
        </w:rPr>
        <w:t xml:space="preserve">├─────────────────────────────────────────────────────────────────────────┤</w:t>
      </w:r>
      <w:r>
        <w:rPr>
          <w:color w:val="00BFFF"/>
        </w:rPr>
        <w:br/>
      </w:r>
      <w:r>
        <w:rPr>
          <w:rStyle w:val="VerbatimChar"/>
          <w:color w:val="00BFFF"/>
        </w:rPr>
        <w:t xml:space="preserve">│                                                                         │</w:t>
      </w:r>
      <w:r>
        <w:rPr>
          <w:color w:val="00BFFF"/>
        </w:rPr>
        <w:br/>
      </w:r>
      <w:r>
        <w:rPr>
          <w:rStyle w:val="VerbatimChar"/>
          <w:color w:val="00BFFF"/>
        </w:rPr>
        <w:t xml:space="preserve">│  ┌──────────────┐  ┌──────────────┐  ┌──────────────┐  ┌────────────┐  │</w:t>
      </w:r>
      <w:r>
        <w:rPr>
          <w:color w:val="00BFFF"/>
        </w:rPr>
        <w:br/>
      </w:r>
      <w:r>
        <w:rPr>
          <w:rStyle w:val="VerbatimChar"/>
          <w:color w:val="00BFFF"/>
        </w:rPr>
        <w:t xml:space="preserve">│  │   EMBEDDED   │  │  MARKETPLACE │  │  SPOKE &amp; HUB │  │  IoT &amp;     │  │</w:t>
      </w:r>
      <w:r>
        <w:rPr>
          <w:color w:val="00BFFF"/>
        </w:rPr>
        <w:br/>
      </w:r>
      <w:r>
        <w:rPr>
          <w:rStyle w:val="VerbatimChar"/>
          <w:color w:val="00BFFF"/>
        </w:rPr>
        <w:t xml:space="preserve">│  │     ERP      │  │  (YiwuGou)   │  │  LOGISTICS   │  │  SMART     │  │</w:t>
      </w:r>
      <w:r>
        <w:rPr>
          <w:color w:val="00BFFF"/>
        </w:rPr>
        <w:br/>
      </w:r>
      <w:r>
        <w:rPr>
          <w:rStyle w:val="VerbatimChar"/>
          <w:color w:val="00BFFF"/>
        </w:rPr>
        <w:t xml:space="preserve">│  │              │  │              │  │              │  │  SYSTEMS   │  │</w:t>
      </w:r>
      <w:r>
        <w:rPr>
          <w:color w:val="00BFFF"/>
        </w:rPr>
        <w:br/>
      </w:r>
      <w:r>
        <w:rPr>
          <w:rStyle w:val="VerbatimChar"/>
          <w:color w:val="00BFFF"/>
        </w:rPr>
        <w:t xml:space="preserve">│  │ • Inventory  │  │ • Market     │  │ • Spoke App  │  │            │  │</w:t>
      </w:r>
      <w:r>
        <w:rPr>
          <w:color w:val="00BFFF"/>
        </w:rPr>
        <w:br/>
      </w:r>
      <w:r>
        <w:rPr>
          <w:rStyle w:val="VerbatimChar"/>
          <w:color w:val="00BFFF"/>
        </w:rPr>
        <w:t xml:space="preserve">│  │ • Sales      │  │   Digitize   │  │   (52 scrns) │  │ • Energy   │  │</w:t>
      </w:r>
      <w:r>
        <w:rPr>
          <w:color w:val="00BFFF"/>
        </w:rPr>
        <w:br/>
      </w:r>
      <w:r>
        <w:rPr>
          <w:rStyle w:val="VerbatimChar"/>
          <w:color w:val="00BFFF"/>
        </w:rPr>
        <w:t xml:space="preserve">│  │ • Debtors    │  │ • Shop       │  │ • Hub App    │  │ • Security │  │</w:t>
      </w:r>
      <w:r>
        <w:rPr>
          <w:color w:val="00BFFF"/>
        </w:rPr>
        <w:br/>
      </w:r>
      <w:r>
        <w:rPr>
          <w:rStyle w:val="VerbatimChar"/>
          <w:color w:val="00BFFF"/>
        </w:rPr>
        <w:t xml:space="preserve">│  │ • Reporting  │  │   Directory  │  │   (94 scrns) │  │ • Estates  │  │</w:t>
      </w:r>
      <w:r>
        <w:rPr>
          <w:color w:val="00BFFF"/>
        </w:rPr>
        <w:br/>
      </w:r>
      <w:r>
        <w:rPr>
          <w:rStyle w:val="VerbatimChar"/>
          <w:color w:val="00BFFF"/>
        </w:rPr>
        <w:t xml:space="preserve">│  │ • Mobile-1st │  │ • Discovery  │  │ • Sorting    │  │ • Meters   │  │</w:t>
      </w:r>
      <w:r>
        <w:rPr>
          <w:color w:val="00BFFF"/>
        </w:rPr>
        <w:br/>
      </w:r>
      <w:r>
        <w:rPr>
          <w:rStyle w:val="VerbatimChar"/>
          <w:color w:val="00BFFF"/>
        </w:rPr>
        <w:t xml:space="preserve">│  └──────┬───────┘  └──────┬───────┘  └──────┬───────┘  └──────┬─────┘  │</w:t>
      </w:r>
      <w:r>
        <w:rPr>
          <w:color w:val="00BFFF"/>
        </w:rPr>
        <w:br/>
      </w:r>
      <w:r>
        <w:rPr>
          <w:rStyle w:val="VerbatimChar"/>
          <w:color w:val="00BFFF"/>
        </w:rPr>
        <w:t xml:space="preserve">│         │                 │                 │                 │         │</w:t>
      </w:r>
      <w:r>
        <w:rPr>
          <w:color w:val="00BFFF"/>
        </w:rPr>
        <w:br/>
      </w:r>
      <w:r>
        <w:rPr>
          <w:rStyle w:val="VerbatimChar"/>
          <w:color w:val="00BFFF"/>
        </w:rPr>
        <w:t xml:space="preserve">│  ┌──────┴─────────────────┴─────────────────┴─────────────────┴──────┐  │</w:t>
      </w:r>
      <w:r>
        <w:rPr>
          <w:color w:val="00BFFF"/>
        </w:rPr>
        <w:br/>
      </w:r>
      <w:r>
        <w:rPr>
          <w:rStyle w:val="VerbatimChar"/>
          <w:color w:val="00BFFF"/>
        </w:rPr>
        <w:t xml:space="preserve">│  │              PAYMENTS &amp; FINANCIAL INFRASTRUCTURE                   │  │</w:t>
      </w:r>
      <w:r>
        <w:rPr>
          <w:color w:val="00BFFF"/>
        </w:rPr>
        <w:br/>
      </w:r>
      <w:r>
        <w:rPr>
          <w:rStyle w:val="VerbatimChar"/>
          <w:color w:val="00BFFF"/>
        </w:rPr>
        <w:t xml:space="preserve">│  │                                                                   │  │</w:t>
      </w:r>
      <w:r>
        <w:rPr>
          <w:color w:val="00BFFF"/>
        </w:rPr>
        <w:br/>
      </w:r>
      <w:r>
        <w:rPr>
          <w:rStyle w:val="VerbatimChar"/>
          <w:color w:val="00BFFF"/>
        </w:rPr>
        <w:t xml:space="preserve">│  │   ┌──────────┐  ┌──────────┐  ┌──────────┐  ┌──────────────┐    │  │</w:t>
      </w:r>
      <w:r>
        <w:rPr>
          <w:color w:val="00BFFF"/>
        </w:rPr>
        <w:br/>
      </w:r>
      <w:r>
        <w:rPr>
          <w:rStyle w:val="VerbatimChar"/>
          <w:color w:val="00BFFF"/>
        </w:rPr>
        <w:t xml:space="preserve">│  │   │  Wallet  │  │  Bank    │  │  Escrow  │  │  Smart POS   │    │  │</w:t>
      </w:r>
      <w:r>
        <w:rPr>
          <w:color w:val="00BFFF"/>
        </w:rPr>
        <w:br/>
      </w:r>
      <w:r>
        <w:rPr>
          <w:rStyle w:val="VerbatimChar"/>
          <w:color w:val="00BFFF"/>
        </w:rPr>
        <w:t xml:space="preserve">│  │   │  Ledger  │  │ Transfer │  │  (B2B)   │  │  Devices     │    │  │</w:t>
      </w:r>
      <w:r>
        <w:rPr>
          <w:color w:val="00BFFF"/>
        </w:rPr>
        <w:br/>
      </w:r>
      <w:r>
        <w:rPr>
          <w:rStyle w:val="VerbatimChar"/>
          <w:color w:val="00BFFF"/>
        </w:rPr>
        <w:t xml:space="preserve">│  │   └──────────┘  └──────────┘  └──────────┘  └──────────────┘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DATA, AI &amp; CREDIT SCORING ENGINE                     │  │</w:t>
      </w:r>
      <w:r>
        <w:rPr>
          <w:color w:val="00BFFF"/>
        </w:rPr>
        <w:br/>
      </w:r>
      <w:r>
        <w:rPr>
          <w:rStyle w:val="VerbatimChar"/>
          <w:color w:val="00BFFF"/>
        </w:rPr>
        <w:t xml:space="preserve">│  │                                                                   │  │</w:t>
      </w:r>
      <w:r>
        <w:rPr>
          <w:color w:val="00BFFF"/>
        </w:rPr>
        <w:br/>
      </w:r>
      <w:r>
        <w:rPr>
          <w:rStyle w:val="VerbatimChar"/>
          <w:color w:val="00BFFF"/>
        </w:rPr>
        <w:t xml:space="preserve">│  │  Transaction Data + Energy Usage + Payment History + Device       │  │</w:t>
      </w:r>
      <w:r>
        <w:rPr>
          <w:color w:val="00BFFF"/>
        </w:rPr>
        <w:br/>
      </w:r>
      <w:r>
        <w:rPr>
          <w:rStyle w:val="VerbatimChar"/>
          <w:color w:val="00BFFF"/>
        </w:rPr>
        <w:t xml:space="preserve">│  │  Uptime → Credit Score (0-100) → Banks / MFIs / Insurers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w:t>
      </w:r>
      <w:r>
        <w:rPr>
          <w:color w:val="00BFFF"/>
        </w:rPr>
        <w:br/>
      </w:r>
      <w:r>
        <w:rPr>
          <w:rStyle w:val="VerbatimChar"/>
          <w:color w:val="00BFFF"/>
        </w:rPr>
        <w:t xml:space="preserve">│  │              OPEN API &amp; DEVELOPER ECOSYSTEM                       │  │</w:t>
      </w:r>
      <w:r>
        <w:rPr>
          <w:color w:val="00BFFF"/>
        </w:rPr>
        <w:br/>
      </w:r>
      <w:r>
        <w:rPr>
          <w:rStyle w:val="VerbatimChar"/>
          <w:color w:val="00BFFF"/>
        </w:rPr>
        <w:t xml:space="preserve">│  │                                                                   │  │</w:t>
      </w:r>
      <w:r>
        <w:rPr>
          <w:color w:val="00BFFF"/>
        </w:rPr>
        <w:br/>
      </w:r>
      <w:r>
        <w:rPr>
          <w:rStyle w:val="VerbatimChar"/>
          <w:color w:val="00BFFF"/>
        </w:rPr>
        <w:t xml:space="preserve">│  │  REST APIs • Webhooks • SDKs (JS, Python, Flutter) • White-Label │  │</w:t>
      </w:r>
      <w:r>
        <w:rPr>
          <w:color w:val="00BFFF"/>
        </w:rPr>
        <w:br/>
      </w:r>
      <w:r>
        <w:rPr>
          <w:rStyle w:val="VerbatimChar"/>
          <w:color w:val="00BFFF"/>
        </w:rPr>
        <w:t xml:space="preserve">│  └───────────────────────────────────────────────────────────────────┘  │</w:t>
      </w:r>
      <w:r>
        <w:rPr>
          <w:color w:val="00BFFF"/>
        </w:rPr>
        <w:br/>
      </w:r>
      <w:r>
        <w:rPr>
          <w:rStyle w:val="VerbatimChar"/>
          <w:color w:val="00BFFF"/>
        </w:rPr>
        <w:t xml:space="preserve">│                                                                         │</w:t>
      </w:r>
      <w:r>
        <w:rPr>
          <w:color w:val="00BFFF"/>
        </w:rPr>
        <w:br/>
      </w:r>
      <w:r>
        <w:rPr>
          <w:rStyle w:val="VerbatimChar"/>
          <w:color w:val="00BFFF"/>
        </w:rPr>
        <w:t xml:space="preserve">│  ┌───────────────────────────────────────────────────────────────────┐  │</w:t>
      </w:r>
      <w:r>
        <w:rPr>
          <w:color w:val="00BFFF"/>
        </w:rPr>
        <w:br/>
      </w:r>
      <w:r>
        <w:rPr>
          <w:rStyle w:val="VerbatimChar"/>
          <w:color w:val="00BFFF"/>
        </w:rPr>
        <w:t xml:space="preserve">│  │              SMART HARDWARE LAYER                                 │  │</w:t>
      </w:r>
      <w:r>
        <w:rPr>
          <w:color w:val="00BFFF"/>
        </w:rPr>
        <w:br/>
      </w:r>
      <w:r>
        <w:rPr>
          <w:rStyle w:val="VerbatimChar"/>
          <w:color w:val="00BFFF"/>
        </w:rPr>
        <w:t xml:space="preserve">│  │                                                                   │  │</w:t>
      </w:r>
      <w:r>
        <w:rPr>
          <w:color w:val="00BFFF"/>
        </w:rPr>
        <w:br/>
      </w:r>
      <w:r>
        <w:rPr>
          <w:rStyle w:val="VerbatimChar"/>
          <w:color w:val="00BFFF"/>
        </w:rPr>
        <w:t xml:space="preserve">│  │  ┌─────────┐ ┌────────┐ ┌────────┐ ┌────────┐ ┌──────────────┐  │  │</w:t>
      </w:r>
      <w:r>
        <w:rPr>
          <w:color w:val="00BFFF"/>
        </w:rPr>
        <w:br/>
      </w:r>
      <w:r>
        <w:rPr>
          <w:rStyle w:val="VerbatimChar"/>
          <w:color w:val="00BFFF"/>
        </w:rPr>
        <w:t xml:space="preserve">│  │  │Smart POS│ │Tablets │ │IoT     │ │Smart   │ │Logistics     │  │  │</w:t>
      </w:r>
      <w:r>
        <w:rPr>
          <w:color w:val="00BFFF"/>
        </w:rPr>
        <w:br/>
      </w:r>
      <w:r>
        <w:rPr>
          <w:rStyle w:val="VerbatimChar"/>
          <w:color w:val="00BFFF"/>
        </w:rPr>
        <w:t xml:space="preserve">│  │  │Terminal │ │&amp; Mini  │ │Control-│ │Meters  │ │Scanners &amp;    │  │  │</w:t>
      </w:r>
      <w:r>
        <w:rPr>
          <w:color w:val="00BFFF"/>
        </w:rPr>
        <w:br/>
      </w:r>
      <w:r>
        <w:rPr>
          <w:rStyle w:val="VerbatimChar"/>
          <w:color w:val="00BFFF"/>
        </w:rPr>
        <w:t xml:space="preserve">│  │  │(ERP+Pay)│ │  PC    │ │  lers  │ │(Energy)│ │POS Devices   │  │  │</w:t>
      </w:r>
      <w:r>
        <w:rPr>
          <w:color w:val="00BFFF"/>
        </w:rPr>
        <w:br/>
      </w:r>
      <w:r>
        <w:rPr>
          <w:rStyle w:val="VerbatimChar"/>
          <w:color w:val="00BFFF"/>
        </w:rPr>
        <w:t xml:space="preserve">│  │  └─────────┘ └────────┘ └────────┘ └────────┘ └──────────────┘  │  │</w:t>
      </w:r>
      <w:r>
        <w:rPr>
          <w:color w:val="00BFFF"/>
        </w:rPr>
        <w:br/>
      </w:r>
      <w:r>
        <w:rPr>
          <w:rStyle w:val="VerbatimChar"/>
          <w:color w:val="00BFFF"/>
        </w:rPr>
        <w:t xml:space="preserve">│  └───────────────────────────────────────────────────────────────────┘  │</w:t>
      </w:r>
      <w:r>
        <w:rPr>
          <w:color w:val="00BFFF"/>
        </w:rPr>
        <w:br/>
      </w:r>
      <w:r>
        <w:rPr>
          <w:rStyle w:val="VerbatimChar"/>
          <w:color w:val="00BFFF"/>
        </w:rPr>
        <w:t xml:space="preserve">└─────────────────────────────────────────────────────────────────────────┘</w:t>
      </w:r>
    </w:p>
    <w:p>
      <w:r>
        <w:pict>
          <v:rect style="width:0;height:1.5pt" o:hralign="center" o:hrstd="t" o:hr="t"/>
        </w:pict>
      </w:r>
    </w:p>
    <w:bookmarkEnd w:id="34"/>
    <w:bookmarkStart w:id="45" w:name="platform-breakdown-build-strateg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Platform Breakdown &amp; Build Strategy</w:t>
      </w:r>
    </w:p>
    <w:bookmarkStart w:id="35" w:name="embedded-erp-platform"/>
    <w:p>
      <w:pPr>
        <w:pStyle w:val="Heading3"/>
        <w:rPr>
          <w:color w:val="E08A00"/>
        </w:rPr>
      </w:pPr>
      <w:r>
        <w:rPr>
          <w:b/>
          <w:color w:val="E08A00"/>
          <w:sz w:val="26"/>
        </w:rPr>
        <w:t xml:space="preserve">5.1 Embedded ERP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Free business management for SMEs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Market traders, wholesalers, distributors</w:t>
            </w:r>
          </w:p>
        </w:tc>
      </w:tr>
      <w:tr>
        <w:tc>
          <w:tcPr>
            <w:shd w:fill="FFFFFF" w:val="clear"/>
          </w:tcPr>
          <w:p>
            <w:pPr>
              <w:pStyle w:val="Compact"/>
              <w:jc w:val="left"/>
            </w:pPr>
            <w:r>
              <w:rPr>
                <w:bCs/>
                <w:b/>
                <w:color w:val="1A1A1A"/>
                <w:sz w:val="19"/>
              </w:rPr>
              <w:t xml:space="preserve">Core Modules</w:t>
            </w:r>
          </w:p>
        </w:tc>
        <w:tc>
          <w:tcPr>
            <w:shd w:fill="FFFFFF" w:val="clear"/>
          </w:tcPr>
          <w:p>
            <w:pPr>
              <w:pStyle w:val="Compact"/>
              <w:jc w:val="left"/>
            </w:pPr>
            <w:r>
              <w:rPr>
                <w:color w:val="1A1A1A"/>
                <w:sz w:val="19"/>
              </w:rPr>
              <w:t xml:space="preserve">Inventory, Sales, Debtors/Creditors, Reporting</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Custom-built, mobile-first, offline-capable, integrated with payments</w:t>
            </w:r>
          </w:p>
        </w:tc>
      </w:tr>
      <w:tr>
        <w:tc>
          <w:tcPr>
            <w:shd w:fill="FFFFFF" w:val="clear"/>
          </w:tcPr>
          <w:p>
            <w:pPr>
              <w:pStyle w:val="Compact"/>
              <w:jc w:val="left"/>
            </w:pPr>
            <w:r>
              <w:rPr>
                <w:bCs/>
                <w:b/>
                <w:color w:val="1A1A1A"/>
                <w:sz w:val="19"/>
              </w:rPr>
              <w:t xml:space="preserve">Key Differentiator</w:t>
            </w:r>
          </w:p>
        </w:tc>
        <w:tc>
          <w:tcPr>
            <w:shd w:fill="FFFFFF" w:val="clear"/>
          </w:tcPr>
          <w:p>
            <w:pPr>
              <w:pStyle w:val="Compact"/>
              <w:jc w:val="left"/>
            </w:pPr>
            <w:r>
              <w:rPr>
                <w:color w:val="1A1A1A"/>
                <w:sz w:val="19"/>
              </w:rPr>
              <w:t xml:space="preserve">Works offline, Nigerian market-optimized, integrated with payments</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FREE (monetize via hardware + payments + data)</w:t>
            </w:r>
          </w:p>
        </w:tc>
      </w:tr>
    </w:tbl>
    <w:bookmarkEnd w:id="35"/>
    <w:bookmarkStart w:id="36" w:name="yiwugou-style-marketplace"/>
    <w:p>
      <w:pPr>
        <w:pStyle w:val="Heading3"/>
        <w:rPr>
          <w:color w:val="E08A00"/>
        </w:rPr>
      </w:pPr>
      <w:r>
        <w:rPr>
          <w:b/>
          <w:color w:val="E08A00"/>
          <w:sz w:val="26"/>
        </w:rPr>
        <w:t xml:space="preserve">5.2 YiwuGou-Style Marketplace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Digital twin of Nigeria’s physical markets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Buyers searching wholesale goods nationally</w:t>
            </w:r>
          </w:p>
        </w:tc>
      </w:tr>
      <w:tr>
        <w:tc>
          <w:tcPr>
            <w:shd w:fill="FFFFFF" w:val="clear"/>
          </w:tcPr>
          <w:p>
            <w:pPr>
              <w:pStyle w:val="Compact"/>
              <w:jc w:val="left"/>
            </w:pPr>
            <w:r>
              <w:rPr>
                <w:bCs/>
                <w:b/>
                <w:color w:val="1A1A1A"/>
                <w:sz w:val="19"/>
              </w:rPr>
              <w:t xml:space="preserve">Core Features</w:t>
            </w:r>
          </w:p>
        </w:tc>
        <w:tc>
          <w:tcPr>
            <w:shd w:fill="FFFFFF" w:val="clear"/>
          </w:tcPr>
          <w:p>
            <w:pPr>
              <w:pStyle w:val="Compact"/>
              <w:jc w:val="left"/>
            </w:pPr>
            <w:r>
              <w:rPr>
                <w:color w:val="1A1A1A"/>
                <w:sz w:val="19"/>
              </w:rPr>
              <w:t xml:space="preserve">Market → Section → Shop Directory, Verified listings, WhatsApp contact</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Custom-built web + mobile platform</w:t>
            </w:r>
          </w:p>
        </w:tc>
      </w:tr>
      <w:tr>
        <w:tc>
          <w:tcPr>
            <w:shd w:fill="FFFFFF" w:val="clear"/>
          </w:tcPr>
          <w:p>
            <w:pPr>
              <w:pStyle w:val="Compact"/>
              <w:jc w:val="left"/>
            </w:pPr>
            <w:r>
              <w:rPr>
                <w:bCs/>
                <w:b/>
                <w:color w:val="1A1A1A"/>
                <w:sz w:val="19"/>
              </w:rPr>
              <w:t xml:space="preserve">Pilot Markets</w:t>
            </w:r>
          </w:p>
        </w:tc>
        <w:tc>
          <w:tcPr>
            <w:shd w:fill="FFFFFF" w:val="clear"/>
          </w:tcPr>
          <w:p>
            <w:pPr>
              <w:pStyle w:val="Compact"/>
              <w:jc w:val="left"/>
            </w:pPr>
            <w:r>
              <w:rPr>
                <w:color w:val="1A1A1A"/>
                <w:sz w:val="19"/>
              </w:rPr>
              <w:t xml:space="preserve">Alaba (Lagos), Ariaria (Aba), Sabon Gari (Kano)</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Featured listings, premium visibility, data services</w:t>
            </w:r>
          </w:p>
        </w:tc>
      </w:tr>
    </w:tbl>
    <w:bookmarkEnd w:id="36"/>
    <w:bookmarkStart w:id="37" w:name="spoke-and-hub-logistics-platform"/>
    <w:p>
      <w:pPr>
        <w:pStyle w:val="Heading3"/>
        <w:rPr>
          <w:color w:val="E08A00"/>
        </w:rPr>
      </w:pPr>
      <w:r>
        <w:rPr>
          <w:b/>
          <w:color w:val="E08A00"/>
          <w:sz w:val="26"/>
        </w:rPr>
        <w:t xml:space="preserve">5.3 Spoke-and-Hub Logistics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Parcel pickup station &amp; hub management (Cainiao model)</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Station operators, hub managers, couriers</w:t>
            </w:r>
          </w:p>
        </w:tc>
      </w:tr>
      <w:tr>
        <w:tc>
          <w:tcPr>
            <w:shd w:fill="FFFFFF" w:val="clear"/>
          </w:tcPr>
          <w:p>
            <w:pPr>
              <w:pStyle w:val="Compact"/>
              <w:jc w:val="left"/>
            </w:pPr>
            <w:r>
              <w:rPr>
                <w:bCs/>
                <w:b/>
                <w:color w:val="1A1A1A"/>
                <w:sz w:val="19"/>
              </w:rPr>
              <w:t xml:space="preserve">Core Features</w:t>
            </w:r>
          </w:p>
        </w:tc>
        <w:tc>
          <w:tcPr>
            <w:shd w:fill="FFFFFF" w:val="clear"/>
          </w:tcPr>
          <w:p>
            <w:pPr>
              <w:pStyle w:val="Compact"/>
              <w:jc w:val="left"/>
            </w:pPr>
            <w:r>
              <w:rPr>
                <w:color w:val="1A1A1A"/>
                <w:sz w:val="19"/>
              </w:rPr>
              <w:t xml:space="preserve">Package check-in/out (52 screens), Hub management (94 screens, 355+ features), Tracking, Sorting</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Custom build from complete documentation spec</w:t>
            </w:r>
          </w:p>
        </w:tc>
      </w:tr>
      <w:tr>
        <w:tc>
          <w:tcPr>
            <w:shd w:fill="FFFFFF" w:val="clear"/>
          </w:tcPr>
          <w:p>
            <w:pPr>
              <w:pStyle w:val="Compact"/>
              <w:jc w:val="left"/>
            </w:pPr>
            <w:r>
              <w:rPr>
                <w:bCs/>
                <w:b/>
                <w:color w:val="1A1A1A"/>
                <w:sz w:val="19"/>
              </w:rPr>
              <w:t xml:space="preserve">Hardware</w:t>
            </w:r>
          </w:p>
        </w:tc>
        <w:tc>
          <w:tcPr>
            <w:shd w:fill="FFFFFF" w:val="clear"/>
          </w:tcPr>
          <w:p>
            <w:pPr>
              <w:pStyle w:val="Compact"/>
              <w:jc w:val="left"/>
            </w:pPr>
            <w:r>
              <w:rPr>
                <w:color w:val="1A1A1A"/>
                <w:sz w:val="19"/>
              </w:rPr>
              <w:t xml:space="preserve">SUNMI POS terminals, barcode scanners, sorting machines</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Per-package fees, station licensing, premium features</w:t>
            </w:r>
          </w:p>
        </w:tc>
      </w:tr>
    </w:tbl>
    <w:bookmarkEnd w:id="37"/>
    <w:bookmarkStart w:id="38" w:name="iot-smart-systems-platform"/>
    <w:p>
      <w:pPr>
        <w:pStyle w:val="Heading3"/>
        <w:rPr>
          <w:color w:val="E08A00"/>
        </w:rPr>
      </w:pPr>
      <w:r>
        <w:rPr>
          <w:b/>
          <w:color w:val="E08A00"/>
          <w:sz w:val="26"/>
        </w:rPr>
        <w:t xml:space="preserve">5.4 IoT &amp; Smart Systems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Device management, energy monitoring, smart estates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Solar installers, estate managers, commercial buildings</w:t>
            </w:r>
          </w:p>
        </w:tc>
      </w:tr>
      <w:tr>
        <w:tc>
          <w:tcPr>
            <w:shd w:fill="FFFFFF" w:val="clear"/>
          </w:tcPr>
          <w:p>
            <w:pPr>
              <w:pStyle w:val="Compact"/>
              <w:jc w:val="left"/>
            </w:pPr>
            <w:r>
              <w:rPr>
                <w:bCs/>
                <w:b/>
                <w:color w:val="1A1A1A"/>
                <w:sz w:val="19"/>
              </w:rPr>
              <w:t xml:space="preserve">Core Features</w:t>
            </w:r>
          </w:p>
        </w:tc>
        <w:tc>
          <w:tcPr>
            <w:shd w:fill="FFFFFF" w:val="clear"/>
          </w:tcPr>
          <w:p>
            <w:pPr>
              <w:pStyle w:val="Compact"/>
              <w:jc w:val="left"/>
            </w:pPr>
            <w:r>
              <w:rPr>
                <w:color w:val="1A1A1A"/>
                <w:sz w:val="19"/>
              </w:rPr>
              <w:t xml:space="preserve">Device provisioning, OTA updates, dashboards, AI analytics</w:t>
            </w:r>
          </w:p>
        </w:tc>
      </w:tr>
      <w:tr>
        <w:tc>
          <w:tcPr>
            <w:shd w:fill="E8F8FF" w:val="clear"/>
          </w:tcPr>
          <w:p>
            <w:pPr>
              <w:pStyle w:val="Compact"/>
              <w:jc w:val="left"/>
            </w:pPr>
            <w:r>
              <w:rPr>
                <w:bCs/>
                <w:b/>
                <w:color w:val="1A1A1A"/>
                <w:sz w:val="19"/>
              </w:rPr>
              <w:t xml:space="preserve">Build Strategy</w:t>
            </w:r>
          </w:p>
        </w:tc>
        <w:tc>
          <w:tcPr>
            <w:shd w:fill="E8F8FF" w:val="clear"/>
          </w:tcPr>
          <w:p>
            <w:pPr>
              <w:pStyle w:val="Compact"/>
              <w:jc w:val="left"/>
            </w:pPr>
            <w:r>
              <w:rPr>
                <w:color w:val="1A1A1A"/>
                <w:sz w:val="19"/>
              </w:rPr>
              <w:t xml:space="preserve">Custom IoT cloud platform — branded as PECH Cloud</w:t>
            </w:r>
          </w:p>
        </w:tc>
      </w:tr>
      <w:tr>
        <w:tc>
          <w:tcPr>
            <w:shd w:fill="FFFFFF" w:val="clear"/>
          </w:tcPr>
          <w:p>
            <w:pPr>
              <w:pStyle w:val="Compact"/>
              <w:jc w:val="left"/>
            </w:pPr>
            <w:r>
              <w:rPr>
                <w:bCs/>
                <w:b/>
                <w:color w:val="1A1A1A"/>
                <w:sz w:val="19"/>
              </w:rPr>
              <w:t xml:space="preserve">Priority Verticals</w:t>
            </w:r>
          </w:p>
        </w:tc>
        <w:tc>
          <w:tcPr>
            <w:shd w:fill="FFFFFF" w:val="clear"/>
          </w:tcPr>
          <w:p>
            <w:pPr>
              <w:pStyle w:val="Compact"/>
              <w:jc w:val="left"/>
            </w:pPr>
            <w:r>
              <w:rPr>
                <w:color w:val="1A1A1A"/>
                <w:sz w:val="19"/>
              </w:rPr>
              <w:t xml:space="preserve">Energy monitoring, Surveillance, Estate billing</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Hardware margin (30-40%) + SaaS (₦1,500-₦7,500/device/month)</w:t>
            </w:r>
          </w:p>
        </w:tc>
      </w:tr>
    </w:tbl>
    <w:bookmarkEnd w:id="38"/>
    <w:bookmarkStart w:id="39" w:name="payments-infrastructure"/>
    <w:p>
      <w:pPr>
        <w:pStyle w:val="Heading3"/>
        <w:rPr>
          <w:color w:val="E08A00"/>
        </w:rPr>
      </w:pPr>
      <w:r>
        <w:rPr>
          <w:b/>
          <w:color w:val="E08A00"/>
          <w:sz w:val="26"/>
        </w:rPr>
        <w:t xml:space="preserve">5.5 Payments Infrastructure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Process payments across ALL PECH platforms</w:t>
            </w:r>
          </w:p>
        </w:tc>
      </w:tr>
      <w:tr>
        <w:tc>
          <w:tcPr>
            <w:shd w:fill="E8F8FF" w:val="clear"/>
          </w:tcPr>
          <w:p>
            <w:pPr>
              <w:pStyle w:val="Compact"/>
              <w:jc w:val="left"/>
            </w:pPr>
            <w:r>
              <w:rPr>
                <w:bCs/>
                <w:b/>
                <w:color w:val="1A1A1A"/>
                <w:sz w:val="19"/>
              </w:rPr>
              <w:t xml:space="preserve">Strategy Phase 1</w:t>
            </w:r>
          </w:p>
        </w:tc>
        <w:tc>
          <w:tcPr>
            <w:shd w:fill="E8F8FF" w:val="clear"/>
          </w:tcPr>
          <w:p>
            <w:pPr>
              <w:pStyle w:val="Compact"/>
              <w:jc w:val="left"/>
            </w:pPr>
            <w:r>
              <w:rPr>
                <w:color w:val="1A1A1A"/>
                <w:sz w:val="19"/>
              </w:rPr>
              <w:t xml:space="preserve">Partner with Paystack/Flutterwave (no license needed)</w:t>
            </w:r>
          </w:p>
        </w:tc>
      </w:tr>
      <w:tr>
        <w:tc>
          <w:tcPr>
            <w:shd w:fill="FFFFFF" w:val="clear"/>
          </w:tcPr>
          <w:p>
            <w:pPr>
              <w:pStyle w:val="Compact"/>
              <w:jc w:val="left"/>
            </w:pPr>
            <w:r>
              <w:rPr>
                <w:bCs/>
                <w:b/>
                <w:color w:val="1A1A1A"/>
                <w:sz w:val="19"/>
              </w:rPr>
              <w:t xml:space="preserve">Strategy Phase 2</w:t>
            </w:r>
          </w:p>
        </w:tc>
        <w:tc>
          <w:tcPr>
            <w:shd w:fill="FFFFFF" w:val="clear"/>
          </w:tcPr>
          <w:p>
            <w:pPr>
              <w:pStyle w:val="Compact"/>
              <w:jc w:val="left"/>
            </w:pPr>
            <w:r>
              <w:rPr>
                <w:color w:val="1A1A1A"/>
                <w:sz w:val="19"/>
              </w:rPr>
              <w:t xml:space="preserve">Obtain PSSP license from CBN (Month 9+)</w:t>
            </w:r>
          </w:p>
        </w:tc>
      </w:tr>
      <w:tr>
        <w:tc>
          <w:tcPr>
            <w:shd w:fill="E8F8FF" w:val="clear"/>
          </w:tcPr>
          <w:p>
            <w:pPr>
              <w:pStyle w:val="Compact"/>
              <w:jc w:val="left"/>
            </w:pPr>
            <w:r>
              <w:rPr>
                <w:bCs/>
                <w:b/>
                <w:color w:val="1A1A1A"/>
                <w:sz w:val="19"/>
              </w:rPr>
              <w:t xml:space="preserve">Strategy Phase 3</w:t>
            </w:r>
          </w:p>
        </w:tc>
        <w:tc>
          <w:tcPr>
            <w:shd w:fill="E8F8FF" w:val="clear"/>
          </w:tcPr>
          <w:p>
            <w:pPr>
              <w:pStyle w:val="Compact"/>
              <w:jc w:val="left"/>
            </w:pPr>
            <w:r>
              <w:rPr>
                <w:color w:val="1A1A1A"/>
                <w:sz w:val="19"/>
              </w:rPr>
              <w:t xml:space="preserve">PTSP license for POS terminal operations (partner or post-24 months)</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Transaction fees (0.5-1.5% per transaction)</w:t>
            </w:r>
          </w:p>
        </w:tc>
      </w:tr>
    </w:tbl>
    <w:bookmarkEnd w:id="39"/>
    <w:bookmarkStart w:id="40" w:name="smart-water-controllers"/>
    <w:p>
      <w:pPr>
        <w:pStyle w:val="Heading3"/>
        <w:rPr>
          <w:color w:val="E08A00"/>
        </w:rPr>
      </w:pPr>
      <w:r>
        <w:rPr>
          <w:b/>
          <w:color w:val="E08A00"/>
          <w:sz w:val="26"/>
        </w:rPr>
        <w:t xml:space="preserve">5.6 Smart Water Controllers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Multi-tier smart water level controllers for African conditions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Households, estates, hotels, hospitals, industrial boreholes</w:t>
            </w:r>
          </w:p>
        </w:tc>
      </w:tr>
      <w:tr>
        <w:tc>
          <w:tcPr>
            <w:shd w:fill="FFFFFF" w:val="clear"/>
          </w:tcPr>
          <w:p>
            <w:pPr>
              <w:pStyle w:val="Compact"/>
              <w:jc w:val="left"/>
            </w:pPr>
            <w:r>
              <w:rPr>
                <w:bCs/>
                <w:b/>
                <w:color w:val="1A1A1A"/>
                <w:sz w:val="19"/>
              </w:rPr>
              <w:t xml:space="preserve">Tier 1 — Basic</w:t>
            </w:r>
          </w:p>
        </w:tc>
        <w:tc>
          <w:tcPr>
            <w:shd w:fill="FFFFFF" w:val="clear"/>
          </w:tcPr>
          <w:p>
            <w:pPr>
              <w:pStyle w:val="Compact"/>
              <w:jc w:val="left"/>
            </w:pPr>
            <w:r>
              <w:rPr>
                <w:color w:val="1A1A1A"/>
                <w:sz w:val="19"/>
              </w:rPr>
              <w:t xml:space="preserve">Float switches + Arduino Nano, auto pump control, dry-run protection, LED/buzzer (₦15K–₦25K)</w:t>
            </w:r>
          </w:p>
        </w:tc>
      </w:tr>
      <w:tr>
        <w:tc>
          <w:tcPr>
            <w:shd w:fill="E8F8FF" w:val="clear"/>
          </w:tcPr>
          <w:p>
            <w:pPr>
              <w:pStyle w:val="Compact"/>
              <w:jc w:val="left"/>
            </w:pPr>
            <w:r>
              <w:rPr>
                <w:bCs/>
                <w:b/>
                <w:color w:val="1A1A1A"/>
                <w:sz w:val="19"/>
              </w:rPr>
              <w:t xml:space="preserve">Tier 2 — Mid-Range</w:t>
            </w:r>
          </w:p>
        </w:tc>
        <w:tc>
          <w:tcPr>
            <w:shd w:fill="E8F8FF" w:val="clear"/>
          </w:tcPr>
          <w:p>
            <w:pPr>
              <w:pStyle w:val="Compact"/>
              <w:jc w:val="left"/>
            </w:pPr>
            <w:r>
              <w:rPr>
                <w:color w:val="1A1A1A"/>
                <w:sz w:val="19"/>
              </w:rPr>
              <w:t xml:space="preserve">Ultrasonic sensor + ESP8266, LCD display, WiFi monitoring, dual-tank support (₦35K–₦50K)</w:t>
            </w:r>
          </w:p>
        </w:tc>
      </w:tr>
      <w:tr>
        <w:tc>
          <w:tcPr>
            <w:shd w:fill="FFFFFF" w:val="clear"/>
          </w:tcPr>
          <w:p>
            <w:pPr>
              <w:pStyle w:val="Compact"/>
              <w:jc w:val="left"/>
            </w:pPr>
            <w:r>
              <w:rPr>
                <w:bCs/>
                <w:b/>
                <w:color w:val="1A1A1A"/>
                <w:sz w:val="19"/>
              </w:rPr>
              <w:t xml:space="preserve">Tier 3 — Smart IoT</w:t>
            </w:r>
          </w:p>
        </w:tc>
        <w:tc>
          <w:tcPr>
            <w:shd w:fill="FFFFFF" w:val="clear"/>
          </w:tcPr>
          <w:p>
            <w:pPr>
              <w:pStyle w:val="Compact"/>
              <w:jc w:val="left"/>
            </w:pPr>
            <w:r>
              <w:rPr>
                <w:color w:val="1A1A1A"/>
                <w:sz w:val="19"/>
              </w:rPr>
              <w:t xml:space="preserve">ESP32 + SIM800L GSM, mobile app, SMS/USSD alerts, OTA firmware, energy tracking, anti-cycling (₦55K–₦80K)</w:t>
            </w:r>
          </w:p>
        </w:tc>
      </w:tr>
      <w:tr>
        <w:tc>
          <w:tcPr>
            <w:shd w:fill="E8F8FF" w:val="clear"/>
          </w:tcPr>
          <w:p>
            <w:pPr>
              <w:pStyle w:val="Compact"/>
              <w:jc w:val="left"/>
            </w:pPr>
            <w:r>
              <w:rPr>
                <w:bCs/>
                <w:b/>
                <w:color w:val="1A1A1A"/>
                <w:sz w:val="19"/>
              </w:rPr>
              <w:t xml:space="preserve">Tier 4 — Industrial/SCADA</w:t>
            </w:r>
          </w:p>
        </w:tc>
        <w:tc>
          <w:tcPr>
            <w:shd w:fill="E8F8FF" w:val="clear"/>
          </w:tcPr>
          <w:p>
            <w:pPr>
              <w:pStyle w:val="Compact"/>
              <w:jc w:val="left"/>
            </w:pPr>
            <w:r>
              <w:rPr>
                <w:color w:val="1A1A1A"/>
                <w:sz w:val="19"/>
              </w:rPr>
              <w:t xml:space="preserve">STM32 + SIM7600 4G, RS485/Modbus, LoRa, 3-phase, redundant sensors, DIN-rail (₦120K–₦200K)</w:t>
            </w:r>
          </w:p>
        </w:tc>
      </w:tr>
      <w:tr>
        <w:tc>
          <w:tcPr>
            <w:shd w:fill="FFFFFF" w:val="clear"/>
          </w:tcPr>
          <w:p>
            <w:pPr>
              <w:pStyle w:val="Compact"/>
              <w:jc w:val="left"/>
            </w:pPr>
            <w:r>
              <w:rPr>
                <w:bCs/>
                <w:b/>
                <w:color w:val="1A1A1A"/>
                <w:sz w:val="19"/>
              </w:rPr>
              <w:t xml:space="preserve">ODM Strategy</w:t>
            </w:r>
          </w:p>
        </w:tc>
        <w:tc>
          <w:tcPr>
            <w:shd w:fill="FFFFFF" w:val="clear"/>
          </w:tcPr>
          <w:p>
            <w:pPr>
              <w:pStyle w:val="Compact"/>
              <w:jc w:val="left"/>
            </w:pPr>
            <w:r>
              <w:rPr>
                <w:color w:val="1A1A1A"/>
                <w:sz w:val="19"/>
              </w:rPr>
              <w:t xml:space="preserve">Full design ownership, editable source files, NDA with Chinese ODMs, EVT→DVT→PVT validation</w:t>
            </w:r>
          </w:p>
        </w:tc>
      </w:tr>
      <w:tr>
        <w:tc>
          <w:tcPr>
            <w:shd w:fill="E8F8FF" w:val="clear"/>
          </w:tcPr>
          <w:p>
            <w:pPr>
              <w:pStyle w:val="Compact"/>
              <w:jc w:val="left"/>
            </w:pPr>
            <w:r>
              <w:rPr>
                <w:bCs/>
                <w:b/>
                <w:color w:val="1A1A1A"/>
                <w:sz w:val="19"/>
              </w:rPr>
              <w:t xml:space="preserve">Key Safety</w:t>
            </w:r>
          </w:p>
        </w:tc>
        <w:tc>
          <w:tcPr>
            <w:shd w:fill="E8F8FF" w:val="clear"/>
          </w:tcPr>
          <w:p>
            <w:pPr>
              <w:pStyle w:val="Compact"/>
              <w:jc w:val="left"/>
            </w:pPr>
            <w:r>
              <w:rPr>
                <w:color w:val="1A1A1A"/>
                <w:sz w:val="19"/>
              </w:rPr>
              <w:t xml:space="preserve">140–280VAC tolerance, MOV+TVS protection, hardwired dry-run interlock, conformal coating, IP65+</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margin (40-60%) + IoT SaaS for Tier 3-4</w:t>
            </w:r>
          </w:p>
        </w:tc>
      </w:tr>
    </w:tbl>
    <w:bookmarkEnd w:id="40"/>
    <w:bookmarkStart w:id="41" w:name="smart-home-electrical-products"/>
    <w:p>
      <w:pPr>
        <w:pStyle w:val="Heading3"/>
        <w:rPr>
          <w:color w:val="E08A00"/>
        </w:rPr>
      </w:pPr>
      <w:r>
        <w:rPr>
          <w:b/>
          <w:color w:val="E08A00"/>
          <w:sz w:val="26"/>
        </w:rPr>
        <w:t xml:space="preserve">5.7 Smart Home &amp; Electrical Products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Smart and non-smart electrical products for homes and businesses</w:t>
            </w:r>
          </w:p>
        </w:tc>
      </w:tr>
      <w:tr>
        <w:tc>
          <w:tcPr>
            <w:shd w:fill="E8F8FF" w:val="clear"/>
          </w:tcPr>
          <w:p>
            <w:pPr>
              <w:pStyle w:val="Compact"/>
              <w:jc w:val="left"/>
            </w:pPr>
            <w:r>
              <w:rPr>
                <w:bCs/>
                <w:b/>
                <w:color w:val="1A1A1A"/>
                <w:sz w:val="19"/>
              </w:rPr>
              <w:t xml:space="preserve">Product Lines</w:t>
            </w:r>
          </w:p>
        </w:tc>
        <w:tc>
          <w:tcPr>
            <w:shd w:fill="E8F8FF" w:val="clear"/>
          </w:tcPr>
          <w:p>
            <w:pPr>
              <w:pStyle w:val="Compact"/>
              <w:jc w:val="left"/>
            </w:pPr>
            <w:r>
              <w:rPr>
                <w:color w:val="1A1A1A"/>
                <w:sz w:val="19"/>
              </w:rPr>
              <w:t xml:space="preserve">Smart switches, smart sockets, smart cameras, IP cameras, non-smart switches/sockets</w:t>
            </w:r>
          </w:p>
        </w:tc>
      </w:tr>
      <w:tr>
        <w:tc>
          <w:tcPr>
            <w:shd w:fill="FFFFFF" w:val="clear"/>
          </w:tcPr>
          <w:p>
            <w:pPr>
              <w:pStyle w:val="Compact"/>
              <w:jc w:val="left"/>
            </w:pPr>
            <w:r>
              <w:rPr>
                <w:bCs/>
                <w:b/>
                <w:color w:val="1A1A1A"/>
                <w:sz w:val="19"/>
              </w:rPr>
              <w:t xml:space="preserve">Phase 1 Products</w:t>
            </w:r>
          </w:p>
        </w:tc>
        <w:tc>
          <w:tcPr>
            <w:shd w:fill="FFFFFF" w:val="clear"/>
          </w:tcPr>
          <w:p>
            <w:pPr>
              <w:pStyle w:val="Compact"/>
              <w:jc w:val="left"/>
            </w:pPr>
            <w:r>
              <w:rPr>
                <w:color w:val="1A1A1A"/>
                <w:sz w:val="19"/>
              </w:rPr>
              <w:t xml:space="preserve">Smart switches, smart sockets, WiFi cameras, basic switches/sockets</w:t>
            </w:r>
          </w:p>
        </w:tc>
      </w:tr>
      <w:tr>
        <w:tc>
          <w:tcPr>
            <w:shd w:fill="E8F8FF" w:val="clear"/>
          </w:tcPr>
          <w:p>
            <w:pPr>
              <w:pStyle w:val="Compact"/>
              <w:jc w:val="left"/>
            </w:pPr>
            <w:r>
              <w:rPr>
                <w:bCs/>
                <w:b/>
                <w:color w:val="1A1A1A"/>
                <w:sz w:val="19"/>
              </w:rPr>
              <w:t xml:space="preserve">Integration</w:t>
            </w:r>
          </w:p>
        </w:tc>
        <w:tc>
          <w:tcPr>
            <w:shd w:fill="E8F8FF" w:val="clear"/>
          </w:tcPr>
          <w:p>
            <w:pPr>
              <w:pStyle w:val="Compact"/>
              <w:jc w:val="left"/>
            </w:pPr>
            <w:r>
              <w:rPr>
                <w:color w:val="1A1A1A"/>
                <w:sz w:val="19"/>
              </w:rPr>
              <w:t xml:space="preserve">All smart products connect to PECH IoT platform, controlled via app</w:t>
            </w:r>
          </w:p>
        </w:tc>
      </w:tr>
      <w:tr>
        <w:tc>
          <w:tcPr>
            <w:shd w:fill="FFFFFF" w:val="clear"/>
          </w:tcPr>
          <w:p>
            <w:pPr>
              <w:pStyle w:val="Compact"/>
              <w:jc w:val="left"/>
            </w:pPr>
            <w:r>
              <w:rPr>
                <w:bCs/>
                <w:b/>
                <w:color w:val="1A1A1A"/>
                <w:sz w:val="19"/>
              </w:rPr>
              <w:t xml:space="preserve">Quality Standard</w:t>
            </w:r>
          </w:p>
        </w:tc>
        <w:tc>
          <w:tcPr>
            <w:shd w:fill="FFFFFF" w:val="clear"/>
          </w:tcPr>
          <w:p>
            <w:pPr>
              <w:pStyle w:val="Compact"/>
              <w:jc w:val="left"/>
            </w:pPr>
            <w:r>
              <w:rPr>
                <w:color w:val="1A1A1A"/>
                <w:sz w:val="19"/>
              </w:rPr>
              <w:t xml:space="preserve">High-end AND affordable options —</w:t>
            </w:r>
            <w:r>
              <w:rPr>
                <w:color w:val="1A1A1A"/>
                <w:sz w:val="19"/>
              </w:rPr>
              <w:t xml:space="preserve"> </w:t>
            </w:r>
            <w:r>
              <w:rPr>
                <w:bCs/>
                <w:b/>
                <w:color w:val="1A1A1A"/>
                <w:sz w:val="19"/>
              </w:rPr>
              <w:t xml:space="preserve">no bad products</w:t>
            </w:r>
            <w:r>
              <w:rPr>
                <w:color w:val="1A1A1A"/>
                <w:sz w:val="19"/>
              </w:rPr>
              <w:t xml:space="preserve"> </w:t>
            </w:r>
            <w:r>
              <w:rPr>
                <w:color w:val="1A1A1A"/>
                <w:sz w:val="19"/>
              </w:rPr>
              <w:t xml:space="preserve">— reliability is the brand</w:t>
            </w:r>
          </w:p>
        </w:tc>
      </w:tr>
      <w:tr>
        <w:tc>
          <w:tcPr>
            <w:shd w:fill="E8F8FF" w:val="clear"/>
          </w:tcPr>
          <w:p>
            <w:pPr>
              <w:pStyle w:val="Compact"/>
              <w:jc w:val="left"/>
            </w:pPr>
            <w:r>
              <w:rPr>
                <w:bCs/>
                <w:b/>
                <w:color w:val="1A1A1A"/>
                <w:sz w:val="19"/>
              </w:rPr>
              <w:t xml:space="preserve">Revenue Model</w:t>
            </w:r>
          </w:p>
        </w:tc>
        <w:tc>
          <w:tcPr>
            <w:shd w:fill="E8F8FF" w:val="clear"/>
          </w:tcPr>
          <w:p>
            <w:pPr>
              <w:pStyle w:val="Compact"/>
              <w:jc w:val="left"/>
            </w:pPr>
            <w:r>
              <w:rPr>
                <w:color w:val="1A1A1A"/>
                <w:sz w:val="19"/>
              </w:rPr>
              <w:t xml:space="preserve">Hardware margin (35-50%) + SaaS for camera/monitoring subscriptions</w:t>
            </w:r>
          </w:p>
        </w:tc>
      </w:tr>
    </w:tbl>
    <w:bookmarkEnd w:id="41"/>
    <w:bookmarkStart w:id="42" w:name="learning-tablets-edtech-platform"/>
    <w:p>
      <w:pPr>
        <w:pStyle w:val="Heading3"/>
        <w:rPr>
          <w:color w:val="E08A00"/>
        </w:rPr>
      </w:pPr>
      <w:r>
        <w:rPr>
          <w:b/>
          <w:color w:val="E08A00"/>
          <w:sz w:val="26"/>
        </w:rPr>
        <w:t xml:space="preserve">5.8 Learning Tablets &amp; EdTech Platform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Deploy educational content via PECH-branded tablets</w:t>
            </w:r>
          </w:p>
        </w:tc>
      </w:tr>
      <w:tr>
        <w:tc>
          <w:tcPr>
            <w:shd w:fill="E8F8FF" w:val="clear"/>
          </w:tcPr>
          <w:p>
            <w:pPr>
              <w:pStyle w:val="Compact"/>
              <w:jc w:val="left"/>
            </w:pPr>
            <w:r>
              <w:rPr>
                <w:bCs/>
                <w:b/>
                <w:color w:val="1A1A1A"/>
                <w:sz w:val="19"/>
              </w:rPr>
              <w:t xml:space="preserve">Phase 1 Strategy</w:t>
            </w:r>
          </w:p>
        </w:tc>
        <w:tc>
          <w:tcPr>
            <w:shd w:fill="E8F8FF" w:val="clear"/>
          </w:tcPr>
          <w:p>
            <w:pPr>
              <w:pStyle w:val="Compact"/>
              <w:jc w:val="left"/>
            </w:pPr>
            <w:r>
              <w:rPr>
                <w:color w:val="1A1A1A"/>
                <w:sz w:val="19"/>
              </w:rPr>
              <w:t xml:space="preserve">Source Android learning tablets from China; sell as-is with pre-loaded content</w:t>
            </w:r>
          </w:p>
        </w:tc>
      </w:tr>
      <w:tr>
        <w:tc>
          <w:tcPr>
            <w:shd w:fill="FFFFFF" w:val="clear"/>
          </w:tcPr>
          <w:p>
            <w:pPr>
              <w:pStyle w:val="Compact"/>
              <w:jc w:val="left"/>
            </w:pPr>
            <w:r>
              <w:rPr>
                <w:bCs/>
                <w:b/>
                <w:color w:val="1A1A1A"/>
                <w:sz w:val="19"/>
              </w:rPr>
              <w:t xml:space="preserve">Phase 2+ Strategy</w:t>
            </w:r>
          </w:p>
        </w:tc>
        <w:tc>
          <w:tcPr>
            <w:shd w:fill="FFFFFF" w:val="clear"/>
          </w:tcPr>
          <w:p>
            <w:pPr>
              <w:pStyle w:val="Compact"/>
              <w:jc w:val="left"/>
            </w:pPr>
            <w:r>
              <w:rPr>
                <w:color w:val="1A1A1A"/>
                <w:sz w:val="19"/>
              </w:rPr>
              <w:t xml:space="preserve">Control the firmware and software; build content delivery platform</w:t>
            </w:r>
          </w:p>
        </w:tc>
      </w:tr>
      <w:tr>
        <w:tc>
          <w:tcPr>
            <w:shd w:fill="E8F8FF" w:val="clear"/>
          </w:tcPr>
          <w:p>
            <w:pPr>
              <w:pStyle w:val="Compact"/>
              <w:jc w:val="left"/>
            </w:pPr>
            <w:r>
              <w:rPr>
                <w:bCs/>
                <w:b/>
                <w:color w:val="1A1A1A"/>
                <w:sz w:val="19"/>
              </w:rPr>
              <w:t xml:space="preserve">Content Model</w:t>
            </w:r>
          </w:p>
        </w:tc>
        <w:tc>
          <w:tcPr>
            <w:shd w:fill="E8F8FF" w:val="clear"/>
          </w:tcPr>
          <w:p>
            <w:pPr>
              <w:pStyle w:val="Compact"/>
              <w:jc w:val="left"/>
            </w:pPr>
            <w:r>
              <w:rPr>
                <w:color w:val="1A1A1A"/>
                <w:sz w:val="19"/>
              </w:rPr>
              <w:t xml:space="preserve">Partner with content creators; provide</w:t>
            </w:r>
            <w:r>
              <w:rPr>
                <w:color w:val="1A1A1A"/>
                <w:sz w:val="19"/>
              </w:rPr>
              <w:t xml:space="preserve"> </w:t>
            </w:r>
            <w:r>
              <w:rPr>
                <w:bCs/>
                <w:b/>
                <w:color w:val="1A1A1A"/>
                <w:sz w:val="19"/>
              </w:rPr>
              <w:t xml:space="preserve">open API</w:t>
            </w:r>
            <w:r>
              <w:rPr>
                <w:color w:val="1A1A1A"/>
                <w:sz w:val="19"/>
              </w:rPr>
              <w:t xml:space="preserve"> </w:t>
            </w:r>
            <w:r>
              <w:rPr>
                <w:color w:val="1A1A1A"/>
                <w:sz w:val="19"/>
              </w:rPr>
              <w:t xml:space="preserve">for integration to PECH devices</w:t>
            </w:r>
          </w:p>
        </w:tc>
      </w:tr>
      <w:tr>
        <w:tc>
          <w:tcPr>
            <w:shd w:fill="FFFFFF" w:val="clear"/>
          </w:tcPr>
          <w:p>
            <w:pPr>
              <w:pStyle w:val="Compact"/>
              <w:jc w:val="left"/>
            </w:pPr>
            <w:r>
              <w:rPr>
                <w:bCs/>
                <w:b/>
                <w:color w:val="1A1A1A"/>
                <w:sz w:val="19"/>
              </w:rPr>
              <w:t xml:space="preserve">API Strategy</w:t>
            </w:r>
          </w:p>
        </w:tc>
        <w:tc>
          <w:tcPr>
            <w:shd w:fill="FFFFFF" w:val="clear"/>
          </w:tcPr>
          <w:p>
            <w:pPr>
              <w:pStyle w:val="Compact"/>
              <w:jc w:val="left"/>
            </w:pPr>
            <w:r>
              <w:rPr>
                <w:color w:val="1A1A1A"/>
                <w:sz w:val="19"/>
              </w:rPr>
              <w:t xml:space="preserve">Content creators get REST API + SDKs to deploy their content to PECH tablet fleet</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Schools, parents, tutoring centers, corporate training</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margin + content creator revenue share (30/70 split) + institution licensing</w:t>
            </w:r>
          </w:p>
        </w:tc>
      </w:tr>
    </w:tbl>
    <w:bookmarkEnd w:id="42"/>
    <w:bookmarkStart w:id="43" w:name="energy-storage-systems"/>
    <w:p>
      <w:pPr>
        <w:pStyle w:val="Heading3"/>
        <w:rPr>
          <w:color w:val="E08A00"/>
        </w:rPr>
      </w:pPr>
      <w:r>
        <w:rPr>
          <w:b/>
          <w:color w:val="E08A00"/>
          <w:sz w:val="26"/>
        </w:rPr>
        <w:t xml:space="preserve">5.9 Energy Storage Systems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Battery backup systems for IoT devices and home/business power</w:t>
            </w:r>
          </w:p>
        </w:tc>
      </w:tr>
      <w:tr>
        <w:tc>
          <w:tcPr>
            <w:shd w:fill="E8F8FF" w:val="clear"/>
          </w:tcPr>
          <w:p>
            <w:pPr>
              <w:pStyle w:val="Compact"/>
              <w:jc w:val="left"/>
            </w:pPr>
            <w:r>
              <w:rPr>
                <w:bCs/>
                <w:b/>
                <w:color w:val="1A1A1A"/>
                <w:sz w:val="19"/>
              </w:rPr>
              <w:t xml:space="preserve">Products</w:t>
            </w:r>
          </w:p>
        </w:tc>
        <w:tc>
          <w:tcPr>
            <w:shd w:fill="E8F8FF" w:val="clear"/>
          </w:tcPr>
          <w:p>
            <w:pPr>
              <w:pStyle w:val="Compact"/>
              <w:jc w:val="left"/>
            </w:pPr>
            <w:r>
              <w:rPr>
                <w:color w:val="1A1A1A"/>
                <w:sz w:val="19"/>
              </w:rPr>
              <w:t xml:space="preserve">Mini UPS for IoT, LiFePO4 home batteries, solar battery systems</w:t>
            </w:r>
          </w:p>
        </w:tc>
      </w:tr>
      <w:tr>
        <w:tc>
          <w:tcPr>
            <w:shd w:fill="FFFFFF" w:val="clear"/>
          </w:tcPr>
          <w:p>
            <w:pPr>
              <w:pStyle w:val="Compact"/>
              <w:jc w:val="left"/>
            </w:pPr>
            <w:r>
              <w:rPr>
                <w:bCs/>
                <w:b/>
                <w:color w:val="1A1A1A"/>
                <w:sz w:val="19"/>
              </w:rPr>
              <w:t xml:space="preserve">Integration</w:t>
            </w:r>
          </w:p>
        </w:tc>
        <w:tc>
          <w:tcPr>
            <w:shd w:fill="FFFFFF" w:val="clear"/>
          </w:tcPr>
          <w:p>
            <w:pPr>
              <w:pStyle w:val="Compact"/>
              <w:jc w:val="left"/>
            </w:pPr>
            <w:r>
              <w:rPr>
                <w:color w:val="1A1A1A"/>
                <w:sz w:val="19"/>
              </w:rPr>
              <w:t xml:space="preserve">Monitored via PECH IoT platform, smart charging, remote diagnostics</w:t>
            </w:r>
          </w:p>
        </w:tc>
      </w:tr>
      <w:tr>
        <w:tc>
          <w:tcPr>
            <w:shd w:fill="E8F8FF" w:val="clear"/>
          </w:tcPr>
          <w:p>
            <w:pPr>
              <w:pStyle w:val="Compact"/>
              <w:jc w:val="left"/>
            </w:pPr>
            <w:r>
              <w:rPr>
                <w:bCs/>
                <w:b/>
                <w:color w:val="1A1A1A"/>
                <w:sz w:val="19"/>
              </w:rPr>
              <w:t xml:space="preserve">Target Users</w:t>
            </w:r>
          </w:p>
        </w:tc>
        <w:tc>
          <w:tcPr>
            <w:shd w:fill="E8F8FF" w:val="clear"/>
          </w:tcPr>
          <w:p>
            <w:pPr>
              <w:pStyle w:val="Compact"/>
              <w:jc w:val="left"/>
            </w:pPr>
            <w:r>
              <w:rPr>
                <w:color w:val="1A1A1A"/>
                <w:sz w:val="19"/>
              </w:rPr>
              <w:t xml:space="preserve">IoT installations, homes, small businesses, solar setups</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margin (30-40%) + monitoring SaaS</w:t>
            </w:r>
          </w:p>
        </w:tc>
      </w:tr>
    </w:tbl>
    <w:bookmarkEnd w:id="43"/>
    <w:bookmarkStart w:id="44" w:name="advertising-led-displays-phase-2"/>
    <w:p>
      <w:pPr>
        <w:pStyle w:val="Heading3"/>
        <w:rPr>
          <w:color w:val="E08A00"/>
        </w:rPr>
      </w:pPr>
      <w:r>
        <w:rPr>
          <w:b/>
          <w:color w:val="E08A00"/>
          <w:sz w:val="26"/>
        </w:rPr>
        <w:t xml:space="preserve">5.10 Advertising &amp; LED Displays (Phase 2)</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Aspect</w:t>
            </w:r>
          </w:p>
        </w:tc>
        <w:tc>
          <w:tcPr>
            <w:shd w:fill="0099CC" w:val="clear"/>
          </w:tcPr>
          <w:p>
            <w:pPr>
              <w:pStyle w:val="Compact"/>
              <w:jc w:val="left"/>
            </w:pPr>
            <w:r>
              <w:rPr>
                <w:b/>
                <w:color w:val="FFFFFF"/>
                <w:sz w:val="20"/>
              </w:rPr>
              <w:t xml:space="preserve">Detail</w:t>
            </w:r>
          </w:p>
        </w:tc>
      </w:tr>
      <w:tr>
        <w:tc>
          <w:tcPr>
            <w:shd w:fill="FFFFFF" w:val="clear"/>
          </w:tcPr>
          <w:p>
            <w:pPr>
              <w:pStyle w:val="Compact"/>
              <w:jc w:val="left"/>
            </w:pPr>
            <w:r>
              <w:rPr>
                <w:bCs/>
                <w:b/>
                <w:color w:val="1A1A1A"/>
                <w:sz w:val="19"/>
              </w:rPr>
              <w:t xml:space="preserve">Purpose</w:t>
            </w:r>
          </w:p>
        </w:tc>
        <w:tc>
          <w:tcPr>
            <w:shd w:fill="FFFFFF" w:val="clear"/>
          </w:tcPr>
          <w:p>
            <w:pPr>
              <w:pStyle w:val="Compact"/>
              <w:jc w:val="left"/>
            </w:pPr>
            <w:r>
              <w:rPr>
                <w:color w:val="1A1A1A"/>
                <w:sz w:val="19"/>
              </w:rPr>
              <w:t xml:space="preserve">Digital signage and advertising infrastructure in markets and public spaces</w:t>
            </w:r>
          </w:p>
        </w:tc>
      </w:tr>
      <w:tr>
        <w:tc>
          <w:tcPr>
            <w:shd w:fill="E8F8FF" w:val="clear"/>
          </w:tcPr>
          <w:p>
            <w:pPr>
              <w:pStyle w:val="Compact"/>
              <w:jc w:val="left"/>
            </w:pPr>
            <w:r>
              <w:rPr>
                <w:bCs/>
                <w:b/>
                <w:color w:val="1A1A1A"/>
                <w:sz w:val="19"/>
              </w:rPr>
              <w:t xml:space="preserve">Phase 2 Launch</w:t>
            </w:r>
          </w:p>
        </w:tc>
        <w:tc>
          <w:tcPr>
            <w:shd w:fill="E8F8FF" w:val="clear"/>
          </w:tcPr>
          <w:p>
            <w:pPr>
              <w:pStyle w:val="Compact"/>
              <w:jc w:val="left"/>
            </w:pPr>
            <w:r>
              <w:rPr>
                <w:color w:val="1A1A1A"/>
                <w:sz w:val="19"/>
              </w:rPr>
              <w:t xml:space="preserve">Start with LED display hardware sourcing + advertising management platform</w:t>
            </w:r>
          </w:p>
        </w:tc>
      </w:tr>
      <w:tr>
        <w:tc>
          <w:tcPr>
            <w:shd w:fill="FFFFFF" w:val="clear"/>
          </w:tcPr>
          <w:p>
            <w:pPr>
              <w:pStyle w:val="Compact"/>
              <w:jc w:val="left"/>
            </w:pPr>
            <w:r>
              <w:rPr>
                <w:bCs/>
                <w:b/>
                <w:color w:val="1A1A1A"/>
                <w:sz w:val="19"/>
              </w:rPr>
              <w:t xml:space="preserve">Products</w:t>
            </w:r>
          </w:p>
        </w:tc>
        <w:tc>
          <w:tcPr>
            <w:shd w:fill="FFFFFF" w:val="clear"/>
          </w:tcPr>
          <w:p>
            <w:pPr>
              <w:pStyle w:val="Compact"/>
              <w:jc w:val="left"/>
            </w:pPr>
            <w:r>
              <w:rPr>
                <w:color w:val="1A1A1A"/>
                <w:sz w:val="19"/>
              </w:rPr>
              <w:t xml:space="preserve">Indoor/outdoor LED screens, digital menu boards, market advertising panels</w:t>
            </w:r>
          </w:p>
        </w:tc>
      </w:tr>
      <w:tr>
        <w:tc>
          <w:tcPr>
            <w:shd w:fill="E8F8FF" w:val="clear"/>
          </w:tcPr>
          <w:p>
            <w:pPr>
              <w:pStyle w:val="Compact"/>
              <w:jc w:val="left"/>
            </w:pPr>
            <w:r>
              <w:rPr>
                <w:bCs/>
                <w:b/>
                <w:color w:val="1A1A1A"/>
                <w:sz w:val="19"/>
              </w:rPr>
              <w:t xml:space="preserve">Integration</w:t>
            </w:r>
          </w:p>
        </w:tc>
        <w:tc>
          <w:tcPr>
            <w:shd w:fill="E8F8FF" w:val="clear"/>
          </w:tcPr>
          <w:p>
            <w:pPr>
              <w:pStyle w:val="Compact"/>
              <w:jc w:val="left"/>
            </w:pPr>
            <w:r>
              <w:rPr>
                <w:color w:val="1A1A1A"/>
                <w:sz w:val="19"/>
              </w:rPr>
              <w:t xml:space="preserve">Content managed via PECH platform, remote update, scheduling</w:t>
            </w:r>
          </w:p>
        </w:tc>
      </w:tr>
      <w:tr>
        <w:tc>
          <w:tcPr>
            <w:shd w:fill="FFFFFF" w:val="clear"/>
          </w:tcPr>
          <w:p>
            <w:pPr>
              <w:pStyle w:val="Compact"/>
              <w:jc w:val="left"/>
            </w:pPr>
            <w:r>
              <w:rPr>
                <w:bCs/>
                <w:b/>
                <w:color w:val="1A1A1A"/>
                <w:sz w:val="19"/>
              </w:rPr>
              <w:t xml:space="preserve">Revenue Model</w:t>
            </w:r>
          </w:p>
        </w:tc>
        <w:tc>
          <w:tcPr>
            <w:shd w:fill="FFFFFF" w:val="clear"/>
          </w:tcPr>
          <w:p>
            <w:pPr>
              <w:pStyle w:val="Compact"/>
              <w:jc w:val="left"/>
            </w:pPr>
            <w:r>
              <w:rPr>
                <w:color w:val="1A1A1A"/>
                <w:sz w:val="19"/>
              </w:rPr>
              <w:t xml:space="preserve">Hardware sales + advertising revenue share + display-as-a-service</w:t>
            </w:r>
          </w:p>
        </w:tc>
      </w:tr>
    </w:tbl>
    <w:p>
      <w:r>
        <w:pict>
          <v:rect style="width:0;height:1.5pt" o:hralign="center" o:hrstd="t" o:hr="t"/>
        </w:pict>
      </w:r>
    </w:p>
    <w:bookmarkEnd w:id="44"/>
    <w:bookmarkEnd w:id="45"/>
    <w:bookmarkStart w:id="55" w:name="phased-execution-roadmap-24-month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Phased Execution Roadmap (24 Months)</w:t>
      </w:r>
    </w:p>
    <w:p>
      <w:pPr>
        <w:pStyle w:val="CaptionedFigure"/>
      </w:pPr>
      <w:r>
        <w:drawing>
          <wp:inline>
            <wp:extent cx="5334000" cy="3081866"/>
            <wp:effectExtent b="0" l="0" r="0" t="0"/>
            <wp:docPr descr="24-Month Phased Roadmap" title="" id="47" name="Picture"/>
            <a:graphic>
              <a:graphicData uri="http://schemas.openxmlformats.org/drawingml/2006/picture">
                <pic:pic>
                  <pic:nvPicPr>
                    <pic:cNvPr descr="proposal_images/phase_roadmap.png" id="48" name="Picture"/>
                    <pic:cNvPicPr>
                      <a:picLocks noChangeArrowheads="1" noChangeAspect="1"/>
                    </pic:cNvPicPr>
                  </pic:nvPicPr>
                  <pic:blipFill>
                    <a:blip r:embed="rId4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24-Month Phased Roadmap</w:t>
      </w:r>
    </w:p>
    <w:bookmarkStart w:id="49" w:name="X98da46b5958f3989573f2e7b59977b787380bc0"/>
    <w:p>
      <w:pPr>
        <w:pStyle w:val="Heading3"/>
        <w:rPr>
          <w:color w:val="E08A00"/>
        </w:rPr>
      </w:pPr>
      <w:r>
        <w:rPr>
          <w:b/>
          <w:color w:val="E08A00"/>
          <w:sz w:val="26"/>
        </w:rPr>
        <w:t xml:space="preserve">Phase 1: Foundation (Months 0–3) —</w:t>
      </w:r>
      <w:r>
        <w:rPr>
          <w:b/>
          <w:color w:val="E08A00"/>
          <w:sz w:val="26"/>
        </w:rPr>
        <w:t xml:space="preserve"> </w:t>
      </w:r>
      <w:r>
        <w:rPr>
          <w:b/>
          <w:color w:val="E08A00"/>
          <w:sz w:val="26"/>
        </w:rPr>
        <w:t xml:space="preserve">“</w:t>
      </w:r>
      <w:r>
        <w:rPr>
          <w:b/>
          <w:color w:val="E08A00"/>
          <w:sz w:val="26"/>
        </w:rPr>
        <w:t xml:space="preserve">Build the Engine</w:t>
      </w:r>
      <w:r>
        <w:rPr>
          <w:b/>
          <w:color w:val="E08A00"/>
          <w:sz w:val="26"/>
        </w:rPr>
        <w:t xml:space="preser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600"/>
        <w:gridCol w:w="432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Core team hiring (5-7 people)</w:t>
            </w:r>
          </w:p>
        </w:tc>
        <w:tc>
          <w:tcPr>
            <w:shd w:fill="FFFFFF" w:val="clear"/>
          </w:tcPr>
          <w:p>
            <w:pPr>
              <w:pStyle w:val="Compact"/>
              <w:jc w:val="left"/>
            </w:pPr>
            <w:r>
              <w:rPr>
                <w:color w:val="1A1A1A"/>
                <w:sz w:val="19"/>
              </w:rPr>
              <w:t xml:space="preserve">Architecture locked, team operational</w:t>
            </w:r>
          </w:p>
        </w:tc>
      </w:tr>
      <w:tr>
        <w:tc>
          <w:tcPr>
            <w:shd w:fill="E8F8FF" w:val="clear"/>
          </w:tcPr>
          <w:p>
            <w:pPr>
              <w:pStyle w:val="Compact"/>
              <w:jc w:val="left"/>
            </w:pPr>
            <w:r>
              <w:rPr>
                <w:color w:val="1A1A1A"/>
                <w:sz w:val="19"/>
              </w:rPr>
              <w:t xml:space="preserve">ERP MVP development</w:t>
            </w:r>
          </w:p>
        </w:tc>
        <w:tc>
          <w:tcPr>
            <w:shd w:fill="E8F8FF" w:val="clear"/>
          </w:tcPr>
          <w:p>
            <w:pPr>
              <w:pStyle w:val="Compact"/>
              <w:jc w:val="left"/>
            </w:pPr>
            <w:r>
              <w:rPr>
                <w:color w:val="1A1A1A"/>
                <w:sz w:val="19"/>
              </w:rPr>
              <w:t xml:space="preserve">Basic inventory + sales + mobile app</w:t>
            </w:r>
          </w:p>
        </w:tc>
      </w:tr>
      <w:tr>
        <w:tc>
          <w:tcPr>
            <w:shd w:fill="FFFFFF" w:val="clear"/>
          </w:tcPr>
          <w:p>
            <w:pPr>
              <w:pStyle w:val="Compact"/>
              <w:jc w:val="left"/>
            </w:pPr>
            <w:r>
              <w:rPr>
                <w:color w:val="1A1A1A"/>
                <w:sz w:val="19"/>
              </w:rPr>
              <w:t xml:space="preserve">IoT platform setup</w:t>
            </w:r>
          </w:p>
        </w:tc>
        <w:tc>
          <w:tcPr>
            <w:shd w:fill="FFFFFF" w:val="clear"/>
          </w:tcPr>
          <w:p>
            <w:pPr>
              <w:pStyle w:val="Compact"/>
              <w:jc w:val="left"/>
            </w:pPr>
            <w:r>
              <w:rPr>
                <w:color w:val="1A1A1A"/>
                <w:sz w:val="19"/>
              </w:rPr>
              <w:t xml:space="preserve">PECH Cloud platform build + branding</w:t>
            </w:r>
          </w:p>
        </w:tc>
      </w:tr>
      <w:tr>
        <w:tc>
          <w:tcPr>
            <w:shd w:fill="E8F8FF" w:val="clear"/>
          </w:tcPr>
          <w:p>
            <w:pPr>
              <w:pStyle w:val="Compact"/>
              <w:jc w:val="left"/>
            </w:pPr>
            <w:r>
              <w:rPr>
                <w:color w:val="1A1A1A"/>
                <w:sz w:val="19"/>
              </w:rPr>
              <w:t xml:space="preserve">Hardware sourcing (China)</w:t>
            </w:r>
          </w:p>
        </w:tc>
        <w:tc>
          <w:tcPr>
            <w:shd w:fill="E8F8FF" w:val="clear"/>
          </w:tcPr>
          <w:p>
            <w:pPr>
              <w:pStyle w:val="Compact"/>
              <w:jc w:val="left"/>
            </w:pPr>
            <w:r>
              <w:rPr>
                <w:color w:val="1A1A1A"/>
                <w:sz w:val="19"/>
              </w:rPr>
              <w:t xml:space="preserve">First batch POS + IoT devices ordered</w:t>
            </w:r>
          </w:p>
        </w:tc>
      </w:tr>
      <w:tr>
        <w:tc>
          <w:tcPr>
            <w:shd w:fill="FFFFFF" w:val="clear"/>
          </w:tcPr>
          <w:p>
            <w:pPr>
              <w:pStyle w:val="Compact"/>
              <w:jc w:val="left"/>
            </w:pPr>
            <w:r>
              <w:rPr>
                <w:color w:val="1A1A1A"/>
                <w:sz w:val="19"/>
              </w:rPr>
              <w:t xml:space="preserve">Company registration &amp; compliance</w:t>
            </w:r>
          </w:p>
        </w:tc>
        <w:tc>
          <w:tcPr>
            <w:shd w:fill="FFFFFF" w:val="clear"/>
          </w:tcPr>
          <w:p>
            <w:pPr>
              <w:pStyle w:val="Compact"/>
              <w:jc w:val="left"/>
            </w:pPr>
            <w:r>
              <w:rPr>
                <w:color w:val="1A1A1A"/>
                <w:sz w:val="19"/>
              </w:rPr>
              <w:t xml:space="preserve">CAC, NCC engagement, legal setup</w:t>
            </w:r>
          </w:p>
        </w:tc>
      </w:tr>
      <w:tr>
        <w:tc>
          <w:tcPr>
            <w:shd w:fill="E8F8FF" w:val="clear"/>
          </w:tcPr>
          <w:p>
            <w:pPr>
              <w:pStyle w:val="Compact"/>
              <w:jc w:val="left"/>
            </w:pPr>
            <w:r>
              <w:rPr>
                <w:color w:val="1A1A1A"/>
                <w:sz w:val="19"/>
              </w:rPr>
              <w:t xml:space="preserve">Marketplace design</w:t>
            </w:r>
          </w:p>
        </w:tc>
        <w:tc>
          <w:tcPr>
            <w:shd w:fill="E8F8FF" w:val="clear"/>
          </w:tcPr>
          <w:p>
            <w:pPr>
              <w:pStyle w:val="Compact"/>
              <w:jc w:val="left"/>
            </w:pPr>
            <w:r>
              <w:rPr>
                <w:color w:val="1A1A1A"/>
                <w:sz w:val="19"/>
              </w:rPr>
              <w:t xml:space="preserve">UI/UX complete, backend started</w:t>
            </w:r>
          </w:p>
        </w:tc>
      </w:tr>
      <w:tr>
        <w:tc>
          <w:tcPr>
            <w:shd w:fill="FFFFFF" w:val="clear"/>
          </w:tcPr>
          <w:p>
            <w:pPr>
              <w:pStyle w:val="Compact"/>
              <w:jc w:val="left"/>
            </w:pPr>
            <w:r>
              <w:rPr>
                <w:color w:val="1A1A1A"/>
                <w:sz w:val="19"/>
              </w:rPr>
              <w:t xml:space="preserve">Logistics app design finalization</w:t>
            </w:r>
          </w:p>
        </w:tc>
        <w:tc>
          <w:tcPr>
            <w:shd w:fill="FFFFFF" w:val="clear"/>
          </w:tcPr>
          <w:p>
            <w:pPr>
              <w:pStyle w:val="Compact"/>
              <w:jc w:val="left"/>
            </w:pPr>
            <w:r>
              <w:rPr>
                <w:color w:val="1A1A1A"/>
                <w:sz w:val="19"/>
              </w:rPr>
              <w:t xml:space="preserve">Spoke App development started</w:t>
            </w:r>
          </w:p>
        </w:tc>
      </w:tr>
    </w:tbl>
    <w:p>
      <w:pPr>
        <w:pStyle w:val="BodyText"/>
      </w:pPr>
      <w:r>
        <w:rPr>
          <w:bCs/>
          <w:b/>
        </w:rPr>
        <w:t xml:space="preserve">Budget Allocation:</w:t>
      </w:r>
      <w:r>
        <w:t xml:space="preserve"> </w:t>
      </w:r>
      <w:r>
        <w:t xml:space="preserve">₦55,000,000</w:t>
      </w:r>
    </w:p>
    <w:bookmarkEnd w:id="49"/>
    <w:bookmarkStart w:id="50" w:name="Xf0a0365064176e60d3934105d22f5dcc47f24a1"/>
    <w:p>
      <w:pPr>
        <w:pStyle w:val="Heading3"/>
        <w:rPr>
          <w:color w:val="E08A00"/>
        </w:rPr>
      </w:pPr>
      <w:r>
        <w:rPr>
          <w:b/>
          <w:color w:val="E08A00"/>
          <w:sz w:val="26"/>
        </w:rPr>
        <w:t xml:space="preserve">Phase 2: MVP &amp; Pilot (Months 4–6) —</w:t>
      </w:r>
      <w:r>
        <w:rPr>
          <w:b/>
          <w:color w:val="E08A00"/>
          <w:sz w:val="26"/>
        </w:rPr>
        <w:t xml:space="preserve"> </w:t>
      </w:r>
      <w:r>
        <w:rPr>
          <w:b/>
          <w:color w:val="E08A00"/>
          <w:sz w:val="26"/>
        </w:rPr>
        <w:t xml:space="preserve">“</w:t>
      </w:r>
      <w:r>
        <w:rPr>
          <w:b/>
          <w:color w:val="E08A00"/>
          <w:sz w:val="26"/>
        </w:rPr>
        <w:t xml:space="preserve">First Contact with Market</w:t>
      </w:r>
      <w:r>
        <w:rPr>
          <w:b/>
          <w:color w:val="E08A00"/>
          <w:sz w:val="26"/>
        </w:rP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pilot (50 merchants)</w:t>
            </w:r>
          </w:p>
        </w:tc>
        <w:tc>
          <w:tcPr>
            <w:shd w:fill="FFFFFF" w:val="clear"/>
          </w:tcPr>
          <w:p>
            <w:pPr>
              <w:pStyle w:val="Compact"/>
              <w:jc w:val="left"/>
            </w:pPr>
            <w:r>
              <w:rPr>
                <w:color w:val="1A1A1A"/>
                <w:sz w:val="19"/>
              </w:rPr>
              <w:t xml:space="preserve">Live in 1 market (Alaba, Lagos)</w:t>
            </w:r>
          </w:p>
        </w:tc>
      </w:tr>
      <w:tr>
        <w:tc>
          <w:tcPr>
            <w:shd w:fill="E8F8FF" w:val="clear"/>
          </w:tcPr>
          <w:p>
            <w:pPr>
              <w:pStyle w:val="Compact"/>
              <w:jc w:val="left"/>
            </w:pPr>
            <w:r>
              <w:rPr>
                <w:color w:val="1A1A1A"/>
                <w:sz w:val="19"/>
              </w:rPr>
              <w:t xml:space="preserve">IoT pilot (30 devices)</w:t>
            </w:r>
          </w:p>
        </w:tc>
        <w:tc>
          <w:tcPr>
            <w:shd w:fill="E8F8FF" w:val="clear"/>
          </w:tcPr>
          <w:p>
            <w:pPr>
              <w:pStyle w:val="Compact"/>
              <w:jc w:val="left"/>
            </w:pPr>
            <w:r>
              <w:rPr>
                <w:color w:val="1A1A1A"/>
                <w:sz w:val="19"/>
              </w:rPr>
              <w:t xml:space="preserve">3 solar installer partnerships</w:t>
            </w:r>
          </w:p>
        </w:tc>
      </w:tr>
      <w:tr>
        <w:tc>
          <w:tcPr>
            <w:shd w:fill="FFFFFF" w:val="clear"/>
          </w:tcPr>
          <w:p>
            <w:pPr>
              <w:pStyle w:val="Compact"/>
              <w:jc w:val="left"/>
            </w:pPr>
            <w:r>
              <w:rPr>
                <w:color w:val="1A1A1A"/>
                <w:sz w:val="19"/>
              </w:rPr>
              <w:t xml:space="preserve">Marketplace alpha</w:t>
            </w:r>
          </w:p>
        </w:tc>
        <w:tc>
          <w:tcPr>
            <w:shd w:fill="FFFFFF" w:val="clear"/>
          </w:tcPr>
          <w:p>
            <w:pPr>
              <w:pStyle w:val="Compact"/>
              <w:jc w:val="left"/>
            </w:pPr>
            <w:r>
              <w:rPr>
                <w:color w:val="1A1A1A"/>
                <w:sz w:val="19"/>
              </w:rPr>
              <w:t xml:space="preserve">1 market digitized (500 shops)</w:t>
            </w:r>
          </w:p>
        </w:tc>
      </w:tr>
      <w:tr>
        <w:tc>
          <w:tcPr>
            <w:shd w:fill="E8F8FF" w:val="clear"/>
          </w:tcPr>
          <w:p>
            <w:pPr>
              <w:pStyle w:val="Compact"/>
              <w:jc w:val="left"/>
            </w:pPr>
            <w:r>
              <w:rPr>
                <w:color w:val="1A1A1A"/>
                <w:sz w:val="19"/>
              </w:rPr>
              <w:t xml:space="preserve">Spoke App alpha</w:t>
            </w:r>
          </w:p>
        </w:tc>
        <w:tc>
          <w:tcPr>
            <w:shd w:fill="E8F8FF" w:val="clear"/>
          </w:tcPr>
          <w:p>
            <w:pPr>
              <w:pStyle w:val="Compact"/>
              <w:jc w:val="left"/>
            </w:pPr>
            <w:r>
              <w:rPr>
                <w:color w:val="1A1A1A"/>
                <w:sz w:val="19"/>
              </w:rPr>
              <w:t xml:space="preserve">2 pickup station pilots</w:t>
            </w:r>
          </w:p>
        </w:tc>
      </w:tr>
      <w:tr>
        <w:tc>
          <w:tcPr>
            <w:shd w:fill="FFFFFF" w:val="clear"/>
          </w:tcPr>
          <w:p>
            <w:pPr>
              <w:pStyle w:val="Compact"/>
              <w:jc w:val="left"/>
            </w:pPr>
            <w:r>
              <w:rPr>
                <w:color w:val="1A1A1A"/>
                <w:sz w:val="19"/>
              </w:rPr>
              <w:t xml:space="preserve">Hardware delivery (China → Nigeria)</w:t>
            </w:r>
          </w:p>
        </w:tc>
        <w:tc>
          <w:tcPr>
            <w:shd w:fill="FFFFFF" w:val="clear"/>
          </w:tcPr>
          <w:p>
            <w:pPr>
              <w:pStyle w:val="Compact"/>
              <w:jc w:val="left"/>
            </w:pPr>
            <w:r>
              <w:rPr>
                <w:color w:val="1A1A1A"/>
                <w:sz w:val="19"/>
              </w:rPr>
              <w:t xml:space="preserve">100 POS + 50 IoT devices</w:t>
            </w:r>
          </w:p>
        </w:tc>
      </w:tr>
      <w:tr>
        <w:tc>
          <w:tcPr>
            <w:shd w:fill="E8F8FF" w:val="clear"/>
          </w:tcPr>
          <w:p>
            <w:pPr>
              <w:pStyle w:val="Compact"/>
              <w:jc w:val="left"/>
            </w:pPr>
            <w:r>
              <w:rPr>
                <w:color w:val="1A1A1A"/>
                <w:sz w:val="19"/>
              </w:rPr>
              <w:t xml:space="preserve">Payment integration (Paystack)</w:t>
            </w:r>
          </w:p>
        </w:tc>
        <w:tc>
          <w:tcPr>
            <w:shd w:fill="E8F8FF" w:val="clear"/>
          </w:tcPr>
          <w:p>
            <w:pPr>
              <w:pStyle w:val="Compact"/>
              <w:jc w:val="left"/>
            </w:pPr>
            <w:r>
              <w:rPr>
                <w:color w:val="1A1A1A"/>
                <w:sz w:val="19"/>
              </w:rPr>
              <w:t xml:space="preserve">Live transactions</w:t>
            </w:r>
          </w:p>
        </w:tc>
      </w:tr>
      <w:tr>
        <w:tc>
          <w:tcPr>
            <w:shd w:fill="FFFFFF" w:val="clear"/>
          </w:tcPr>
          <w:p>
            <w:pPr>
              <w:pStyle w:val="Compact"/>
              <w:jc w:val="left"/>
            </w:pPr>
            <w:r>
              <w:rPr>
                <w:color w:val="1A1A1A"/>
                <w:sz w:val="19"/>
              </w:rPr>
              <w:t xml:space="preserve">Field agent recruitment</w:t>
            </w:r>
          </w:p>
        </w:tc>
        <w:tc>
          <w:tcPr>
            <w:shd w:fill="FFFFFF" w:val="clear"/>
          </w:tcPr>
          <w:p>
            <w:pPr>
              <w:pStyle w:val="Compact"/>
              <w:jc w:val="left"/>
            </w:pPr>
            <w:r>
              <w:rPr>
                <w:color w:val="1A1A1A"/>
                <w:sz w:val="19"/>
              </w:rPr>
              <w:t xml:space="preserve">10 agents deployed</w:t>
            </w:r>
          </w:p>
        </w:tc>
      </w:tr>
    </w:tbl>
    <w:p>
      <w:pPr>
        <w:pStyle w:val="BodyText"/>
      </w:pPr>
      <w:r>
        <w:rPr>
          <w:bCs/>
          <w:b/>
        </w:rPr>
        <w:t xml:space="preserve">Budget Allocation:</w:t>
      </w:r>
      <w:r>
        <w:t xml:space="preserve"> </w:t>
      </w:r>
      <w:r>
        <w:t xml:space="preserve">₦52,000,000</w:t>
      </w:r>
    </w:p>
    <w:bookmarkEnd w:id="50"/>
    <w:bookmarkStart w:id="51" w:name="Xe2e283be84accef1faa09254b2d17d9007b94b8"/>
    <w:p>
      <w:pPr>
        <w:pStyle w:val="Heading3"/>
        <w:rPr>
          <w:color w:val="E08A00"/>
        </w:rPr>
      </w:pPr>
      <w:r>
        <w:rPr>
          <w:b/>
          <w:color w:val="E08A00"/>
          <w:sz w:val="26"/>
        </w:rPr>
        <w:t xml:space="preserve">Phase 3: Market Entry (Months 7–9) —</w:t>
      </w:r>
      <w:r>
        <w:rPr>
          <w:b/>
          <w:color w:val="E08A00"/>
          <w:sz w:val="26"/>
        </w:rPr>
        <w:t xml:space="preserve"> </w:t>
      </w:r>
      <w:r>
        <w:rPr>
          <w:b/>
          <w:color w:val="E08A00"/>
          <w:sz w:val="26"/>
        </w:rPr>
        <w:t xml:space="preserve">“</w:t>
      </w:r>
      <w:r>
        <w:rPr>
          <w:b/>
          <w:color w:val="E08A00"/>
          <w:sz w:val="26"/>
        </w:rPr>
        <w:t xml:space="preserve">Prove the Model</w:t>
      </w:r>
      <w:r>
        <w:rPr>
          <w:b/>
          <w:color w:val="E08A00"/>
          <w:sz w:val="26"/>
        </w:rP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expansion (500 merchants)</w:t>
            </w:r>
          </w:p>
        </w:tc>
        <w:tc>
          <w:tcPr>
            <w:shd w:fill="FFFFFF" w:val="clear"/>
          </w:tcPr>
          <w:p>
            <w:pPr>
              <w:pStyle w:val="Compact"/>
              <w:jc w:val="left"/>
            </w:pPr>
            <w:r>
              <w:rPr>
                <w:color w:val="1A1A1A"/>
                <w:sz w:val="19"/>
              </w:rPr>
              <w:t xml:space="preserve">2 additional markets</w:t>
            </w:r>
          </w:p>
        </w:tc>
      </w:tr>
      <w:tr>
        <w:tc>
          <w:tcPr>
            <w:shd w:fill="E8F8FF" w:val="clear"/>
          </w:tcPr>
          <w:p>
            <w:pPr>
              <w:pStyle w:val="Compact"/>
              <w:jc w:val="left"/>
            </w:pPr>
            <w:r>
              <w:rPr>
                <w:color w:val="1A1A1A"/>
                <w:sz w:val="19"/>
              </w:rPr>
              <w:t xml:space="preserve">IoT commercial launch</w:t>
            </w:r>
          </w:p>
        </w:tc>
        <w:tc>
          <w:tcPr>
            <w:shd w:fill="E8F8FF" w:val="clear"/>
          </w:tcPr>
          <w:p>
            <w:pPr>
              <w:pStyle w:val="Compact"/>
              <w:jc w:val="left"/>
            </w:pPr>
            <w:r>
              <w:rPr>
                <w:color w:val="1A1A1A"/>
                <w:sz w:val="19"/>
              </w:rPr>
              <w:t xml:space="preserve">Energy vertical live</w:t>
            </w:r>
          </w:p>
        </w:tc>
      </w:tr>
      <w:tr>
        <w:tc>
          <w:tcPr>
            <w:shd w:fill="FFFFFF" w:val="clear"/>
          </w:tcPr>
          <w:p>
            <w:pPr>
              <w:pStyle w:val="Compact"/>
              <w:jc w:val="left"/>
            </w:pPr>
            <w:r>
              <w:rPr>
                <w:color w:val="1A1A1A"/>
                <w:sz w:val="19"/>
              </w:rPr>
              <w:t xml:space="preserve">Marketplace expansion</w:t>
            </w:r>
          </w:p>
        </w:tc>
        <w:tc>
          <w:tcPr>
            <w:shd w:fill="FFFFFF" w:val="clear"/>
          </w:tcPr>
          <w:p>
            <w:pPr>
              <w:pStyle w:val="Compact"/>
              <w:jc w:val="left"/>
            </w:pPr>
            <w:r>
              <w:rPr>
                <w:color w:val="1A1A1A"/>
                <w:sz w:val="19"/>
              </w:rPr>
              <w:t xml:space="preserve">3 markets, 1,500 shops</w:t>
            </w:r>
          </w:p>
        </w:tc>
      </w:tr>
      <w:tr>
        <w:tc>
          <w:tcPr>
            <w:shd w:fill="E8F8FF" w:val="clear"/>
          </w:tcPr>
          <w:p>
            <w:pPr>
              <w:pStyle w:val="Compact"/>
              <w:jc w:val="left"/>
            </w:pPr>
            <w:r>
              <w:rPr>
                <w:color w:val="1A1A1A"/>
                <w:sz w:val="19"/>
              </w:rPr>
              <w:t xml:space="preserve">Logistics platform beta</w:t>
            </w:r>
          </w:p>
        </w:tc>
        <w:tc>
          <w:tcPr>
            <w:shd w:fill="E8F8FF" w:val="clear"/>
          </w:tcPr>
          <w:p>
            <w:pPr>
              <w:pStyle w:val="Compact"/>
              <w:jc w:val="left"/>
            </w:pPr>
            <w:r>
              <w:rPr>
                <w:color w:val="1A1A1A"/>
                <w:sz w:val="19"/>
              </w:rPr>
              <w:t xml:space="preserve">5 spoke stations operational</w:t>
            </w:r>
          </w:p>
        </w:tc>
      </w:tr>
      <w:tr>
        <w:tc>
          <w:tcPr>
            <w:shd w:fill="FFFFFF" w:val="clear"/>
          </w:tcPr>
          <w:p>
            <w:pPr>
              <w:pStyle w:val="Compact"/>
              <w:jc w:val="left"/>
            </w:pPr>
            <w:r>
              <w:rPr>
                <w:color w:val="1A1A1A"/>
                <w:sz w:val="19"/>
              </w:rPr>
              <w:t xml:space="preserve">PSSP license application filed</w:t>
            </w:r>
          </w:p>
        </w:tc>
        <w:tc>
          <w:tcPr>
            <w:shd w:fill="FFFFFF" w:val="clear"/>
          </w:tcPr>
          <w:p>
            <w:pPr>
              <w:pStyle w:val="Compact"/>
              <w:jc w:val="left"/>
            </w:pPr>
            <w:r>
              <w:rPr>
                <w:color w:val="1A1A1A"/>
                <w:sz w:val="19"/>
              </w:rPr>
              <w:t xml:space="preserve">CBN engagement started</w:t>
            </w:r>
          </w:p>
        </w:tc>
      </w:tr>
      <w:tr>
        <w:tc>
          <w:tcPr>
            <w:shd w:fill="E8F8FF" w:val="clear"/>
          </w:tcPr>
          <w:p>
            <w:pPr>
              <w:pStyle w:val="Compact"/>
              <w:jc w:val="left"/>
            </w:pPr>
            <w:r>
              <w:rPr>
                <w:color w:val="1A1A1A"/>
                <w:sz w:val="19"/>
              </w:rPr>
              <w:t xml:space="preserve">Marketing campaigns</w:t>
            </w:r>
          </w:p>
        </w:tc>
        <w:tc>
          <w:tcPr>
            <w:shd w:fill="E8F8FF" w:val="clear"/>
          </w:tcPr>
          <w:p>
            <w:pPr>
              <w:pStyle w:val="Compact"/>
              <w:jc w:val="left"/>
            </w:pPr>
            <w:r>
              <w:rPr>
                <w:color w:val="1A1A1A"/>
                <w:sz w:val="19"/>
              </w:rPr>
              <w:t xml:space="preserve">Lagos + Abuja</w:t>
            </w:r>
          </w:p>
        </w:tc>
      </w:tr>
      <w:tr>
        <w:tc>
          <w:tcPr>
            <w:shd w:fill="FFFFFF" w:val="clear"/>
          </w:tcPr>
          <w:p>
            <w:pPr>
              <w:pStyle w:val="Compact"/>
              <w:jc w:val="left"/>
            </w:pPr>
            <w:r>
              <w:rPr>
                <w:color w:val="1A1A1A"/>
                <w:sz w:val="19"/>
              </w:rPr>
              <w:t xml:space="preserve">Support team scaled</w:t>
            </w:r>
          </w:p>
        </w:tc>
        <w:tc>
          <w:tcPr>
            <w:shd w:fill="FFFFFF" w:val="clear"/>
          </w:tcPr>
          <w:p>
            <w:pPr>
              <w:pStyle w:val="Compact"/>
              <w:jc w:val="left"/>
            </w:pPr>
            <w:r>
              <w:rPr>
                <w:color w:val="1A1A1A"/>
                <w:sz w:val="19"/>
              </w:rPr>
              <w:t xml:space="preserve">3 support reps</w:t>
            </w:r>
          </w:p>
        </w:tc>
      </w:tr>
    </w:tbl>
    <w:p>
      <w:pPr>
        <w:pStyle w:val="BodyText"/>
      </w:pPr>
      <w:r>
        <w:rPr>
          <w:bCs/>
          <w:b/>
        </w:rPr>
        <w:t xml:space="preserve">Budget Allocation:</w:t>
      </w:r>
      <w:r>
        <w:t xml:space="preserve"> </w:t>
      </w:r>
      <w:r>
        <w:t xml:space="preserve">₦55,000,000</w:t>
      </w:r>
    </w:p>
    <w:bookmarkEnd w:id="51"/>
    <w:bookmarkStart w:id="52" w:name="X5adc448996930fe6665b207924169b29823a6d9"/>
    <w:p>
      <w:pPr>
        <w:pStyle w:val="Heading3"/>
        <w:rPr>
          <w:color w:val="E08A00"/>
        </w:rPr>
      </w:pPr>
      <w:r>
        <w:rPr>
          <w:b/>
          <w:color w:val="E08A00"/>
          <w:sz w:val="26"/>
        </w:rPr>
        <w:t xml:space="preserve">Phase 4: Scale &amp; Revenue (Months 10–12) —</w:t>
      </w:r>
      <w:r>
        <w:rPr>
          <w:b/>
          <w:color w:val="E08A00"/>
          <w:sz w:val="26"/>
        </w:rPr>
        <w:t xml:space="preserve"> </w:t>
      </w:r>
      <w:r>
        <w:rPr>
          <w:b/>
          <w:color w:val="E08A00"/>
          <w:sz w:val="26"/>
        </w:rPr>
        <w:t xml:space="preserve">“</w:t>
      </w:r>
      <w:r>
        <w:rPr>
          <w:b/>
          <w:color w:val="E08A00"/>
          <w:sz w:val="26"/>
        </w:rPr>
        <w:t xml:space="preserve">Revenue Engine On</w:t>
      </w:r>
      <w:r>
        <w:rPr>
          <w:b/>
          <w:color w:val="E08A00"/>
          <w:sz w:val="26"/>
        </w:rP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at 1,500 merchants</w:t>
            </w:r>
          </w:p>
        </w:tc>
        <w:tc>
          <w:tcPr>
            <w:shd w:fill="FFFFFF" w:val="clear"/>
          </w:tcPr>
          <w:p>
            <w:pPr>
              <w:pStyle w:val="Compact"/>
              <w:jc w:val="left"/>
            </w:pPr>
            <w:r>
              <w:rPr>
                <w:color w:val="1A1A1A"/>
                <w:sz w:val="19"/>
              </w:rPr>
              <w:t xml:space="preserve">Daily active usage proven</w:t>
            </w:r>
          </w:p>
        </w:tc>
      </w:tr>
      <w:tr>
        <w:tc>
          <w:tcPr>
            <w:shd w:fill="E8F8FF" w:val="clear"/>
          </w:tcPr>
          <w:p>
            <w:pPr>
              <w:pStyle w:val="Compact"/>
              <w:jc w:val="left"/>
            </w:pPr>
            <w:r>
              <w:rPr>
                <w:color w:val="1A1A1A"/>
                <w:sz w:val="19"/>
              </w:rPr>
              <w:t xml:space="preserve">IoT at 300 devices</w:t>
            </w:r>
          </w:p>
        </w:tc>
        <w:tc>
          <w:tcPr>
            <w:shd w:fill="E8F8FF" w:val="clear"/>
          </w:tcPr>
          <w:p>
            <w:pPr>
              <w:pStyle w:val="Compact"/>
              <w:jc w:val="left"/>
            </w:pPr>
            <w:r>
              <w:rPr>
                <w:color w:val="1A1A1A"/>
                <w:sz w:val="19"/>
              </w:rPr>
              <w:t xml:space="preserve">SaaS revenue flowing</w:t>
            </w:r>
          </w:p>
        </w:tc>
      </w:tr>
      <w:tr>
        <w:tc>
          <w:tcPr>
            <w:shd w:fill="FFFFFF" w:val="clear"/>
          </w:tcPr>
          <w:p>
            <w:pPr>
              <w:pStyle w:val="Compact"/>
              <w:jc w:val="left"/>
            </w:pPr>
            <w:r>
              <w:rPr>
                <w:color w:val="1A1A1A"/>
                <w:sz w:val="19"/>
              </w:rPr>
              <w:t xml:space="preserve">Marketplace at 3,000 shops</w:t>
            </w:r>
          </w:p>
        </w:tc>
        <w:tc>
          <w:tcPr>
            <w:shd w:fill="FFFFFF" w:val="clear"/>
          </w:tcPr>
          <w:p>
            <w:pPr>
              <w:pStyle w:val="Compact"/>
              <w:jc w:val="left"/>
            </w:pPr>
            <w:r>
              <w:rPr>
                <w:color w:val="1A1A1A"/>
                <w:sz w:val="19"/>
              </w:rPr>
              <w:t xml:space="preserve">Featured listings revenue</w:t>
            </w:r>
          </w:p>
        </w:tc>
      </w:tr>
      <w:tr>
        <w:tc>
          <w:tcPr>
            <w:shd w:fill="E8F8FF" w:val="clear"/>
          </w:tcPr>
          <w:p>
            <w:pPr>
              <w:pStyle w:val="Compact"/>
              <w:jc w:val="left"/>
            </w:pPr>
            <w:r>
              <w:rPr>
                <w:color w:val="1A1A1A"/>
                <w:sz w:val="19"/>
              </w:rPr>
              <w:t xml:space="preserve">Logistics at 10 stations</w:t>
            </w:r>
          </w:p>
        </w:tc>
        <w:tc>
          <w:tcPr>
            <w:shd w:fill="E8F8FF" w:val="clear"/>
          </w:tcPr>
          <w:p>
            <w:pPr>
              <w:pStyle w:val="Compact"/>
              <w:jc w:val="left"/>
            </w:pPr>
            <w:r>
              <w:rPr>
                <w:color w:val="1A1A1A"/>
                <w:sz w:val="19"/>
              </w:rPr>
              <w:t xml:space="preserve">Package volume growing</w:t>
            </w:r>
          </w:p>
        </w:tc>
      </w:tr>
      <w:tr>
        <w:tc>
          <w:tcPr>
            <w:shd w:fill="FFFFFF" w:val="clear"/>
          </w:tcPr>
          <w:p>
            <w:pPr>
              <w:pStyle w:val="Compact"/>
              <w:jc w:val="left"/>
            </w:pPr>
            <w:r>
              <w:rPr>
                <w:color w:val="1A1A1A"/>
                <w:sz w:val="19"/>
              </w:rPr>
              <w:t xml:space="preserve">Payments processing ₦100M+/month</w:t>
            </w:r>
          </w:p>
        </w:tc>
        <w:tc>
          <w:tcPr>
            <w:shd w:fill="FFFFFF" w:val="clear"/>
          </w:tcPr>
          <w:p>
            <w:pPr>
              <w:pStyle w:val="Compact"/>
              <w:jc w:val="left"/>
            </w:pPr>
            <w:r>
              <w:rPr>
                <w:color w:val="1A1A1A"/>
                <w:sz w:val="19"/>
              </w:rPr>
              <w:t xml:space="preserve">Transaction fee revenue</w:t>
            </w:r>
          </w:p>
        </w:tc>
      </w:tr>
      <w:tr>
        <w:tc>
          <w:tcPr>
            <w:shd w:fill="E8F8FF" w:val="clear"/>
          </w:tcPr>
          <w:p>
            <w:pPr>
              <w:pStyle w:val="Compact"/>
              <w:jc w:val="left"/>
            </w:pPr>
            <w:r>
              <w:rPr>
                <w:color w:val="1A1A1A"/>
                <w:sz w:val="19"/>
              </w:rPr>
              <w:t xml:space="preserve">Data analytics dashboard</w:t>
            </w:r>
          </w:p>
        </w:tc>
        <w:tc>
          <w:tcPr>
            <w:shd w:fill="E8F8FF" w:val="clear"/>
          </w:tcPr>
          <w:p>
            <w:pPr>
              <w:pStyle w:val="Compact"/>
              <w:jc w:val="left"/>
            </w:pPr>
            <w:r>
              <w:rPr>
                <w:color w:val="1A1A1A"/>
                <w:sz w:val="19"/>
              </w:rPr>
              <w:t xml:space="preserve">Credit scoring prototype</w:t>
            </w:r>
          </w:p>
        </w:tc>
      </w:tr>
      <w:tr>
        <w:tc>
          <w:tcPr>
            <w:shd w:fill="FFFFFF" w:val="clear"/>
          </w:tcPr>
          <w:p>
            <w:pPr>
              <w:pStyle w:val="Compact"/>
              <w:jc w:val="left"/>
            </w:pPr>
            <w:r>
              <w:rPr>
                <w:color w:val="1A1A1A"/>
                <w:sz w:val="19"/>
              </w:rPr>
              <w:t xml:space="preserve">Second hardware batch</w:t>
            </w:r>
          </w:p>
        </w:tc>
        <w:tc>
          <w:tcPr>
            <w:shd w:fill="FFFFFF" w:val="clear"/>
          </w:tcPr>
          <w:p>
            <w:pPr>
              <w:pStyle w:val="Compact"/>
              <w:jc w:val="left"/>
            </w:pPr>
            <w:r>
              <w:rPr>
                <w:color w:val="1A1A1A"/>
                <w:sz w:val="19"/>
              </w:rPr>
              <w:t xml:space="preserve">200 POS + 100 IoT devices</w:t>
            </w:r>
          </w:p>
        </w:tc>
      </w:tr>
    </w:tbl>
    <w:p>
      <w:pPr>
        <w:pStyle w:val="BodyText"/>
      </w:pPr>
      <w:r>
        <w:rPr>
          <w:bCs/>
          <w:b/>
        </w:rPr>
        <w:t xml:space="preserve">Budget Allocation:</w:t>
      </w:r>
      <w:r>
        <w:t xml:space="preserve"> </w:t>
      </w:r>
      <w:r>
        <w:t xml:space="preserve">₦45,000,000</w:t>
      </w:r>
    </w:p>
    <w:bookmarkEnd w:id="52"/>
    <w:bookmarkStart w:id="53" w:name="Xe43cf15c746540d225017a9bf31207112aaccdb"/>
    <w:p>
      <w:pPr>
        <w:pStyle w:val="Heading3"/>
        <w:rPr>
          <w:color w:val="E08A00"/>
        </w:rPr>
      </w:pPr>
      <w:r>
        <w:rPr>
          <w:b/>
          <w:color w:val="E08A00"/>
          <w:sz w:val="26"/>
        </w:rPr>
        <w:t xml:space="preserve">Phase 5: Ecosystem Maturity (Months 13–18) —</w:t>
      </w:r>
      <w:r>
        <w:rPr>
          <w:b/>
          <w:color w:val="E08A00"/>
          <w:sz w:val="26"/>
        </w:rPr>
        <w:t xml:space="preserve"> </w:t>
      </w:r>
      <w:r>
        <w:rPr>
          <w:b/>
          <w:color w:val="E08A00"/>
          <w:sz w:val="26"/>
        </w:rPr>
        <w:t xml:space="preserve">“</w:t>
      </w:r>
      <w:r>
        <w:rPr>
          <w:b/>
          <w:color w:val="E08A00"/>
          <w:sz w:val="26"/>
        </w:rPr>
        <w:t xml:space="preserve">Lock-In &amp; Monetize</w:t>
      </w:r>
      <w:r>
        <w:rPr>
          <w:b/>
          <w:color w:val="E08A00"/>
          <w:sz w:val="26"/>
        </w:rPr>
        <w:t xml:space="preser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at 3,000 merchants</w:t>
            </w:r>
          </w:p>
        </w:tc>
        <w:tc>
          <w:tcPr>
            <w:shd w:fill="FFFFFF" w:val="clear"/>
          </w:tcPr>
          <w:p>
            <w:pPr>
              <w:pStyle w:val="Compact"/>
              <w:jc w:val="left"/>
            </w:pPr>
            <w:r>
              <w:rPr>
                <w:color w:val="1A1A1A"/>
                <w:sz w:val="19"/>
              </w:rPr>
              <w:t xml:space="preserve">Market dependency established</w:t>
            </w:r>
          </w:p>
        </w:tc>
      </w:tr>
      <w:tr>
        <w:tc>
          <w:tcPr>
            <w:shd w:fill="E8F8FF" w:val="clear"/>
          </w:tcPr>
          <w:p>
            <w:pPr>
              <w:pStyle w:val="Compact"/>
              <w:jc w:val="left"/>
            </w:pPr>
            <w:r>
              <w:rPr>
                <w:color w:val="1A1A1A"/>
                <w:sz w:val="19"/>
              </w:rPr>
              <w:t xml:space="preserve">IoT at 800 devices</w:t>
            </w:r>
          </w:p>
        </w:tc>
        <w:tc>
          <w:tcPr>
            <w:shd w:fill="E8F8FF" w:val="clear"/>
          </w:tcPr>
          <w:p>
            <w:pPr>
              <w:pStyle w:val="Compact"/>
              <w:jc w:val="left"/>
            </w:pPr>
            <w:r>
              <w:rPr>
                <w:color w:val="1A1A1A"/>
                <w:sz w:val="19"/>
              </w:rPr>
              <w:t xml:space="preserve">Multi-vertical (energy + estates)</w:t>
            </w:r>
          </w:p>
        </w:tc>
      </w:tr>
      <w:tr>
        <w:tc>
          <w:tcPr>
            <w:shd w:fill="FFFFFF" w:val="clear"/>
          </w:tcPr>
          <w:p>
            <w:pPr>
              <w:pStyle w:val="Compact"/>
              <w:jc w:val="left"/>
            </w:pPr>
            <w:r>
              <w:rPr>
                <w:color w:val="1A1A1A"/>
                <w:sz w:val="19"/>
              </w:rPr>
              <w:t xml:space="preserve">Marketplace at 5+ markets</w:t>
            </w:r>
          </w:p>
        </w:tc>
        <w:tc>
          <w:tcPr>
            <w:shd w:fill="FFFFFF" w:val="clear"/>
          </w:tcPr>
          <w:p>
            <w:pPr>
              <w:pStyle w:val="Compact"/>
              <w:jc w:val="left"/>
            </w:pPr>
            <w:r>
              <w:rPr>
                <w:color w:val="1A1A1A"/>
                <w:sz w:val="19"/>
              </w:rPr>
              <w:t xml:space="preserve">National visibility</w:t>
            </w:r>
          </w:p>
        </w:tc>
      </w:tr>
      <w:tr>
        <w:tc>
          <w:tcPr>
            <w:shd w:fill="E8F8FF" w:val="clear"/>
          </w:tcPr>
          <w:p>
            <w:pPr>
              <w:pStyle w:val="Compact"/>
              <w:jc w:val="left"/>
            </w:pPr>
            <w:r>
              <w:rPr>
                <w:color w:val="1A1A1A"/>
                <w:sz w:val="19"/>
              </w:rPr>
              <w:t xml:space="preserve">PSSP license obtained</w:t>
            </w:r>
          </w:p>
        </w:tc>
        <w:tc>
          <w:tcPr>
            <w:shd w:fill="E8F8FF" w:val="clear"/>
          </w:tcPr>
          <w:p>
            <w:pPr>
              <w:pStyle w:val="Compact"/>
              <w:jc w:val="left"/>
            </w:pPr>
            <w:r>
              <w:rPr>
                <w:color w:val="1A1A1A"/>
                <w:sz w:val="19"/>
              </w:rPr>
              <w:t xml:space="preserve">Own payment processing</w:t>
            </w:r>
          </w:p>
        </w:tc>
      </w:tr>
      <w:tr>
        <w:tc>
          <w:tcPr>
            <w:shd w:fill="FFFFFF" w:val="clear"/>
          </w:tcPr>
          <w:p>
            <w:pPr>
              <w:pStyle w:val="Compact"/>
              <w:jc w:val="left"/>
            </w:pPr>
            <w:r>
              <w:rPr>
                <w:color w:val="1A1A1A"/>
                <w:sz w:val="19"/>
              </w:rPr>
              <w:t xml:space="preserve">Developer API launched</w:t>
            </w:r>
          </w:p>
        </w:tc>
        <w:tc>
          <w:tcPr>
            <w:shd w:fill="FFFFFF" w:val="clear"/>
          </w:tcPr>
          <w:p>
            <w:pPr>
              <w:pStyle w:val="Compact"/>
              <w:jc w:val="left"/>
            </w:pPr>
            <w:r>
              <w:rPr>
                <w:color w:val="1A1A1A"/>
                <w:sz w:val="19"/>
              </w:rPr>
              <w:t xml:space="preserve">SDK + webhooks live</w:t>
            </w:r>
          </w:p>
        </w:tc>
      </w:tr>
      <w:tr>
        <w:tc>
          <w:tcPr>
            <w:shd w:fill="E8F8FF" w:val="clear"/>
          </w:tcPr>
          <w:p>
            <w:pPr>
              <w:pStyle w:val="Compact"/>
              <w:jc w:val="left"/>
            </w:pPr>
            <w:r>
              <w:rPr>
                <w:color w:val="1A1A1A"/>
                <w:sz w:val="19"/>
              </w:rPr>
              <w:t xml:space="preserve">Credit scoring pilot</w:t>
            </w:r>
          </w:p>
        </w:tc>
        <w:tc>
          <w:tcPr>
            <w:shd w:fill="E8F8FF" w:val="clear"/>
          </w:tcPr>
          <w:p>
            <w:pPr>
              <w:pStyle w:val="Compact"/>
              <w:jc w:val="left"/>
            </w:pPr>
            <w:r>
              <w:rPr>
                <w:color w:val="1A1A1A"/>
                <w:sz w:val="19"/>
              </w:rPr>
              <w:t xml:space="preserve">2 MFI partnerships</w:t>
            </w:r>
          </w:p>
        </w:tc>
      </w:tr>
      <w:tr>
        <w:tc>
          <w:tcPr>
            <w:shd w:fill="FFFFFF" w:val="clear"/>
          </w:tcPr>
          <w:p>
            <w:pPr>
              <w:pStyle w:val="Compact"/>
              <w:jc w:val="left"/>
            </w:pPr>
            <w:r>
              <w:rPr>
                <w:color w:val="1A1A1A"/>
                <w:sz w:val="19"/>
              </w:rPr>
              <w:t xml:space="preserve">Installer certification program</w:t>
            </w:r>
          </w:p>
        </w:tc>
        <w:tc>
          <w:tcPr>
            <w:shd w:fill="FFFFFF" w:val="clear"/>
          </w:tcPr>
          <w:p>
            <w:pPr>
              <w:pStyle w:val="Compact"/>
              <w:jc w:val="left"/>
            </w:pPr>
            <w:r>
              <w:rPr>
                <w:color w:val="1A1A1A"/>
                <w:sz w:val="19"/>
              </w:rPr>
              <w:t xml:space="preserve">20 certified installers</w:t>
            </w:r>
          </w:p>
        </w:tc>
      </w:tr>
      <w:tr>
        <w:tc>
          <w:tcPr>
            <w:shd w:fill="E8F8FF" w:val="clear"/>
          </w:tcPr>
          <w:p>
            <w:pPr>
              <w:pStyle w:val="Compact"/>
              <w:jc w:val="left"/>
            </w:pPr>
            <w:r>
              <w:rPr>
                <w:color w:val="1A1A1A"/>
                <w:sz w:val="19"/>
              </w:rPr>
              <w:t xml:space="preserve">Third hardware batch + new SKUs</w:t>
            </w:r>
          </w:p>
        </w:tc>
        <w:tc>
          <w:tcPr>
            <w:shd w:fill="E8F8FF" w:val="clear"/>
          </w:tcPr>
          <w:p>
            <w:pPr>
              <w:pStyle w:val="Compact"/>
              <w:jc w:val="left"/>
            </w:pPr>
            <w:r>
              <w:rPr>
                <w:color w:val="1A1A1A"/>
                <w:sz w:val="19"/>
              </w:rPr>
              <w:t xml:space="preserve">Smart meters, tablets</w:t>
            </w:r>
          </w:p>
        </w:tc>
      </w:tr>
      <w:tr>
        <w:tc>
          <w:tcPr>
            <w:shd w:fill="FFFFFF" w:val="clear"/>
          </w:tcPr>
          <w:p>
            <w:pPr>
              <w:pStyle w:val="Compact"/>
              <w:jc w:val="left"/>
            </w:pPr>
            <w:r>
              <w:rPr>
                <w:color w:val="1A1A1A"/>
                <w:sz w:val="19"/>
              </w:rPr>
              <w:t xml:space="preserve">West Africa research</w:t>
            </w:r>
          </w:p>
        </w:tc>
        <w:tc>
          <w:tcPr>
            <w:shd w:fill="FFFFFF" w:val="clear"/>
          </w:tcPr>
          <w:p>
            <w:pPr>
              <w:pStyle w:val="Compact"/>
              <w:jc w:val="left"/>
            </w:pPr>
            <w:r>
              <w:rPr>
                <w:color w:val="1A1A1A"/>
                <w:sz w:val="19"/>
              </w:rPr>
              <w:t xml:space="preserve">Ghana/Kenya assessment</w:t>
            </w:r>
          </w:p>
        </w:tc>
      </w:tr>
    </w:tbl>
    <w:p>
      <w:pPr>
        <w:pStyle w:val="BodyText"/>
      </w:pPr>
      <w:r>
        <w:rPr>
          <w:bCs/>
          <w:b/>
        </w:rPr>
        <w:t xml:space="preserve">Budget Allocation:</w:t>
      </w:r>
      <w:r>
        <w:t xml:space="preserve"> </w:t>
      </w:r>
      <w:r>
        <w:t xml:space="preserve">₦35,000,000</w:t>
      </w:r>
    </w:p>
    <w:bookmarkEnd w:id="53"/>
    <w:bookmarkStart w:id="54" w:name="X6b98aa86395b12bf3e40668c20c1653866978c6"/>
    <w:p>
      <w:pPr>
        <w:pStyle w:val="Heading3"/>
        <w:rPr>
          <w:color w:val="E08A00"/>
        </w:rPr>
      </w:pPr>
      <w:r>
        <w:rPr>
          <w:b/>
          <w:color w:val="E08A00"/>
          <w:sz w:val="26"/>
        </w:rPr>
        <w:t xml:space="preserve">Phase 6: Growth &amp; Expansion (Months 19–24) —</w:t>
      </w:r>
      <w:r>
        <w:rPr>
          <w:b/>
          <w:color w:val="E08A00"/>
          <w:sz w:val="26"/>
        </w:rPr>
        <w:t xml:space="preserve"> </w:t>
      </w:r>
      <w:r>
        <w:rPr>
          <w:b/>
          <w:color w:val="E08A00"/>
          <w:sz w:val="26"/>
        </w:rPr>
        <w:t xml:space="preserve">“</w:t>
      </w:r>
      <w:r>
        <w:rPr>
          <w:b/>
          <w:color w:val="E08A00"/>
          <w:sz w:val="26"/>
        </w:rPr>
        <w:t xml:space="preserve">Scale &amp; Consolidate</w:t>
      </w:r>
      <w:r>
        <w:rPr>
          <w:b/>
          <w:color w:val="E08A00"/>
          <w:sz w:val="26"/>
        </w:rPr>
        <w:t xml:space="preser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600"/>
        <w:gridCol w:w="4320"/>
      </w:tblGrid>
      <w:tr>
        <w:trPr>
          <w:tblHeader w:val="true"/>
        </w:trPr>
        <w:tc>
          <w:tcPr>
            <w:shd w:fill="0099CC" w:val="clear"/>
          </w:tcPr>
          <w:p>
            <w:pPr>
              <w:pStyle w:val="Compact"/>
              <w:jc w:val="left"/>
            </w:pPr>
            <w:r>
              <w:rPr>
                <w:b/>
                <w:color w:val="FFFFFF"/>
                <w:sz w:val="20"/>
              </w:rPr>
              <w:t xml:space="preserve">Activity</w:t>
            </w:r>
          </w:p>
        </w:tc>
        <w:tc>
          <w:tcPr>
            <w:shd w:fill="0099CC" w:val="clear"/>
          </w:tcPr>
          <w:p>
            <w:pPr>
              <w:pStyle w:val="Compact"/>
              <w:jc w:val="left"/>
            </w:pPr>
            <w:r>
              <w:rPr>
                <w:b/>
                <w:color w:val="FFFFFF"/>
                <w:sz w:val="20"/>
              </w:rPr>
              <w:t xml:space="preserve">Deliverable</w:t>
            </w:r>
          </w:p>
        </w:tc>
      </w:tr>
      <w:tr>
        <w:tc>
          <w:tcPr>
            <w:shd w:fill="FFFFFF" w:val="clear"/>
          </w:tcPr>
          <w:p>
            <w:pPr>
              <w:pStyle w:val="Compact"/>
              <w:jc w:val="left"/>
            </w:pPr>
            <w:r>
              <w:rPr>
                <w:color w:val="1A1A1A"/>
                <w:sz w:val="19"/>
              </w:rPr>
              <w:t xml:space="preserve">ERP at 5,000 merchants</w:t>
            </w:r>
          </w:p>
        </w:tc>
        <w:tc>
          <w:tcPr>
            <w:shd w:fill="FFFFFF" w:val="clear"/>
          </w:tcPr>
          <w:p>
            <w:pPr>
              <w:pStyle w:val="Compact"/>
              <w:jc w:val="left"/>
            </w:pPr>
            <w:r>
              <w:rPr>
                <w:color w:val="1A1A1A"/>
                <w:sz w:val="19"/>
              </w:rPr>
              <w:t xml:space="preserve">Multi-city presence established</w:t>
            </w:r>
          </w:p>
        </w:tc>
      </w:tr>
      <w:tr>
        <w:tc>
          <w:tcPr>
            <w:shd w:fill="E8F8FF" w:val="clear"/>
          </w:tcPr>
          <w:p>
            <w:pPr>
              <w:pStyle w:val="Compact"/>
              <w:jc w:val="left"/>
            </w:pPr>
            <w:r>
              <w:rPr>
                <w:color w:val="1A1A1A"/>
                <w:sz w:val="19"/>
              </w:rPr>
              <w:t xml:space="preserve">IoT at 1,500 devices</w:t>
            </w:r>
          </w:p>
        </w:tc>
        <w:tc>
          <w:tcPr>
            <w:shd w:fill="E8F8FF" w:val="clear"/>
          </w:tcPr>
          <w:p>
            <w:pPr>
              <w:pStyle w:val="Compact"/>
              <w:jc w:val="left"/>
            </w:pPr>
            <w:r>
              <w:rPr>
                <w:color w:val="1A1A1A"/>
                <w:sz w:val="19"/>
              </w:rPr>
              <w:t xml:space="preserve">Revenue from SaaS subscriptions growing</w:t>
            </w:r>
          </w:p>
        </w:tc>
      </w:tr>
      <w:tr>
        <w:tc>
          <w:tcPr>
            <w:shd w:fill="FFFFFF" w:val="clear"/>
          </w:tcPr>
          <w:p>
            <w:pPr>
              <w:pStyle w:val="Compact"/>
              <w:jc w:val="left"/>
            </w:pPr>
            <w:r>
              <w:rPr>
                <w:color w:val="1A1A1A"/>
                <w:sz w:val="19"/>
              </w:rPr>
              <w:t xml:space="preserve">Marketplace at 8+ markets</w:t>
            </w:r>
          </w:p>
        </w:tc>
        <w:tc>
          <w:tcPr>
            <w:shd w:fill="FFFFFF" w:val="clear"/>
          </w:tcPr>
          <w:p>
            <w:pPr>
              <w:pStyle w:val="Compact"/>
              <w:jc w:val="left"/>
            </w:pPr>
            <w:r>
              <w:rPr>
                <w:color w:val="1A1A1A"/>
                <w:sz w:val="19"/>
              </w:rPr>
              <w:t xml:space="preserve">National brand recognition</w:t>
            </w:r>
          </w:p>
        </w:tc>
      </w:tr>
      <w:tr>
        <w:tc>
          <w:tcPr>
            <w:shd w:fill="E8F8FF" w:val="clear"/>
          </w:tcPr>
          <w:p>
            <w:pPr>
              <w:pStyle w:val="Compact"/>
              <w:jc w:val="left"/>
            </w:pPr>
            <w:r>
              <w:rPr>
                <w:color w:val="1A1A1A"/>
                <w:sz w:val="19"/>
              </w:rPr>
              <w:t xml:space="preserve">Payment volume ₦500M+/month</w:t>
            </w:r>
          </w:p>
        </w:tc>
        <w:tc>
          <w:tcPr>
            <w:shd w:fill="E8F8FF" w:val="clear"/>
          </w:tcPr>
          <w:p>
            <w:pPr>
              <w:pStyle w:val="Compact"/>
              <w:jc w:val="left"/>
            </w:pPr>
            <w:r>
              <w:rPr>
                <w:color w:val="1A1A1A"/>
                <w:sz w:val="19"/>
              </w:rPr>
              <w:t xml:space="preserve">Transaction fee revenue significant</w:t>
            </w:r>
          </w:p>
        </w:tc>
      </w:tr>
      <w:tr>
        <w:tc>
          <w:tcPr>
            <w:shd w:fill="FFFFFF" w:val="clear"/>
          </w:tcPr>
          <w:p>
            <w:pPr>
              <w:pStyle w:val="Compact"/>
              <w:jc w:val="left"/>
            </w:pPr>
            <w:r>
              <w:rPr>
                <w:color w:val="1A1A1A"/>
                <w:sz w:val="19"/>
              </w:rPr>
              <w:t xml:space="preserve">PTSP license evaluation</w:t>
            </w:r>
          </w:p>
        </w:tc>
        <w:tc>
          <w:tcPr>
            <w:shd w:fill="FFFFFF" w:val="clear"/>
          </w:tcPr>
          <w:p>
            <w:pPr>
              <w:pStyle w:val="Compact"/>
              <w:jc w:val="left"/>
            </w:pPr>
            <w:r>
              <w:rPr>
                <w:color w:val="1A1A1A"/>
                <w:sz w:val="19"/>
              </w:rPr>
              <w:t xml:space="preserve">Assess justification for own POS terminal license</w:t>
            </w:r>
          </w:p>
        </w:tc>
      </w:tr>
      <w:tr>
        <w:tc>
          <w:tcPr>
            <w:shd w:fill="E8F8FF" w:val="clear"/>
          </w:tcPr>
          <w:p>
            <w:pPr>
              <w:pStyle w:val="Compact"/>
              <w:jc w:val="left"/>
            </w:pPr>
            <w:r>
              <w:rPr>
                <w:color w:val="1A1A1A"/>
                <w:sz w:val="19"/>
              </w:rPr>
              <w:t xml:space="preserve">Fourth hardware batch</w:t>
            </w:r>
          </w:p>
        </w:tc>
        <w:tc>
          <w:tcPr>
            <w:shd w:fill="E8F8FF" w:val="clear"/>
          </w:tcPr>
          <w:p>
            <w:pPr>
              <w:pStyle w:val="Compact"/>
              <w:jc w:val="left"/>
            </w:pPr>
            <w:r>
              <w:rPr>
                <w:color w:val="1A1A1A"/>
                <w:sz w:val="19"/>
              </w:rPr>
              <w:t xml:space="preserve">Expanded product line, higher volume</w:t>
            </w:r>
          </w:p>
        </w:tc>
      </w:tr>
      <w:tr>
        <w:tc>
          <w:tcPr>
            <w:shd w:fill="FFFFFF" w:val="clear"/>
          </w:tcPr>
          <w:p>
            <w:pPr>
              <w:pStyle w:val="Compact"/>
              <w:jc w:val="left"/>
            </w:pPr>
            <w:r>
              <w:rPr>
                <w:color w:val="1A1A1A"/>
                <w:sz w:val="19"/>
              </w:rPr>
              <w:t xml:space="preserve">West Africa research</w:t>
            </w:r>
          </w:p>
        </w:tc>
        <w:tc>
          <w:tcPr>
            <w:shd w:fill="FFFFFF" w:val="clear"/>
          </w:tcPr>
          <w:p>
            <w:pPr>
              <w:pStyle w:val="Compact"/>
              <w:jc w:val="left"/>
            </w:pPr>
            <w:r>
              <w:rPr>
                <w:color w:val="1A1A1A"/>
                <w:sz w:val="19"/>
              </w:rPr>
              <w:t xml:space="preserve">Ghana/Kenya assessment complete</w:t>
            </w:r>
          </w:p>
        </w:tc>
      </w:tr>
      <w:tr>
        <w:tc>
          <w:tcPr>
            <w:shd w:fill="E8F8FF" w:val="clear"/>
          </w:tcPr>
          <w:p>
            <w:pPr>
              <w:pStyle w:val="Compact"/>
              <w:jc w:val="left"/>
            </w:pPr>
            <w:r>
              <w:rPr>
                <w:color w:val="1A1A1A"/>
                <w:sz w:val="19"/>
              </w:rPr>
              <w:t xml:space="preserve">Revenue approaching self-sustainability</w:t>
            </w:r>
          </w:p>
        </w:tc>
        <w:tc>
          <w:tcPr>
            <w:shd w:fill="E8F8FF" w:val="clear"/>
          </w:tcPr>
          <w:p>
            <w:pPr>
              <w:pStyle w:val="Compact"/>
              <w:jc w:val="left"/>
            </w:pPr>
            <w:r>
              <w:rPr>
                <w:color w:val="1A1A1A"/>
                <w:sz w:val="19"/>
              </w:rPr>
              <w:t xml:space="preserve">Operating costs largely covered by revenue</w:t>
            </w:r>
          </w:p>
        </w:tc>
      </w:tr>
    </w:tbl>
    <w:p>
      <w:pPr>
        <w:pStyle w:val="BodyText"/>
      </w:pPr>
      <w:r>
        <w:rPr>
          <w:bCs/>
          <w:b/>
        </w:rPr>
        <w:t xml:space="preserve">Budget Allocation:</w:t>
      </w:r>
      <w:r>
        <w:t xml:space="preserve"> </w:t>
      </w:r>
      <w:r>
        <w:t xml:space="preserve">₦10,000,000 (operational costs increasingly covered by revenue)</w:t>
      </w:r>
    </w:p>
    <w:p>
      <w:r>
        <w:pict>
          <v:rect style="width:0;height:1.5pt" o:hralign="center" o:hrstd="t" o:hr="t"/>
        </w:pict>
      </w:r>
    </w:p>
    <w:bookmarkEnd w:id="54"/>
    <w:bookmarkEnd w:id="55"/>
    <w:bookmarkStart w:id="62" w:name="capital-deployment-pla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Capital Deployment Plan</w:t>
      </w:r>
    </w:p>
    <w:bookmarkStart w:id="56" w:name="X17451f84b155bc7b296c79879231808e4806130"/>
    <w:p>
      <w:pPr>
        <w:pStyle w:val="Heading3"/>
        <w:rPr>
          <w:color w:val="E08A00"/>
        </w:rPr>
      </w:pPr>
      <w:r>
        <w:rPr>
          <w:b/>
          <w:color w:val="E08A00"/>
          <w:sz w:val="26"/>
        </w:rPr>
        <w:t xml:space="preserve">7.1 Total Budget Allocation (₦250,000,000 / 24 Months)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475"/>
        <w:gridCol w:w="2722"/>
        <w:gridCol w:w="2722"/>
      </w:tblGrid>
      <w:tr>
        <w:trPr>
          <w:tblHeader w:val="true"/>
        </w:trPr>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Amount (₦)</w:t>
            </w:r>
          </w:p>
        </w:tc>
        <w:tc>
          <w:tcPr>
            <w:shd w:fill="0099CC" w:val="clear"/>
          </w:tcPr>
          <w:p>
            <w:pPr>
              <w:pStyle w:val="Compact"/>
              <w:jc w:val="left"/>
            </w:pPr>
            <w:r>
              <w:rPr>
                <w:b/>
                <w:color w:val="FFFFFF"/>
                <w:sz w:val="20"/>
              </w:rPr>
              <w:t xml:space="preserve">% of Total</w:t>
            </w:r>
          </w:p>
        </w:tc>
      </w:tr>
      <w:tr>
        <w:tc>
          <w:tcPr>
            <w:shd w:fill="FFFFFF" w:val="clear"/>
          </w:tcPr>
          <w:p>
            <w:pPr>
              <w:pStyle w:val="Compact"/>
              <w:jc w:val="left"/>
            </w:pPr>
            <w:r>
              <w:rPr>
                <w:bCs/>
                <w:b/>
                <w:color w:val="1A1A1A"/>
                <w:sz w:val="19"/>
              </w:rPr>
              <w:t xml:space="preserve">Hardware Procurement (China Sourcing — 25 SKUs)</w:t>
            </w:r>
          </w:p>
        </w:tc>
        <w:tc>
          <w:tcPr>
            <w:shd w:fill="FFFFFF" w:val="clear"/>
          </w:tcPr>
          <w:p>
            <w:pPr>
              <w:pStyle w:val="Compact"/>
              <w:jc w:val="left"/>
            </w:pPr>
            <w:r>
              <w:rPr>
                <w:color w:val="1A1A1A"/>
                <w:sz w:val="19"/>
              </w:rPr>
              <w:t xml:space="preserve">₦75,000,000</w:t>
            </w:r>
          </w:p>
        </w:tc>
        <w:tc>
          <w:tcPr>
            <w:shd w:fill="FFFFFF" w:val="clear"/>
          </w:tcPr>
          <w:p>
            <w:pPr>
              <w:pStyle w:val="Compact"/>
              <w:jc w:val="left"/>
            </w:pPr>
            <w:r>
              <w:rPr>
                <w:color w:val="1A1A1A"/>
                <w:sz w:val="19"/>
              </w:rPr>
              <w:t xml:space="preserve">30.0%</w:t>
            </w:r>
          </w:p>
        </w:tc>
      </w:tr>
      <w:tr>
        <w:tc>
          <w:tcPr>
            <w:shd w:fill="E8F8FF" w:val="clear"/>
          </w:tcPr>
          <w:p>
            <w:pPr>
              <w:pStyle w:val="Compact"/>
              <w:jc w:val="left"/>
            </w:pPr>
            <w:r>
              <w:rPr>
                <w:bCs/>
                <w:b/>
                <w:color w:val="1A1A1A"/>
                <w:sz w:val="19"/>
              </w:rPr>
              <w:t xml:space="preserve">Human Capital (Salaries &amp; Contractors)</w:t>
            </w:r>
          </w:p>
        </w:tc>
        <w:tc>
          <w:tcPr>
            <w:shd w:fill="E8F8FF" w:val="clear"/>
          </w:tcPr>
          <w:p>
            <w:pPr>
              <w:pStyle w:val="Compact"/>
              <w:jc w:val="left"/>
            </w:pPr>
            <w:r>
              <w:rPr>
                <w:color w:val="1A1A1A"/>
                <w:sz w:val="19"/>
              </w:rPr>
              <w:t xml:space="preserve">₦70,000,000</w:t>
            </w:r>
          </w:p>
        </w:tc>
        <w:tc>
          <w:tcPr>
            <w:shd w:fill="E8F8FF" w:val="clear"/>
          </w:tcPr>
          <w:p>
            <w:pPr>
              <w:pStyle w:val="Compact"/>
              <w:jc w:val="left"/>
            </w:pPr>
            <w:r>
              <w:rPr>
                <w:color w:val="1A1A1A"/>
                <w:sz w:val="19"/>
              </w:rPr>
              <w:t xml:space="preserve">28.0%</w:t>
            </w:r>
          </w:p>
        </w:tc>
      </w:tr>
      <w:tr>
        <w:tc>
          <w:tcPr>
            <w:shd w:fill="FFFFFF" w:val="clear"/>
          </w:tcPr>
          <w:p>
            <w:pPr>
              <w:pStyle w:val="Compact"/>
              <w:jc w:val="left"/>
            </w:pPr>
            <w:r>
              <w:rPr>
                <w:bCs/>
                <w:b/>
                <w:color w:val="1A1A1A"/>
                <w:sz w:val="19"/>
              </w:rPr>
              <w:t xml:space="preserve">Technology Infrastructure &amp; AI Tools</w:t>
            </w:r>
          </w:p>
        </w:tc>
        <w:tc>
          <w:tcPr>
            <w:shd w:fill="FFFFFF" w:val="clear"/>
          </w:tcPr>
          <w:p>
            <w:pPr>
              <w:pStyle w:val="Compact"/>
              <w:jc w:val="left"/>
            </w:pPr>
            <w:r>
              <w:rPr>
                <w:color w:val="1A1A1A"/>
                <w:sz w:val="19"/>
              </w:rPr>
              <w:t xml:space="preserve">₦28,000,000</w:t>
            </w:r>
          </w:p>
        </w:tc>
        <w:tc>
          <w:tcPr>
            <w:shd w:fill="FFFFFF" w:val="clear"/>
          </w:tcPr>
          <w:p>
            <w:pPr>
              <w:pStyle w:val="Compact"/>
              <w:jc w:val="left"/>
            </w:pPr>
            <w:r>
              <w:rPr>
                <w:color w:val="1A1A1A"/>
                <w:sz w:val="19"/>
              </w:rPr>
              <w:t xml:space="preserve">11.2%</w:t>
            </w:r>
          </w:p>
        </w:tc>
      </w:tr>
      <w:tr>
        <w:tc>
          <w:tcPr>
            <w:shd w:fill="E8F8FF" w:val="clear"/>
          </w:tcPr>
          <w:p>
            <w:pPr>
              <w:pStyle w:val="Compact"/>
              <w:jc w:val="left"/>
            </w:pPr>
            <w:r>
              <w:rPr>
                <w:bCs/>
                <w:b/>
                <w:color w:val="1A1A1A"/>
                <w:sz w:val="19"/>
              </w:rPr>
              <w:t xml:space="preserve">Office, Equipment &amp; Operations</w:t>
            </w:r>
          </w:p>
        </w:tc>
        <w:tc>
          <w:tcPr>
            <w:shd w:fill="E8F8FF" w:val="clear"/>
          </w:tcPr>
          <w:p>
            <w:pPr>
              <w:pStyle w:val="Compact"/>
              <w:jc w:val="left"/>
            </w:pPr>
            <w:r>
              <w:rPr>
                <w:color w:val="1A1A1A"/>
                <w:sz w:val="19"/>
              </w:rPr>
              <w:t xml:space="preserve">₦20,000,000</w:t>
            </w:r>
          </w:p>
        </w:tc>
        <w:tc>
          <w:tcPr>
            <w:shd w:fill="E8F8FF" w:val="clear"/>
          </w:tcPr>
          <w:p>
            <w:pPr>
              <w:pStyle w:val="Compact"/>
              <w:jc w:val="left"/>
            </w:pPr>
            <w:r>
              <w:rPr>
                <w:color w:val="1A1A1A"/>
                <w:sz w:val="19"/>
              </w:rPr>
              <w:t xml:space="preserve">8.0%</w:t>
            </w:r>
          </w:p>
        </w:tc>
      </w:tr>
      <w:tr>
        <w:tc>
          <w:tcPr>
            <w:shd w:fill="FFFFFF" w:val="clear"/>
          </w:tcPr>
          <w:p>
            <w:pPr>
              <w:pStyle w:val="Compact"/>
              <w:jc w:val="left"/>
            </w:pPr>
            <w:r>
              <w:rPr>
                <w:bCs/>
                <w:b/>
                <w:color w:val="1A1A1A"/>
                <w:sz w:val="19"/>
              </w:rPr>
              <w:t xml:space="preserve">Contingency &amp; Emergency Reserve (FX + unforeseen)</w:t>
            </w:r>
          </w:p>
        </w:tc>
        <w:tc>
          <w:tcPr>
            <w:shd w:fill="FFFFFF" w:val="clear"/>
          </w:tcPr>
          <w:p>
            <w:pPr>
              <w:pStyle w:val="Compact"/>
              <w:jc w:val="left"/>
            </w:pPr>
            <w:r>
              <w:rPr>
                <w:color w:val="1A1A1A"/>
                <w:sz w:val="19"/>
              </w:rPr>
              <w:t xml:space="preserve">₦18,000,000</w:t>
            </w:r>
          </w:p>
        </w:tc>
        <w:tc>
          <w:tcPr>
            <w:shd w:fill="FFFFFF" w:val="clear"/>
          </w:tcPr>
          <w:p>
            <w:pPr>
              <w:pStyle w:val="Compact"/>
              <w:jc w:val="left"/>
            </w:pPr>
            <w:r>
              <w:rPr>
                <w:color w:val="1A1A1A"/>
                <w:sz w:val="19"/>
              </w:rPr>
              <w:t xml:space="preserve">7.2%</w:t>
            </w:r>
          </w:p>
        </w:tc>
      </w:tr>
      <w:tr>
        <w:tc>
          <w:tcPr>
            <w:shd w:fill="E8F8FF" w:val="clear"/>
          </w:tcPr>
          <w:p>
            <w:pPr>
              <w:pStyle w:val="Compact"/>
              <w:jc w:val="left"/>
            </w:pPr>
            <w:r>
              <w:rPr>
                <w:bCs/>
                <w:b/>
                <w:color w:val="1A1A1A"/>
                <w:sz w:val="19"/>
              </w:rPr>
              <w:t xml:space="preserve">Marketing &amp; Customer Acquisition</w:t>
            </w:r>
          </w:p>
        </w:tc>
        <w:tc>
          <w:tcPr>
            <w:shd w:fill="E8F8FF" w:val="clear"/>
          </w:tcPr>
          <w:p>
            <w:pPr>
              <w:pStyle w:val="Compact"/>
              <w:jc w:val="left"/>
            </w:pPr>
            <w:r>
              <w:rPr>
                <w:color w:val="1A1A1A"/>
                <w:sz w:val="19"/>
              </w:rPr>
              <w:t xml:space="preserve">₦15,000,000</w:t>
            </w:r>
          </w:p>
        </w:tc>
        <w:tc>
          <w:tcPr>
            <w:shd w:fill="E8F8FF" w:val="clear"/>
          </w:tcPr>
          <w:p>
            <w:pPr>
              <w:pStyle w:val="Compact"/>
              <w:jc w:val="left"/>
            </w:pPr>
            <w:r>
              <w:rPr>
                <w:color w:val="1A1A1A"/>
                <w:sz w:val="19"/>
              </w:rPr>
              <w:t xml:space="preserve">6.0%</w:t>
            </w:r>
          </w:p>
        </w:tc>
      </w:tr>
      <w:tr>
        <w:tc>
          <w:tcPr>
            <w:shd w:fill="FFFFFF" w:val="clear"/>
          </w:tcPr>
          <w:p>
            <w:pPr>
              <w:pStyle w:val="Compact"/>
              <w:jc w:val="left"/>
            </w:pPr>
            <w:r>
              <w:rPr>
                <w:bCs/>
                <w:b/>
                <w:color w:val="1A1A1A"/>
                <w:sz w:val="19"/>
              </w:rPr>
              <w:t xml:space="preserve">Logistics Platform (Stations Setup)</w:t>
            </w:r>
          </w:p>
        </w:tc>
        <w:tc>
          <w:tcPr>
            <w:shd w:fill="FFFFFF" w:val="clear"/>
          </w:tcPr>
          <w:p>
            <w:pPr>
              <w:pStyle w:val="Compact"/>
              <w:jc w:val="left"/>
            </w:pPr>
            <w:r>
              <w:rPr>
                <w:color w:val="1A1A1A"/>
                <w:sz w:val="19"/>
              </w:rPr>
              <w:t xml:space="preserve">₦12,000,000</w:t>
            </w:r>
          </w:p>
        </w:tc>
        <w:tc>
          <w:tcPr>
            <w:shd w:fill="FFFFFF" w:val="clear"/>
          </w:tcPr>
          <w:p>
            <w:pPr>
              <w:pStyle w:val="Compact"/>
              <w:jc w:val="left"/>
            </w:pPr>
            <w:r>
              <w:rPr>
                <w:color w:val="1A1A1A"/>
                <w:sz w:val="19"/>
              </w:rPr>
              <w:t xml:space="preserve">4.8%</w:t>
            </w:r>
          </w:p>
        </w:tc>
      </w:tr>
      <w:tr>
        <w:tc>
          <w:tcPr>
            <w:shd w:fill="E8F8FF" w:val="clear"/>
          </w:tcPr>
          <w:p>
            <w:pPr>
              <w:pStyle w:val="Compact"/>
              <w:jc w:val="left"/>
            </w:pPr>
            <w:r>
              <w:rPr>
                <w:bCs/>
                <w:b/>
                <w:color w:val="1A1A1A"/>
                <w:sz w:val="19"/>
              </w:rPr>
              <w:t xml:space="preserve">Licensing, Legal &amp; Compliance</w:t>
            </w:r>
          </w:p>
        </w:tc>
        <w:tc>
          <w:tcPr>
            <w:shd w:fill="E8F8FF" w:val="clear"/>
          </w:tcPr>
          <w:p>
            <w:pPr>
              <w:pStyle w:val="Compact"/>
              <w:jc w:val="left"/>
            </w:pPr>
            <w:r>
              <w:rPr>
                <w:color w:val="1A1A1A"/>
                <w:sz w:val="19"/>
              </w:rPr>
              <w:t xml:space="preserve">₦12,000,000</w:t>
            </w:r>
          </w:p>
        </w:tc>
        <w:tc>
          <w:tcPr>
            <w:shd w:fill="E8F8FF" w:val="clear"/>
          </w:tcPr>
          <w:p>
            <w:pPr>
              <w:pStyle w:val="Compact"/>
              <w:jc w:val="left"/>
            </w:pPr>
            <w:r>
              <w:rPr>
                <w:color w:val="1A1A1A"/>
                <w:sz w:val="19"/>
              </w:rPr>
              <w:t xml:space="preserve">4.8%</w:t>
            </w:r>
          </w:p>
        </w:tc>
      </w:tr>
      <w:tr>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₦250,000,000</w:t>
            </w:r>
          </w:p>
        </w:tc>
        <w:tc>
          <w:tcPr>
            <w:shd w:fill="FFFFFF" w:val="clear"/>
          </w:tcPr>
          <w:p>
            <w:pPr>
              <w:pStyle w:val="Compact"/>
              <w:jc w:val="left"/>
            </w:pPr>
            <w:r>
              <w:rPr>
                <w:bCs/>
                <w:b/>
                <w:color w:val="1A1A1A"/>
                <w:sz w:val="19"/>
              </w:rPr>
              <w:t xml:space="preserve">100%</w:t>
            </w:r>
          </w:p>
        </w:tc>
      </w:tr>
    </w:tbl>
    <w:p>
      <w:pPr>
        <w:pStyle w:val="BlockText"/>
        <w:pBdr>
          <w:left w:val="single" w:sz="24" w:space="6" w:color="F5A623"/>
        </w:pBdr>
        <w:shd w:fill="FFF8E1" w:val="clear"/>
      </w:pPr>
      <w:r>
        <w:rPr>
          <w:bCs/>
          <w:b/>
        </w:rPr>
        <w:t xml:space="preserve">PSSP LICENSE CAPITAL (After Month 9 — from business traction):</w:t>
      </w:r>
      <w:r>
        <w:t xml:space="preserve"> </w:t>
      </w:r>
      <w:r>
        <w:t xml:space="preserve">- After Month 9, revenue from hardware sales and software products justifies deploying additional capital for PSSP licensing</w:t>
      </w:r>
      <w:r>
        <w:t xml:space="preserve"> </w:t>
      </w:r>
      <w:r>
        <w:t xml:space="preserve">- PSSP License: ~₦205M (₦100M share capital + ₦100M escrow + fees + PCI DSS) — held by PECH Payments Ltd (subsidiary)</w:t>
      </w:r>
      <w:r>
        <w:t xml:space="preserve"> </w:t>
      </w:r>
      <w:r>
        <w:t xml:space="preserve">- Payment processing in Phase 1 (Months 1–9) uses licensed PSP partners (Paystack/Flutterwave) + partner PTSP for POS terminals + partner bank for settlement</w:t>
      </w:r>
      <w:r>
        <w:t xml:space="preserve"> </w:t>
      </w:r>
      <w:r>
        <w:t xml:space="preserve">- PTSP license pursued later when own POS terminal volume justifies the ~₦201M capital requirement</w:t>
      </w:r>
    </w:p>
    <w:bookmarkEnd w:id="56"/>
    <w:bookmarkStart w:id="60" w:name="monthly-cash-flow-projection"/>
    <w:p>
      <w:pPr>
        <w:pStyle w:val="Heading3"/>
        <w:rPr>
          <w:color w:val="E08A00"/>
        </w:rPr>
      </w:pPr>
      <w:r>
        <w:rPr>
          <w:b/>
          <w:color w:val="E08A00"/>
          <w:sz w:val="26"/>
        </w:rPr>
        <w:t xml:space="preserve">7.2 Monthly Cash Flow Projection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018"/>
        <w:gridCol w:w="905"/>
        <w:gridCol w:w="2036"/>
        <w:gridCol w:w="2489"/>
        <w:gridCol w:w="1470"/>
      </w:tblGrid>
      <w:tr>
        <w:trPr>
          <w:tblHeader w:val="true"/>
        </w:trPr>
        <w:tc>
          <w:tcPr>
            <w:shd w:fill="0099CC" w:val="clear"/>
          </w:tcPr>
          <w:p>
            <w:pPr>
              <w:pStyle w:val="Compact"/>
              <w:jc w:val="left"/>
            </w:pPr>
            <w:r>
              <w:rPr>
                <w:b/>
                <w:color w:val="FFFFFF"/>
                <w:sz w:val="20"/>
              </w:rPr>
              <w:t xml:space="preserve">Quarter</w:t>
            </w:r>
          </w:p>
        </w:tc>
        <w:tc>
          <w:tcPr>
            <w:shd w:fill="0099CC" w:val="clear"/>
          </w:tcPr>
          <w:p>
            <w:pPr>
              <w:pStyle w:val="Compact"/>
              <w:jc w:val="left"/>
            </w:pPr>
            <w:r>
              <w:rPr>
                <w:b/>
                <w:color w:val="FFFFFF"/>
                <w:sz w:val="20"/>
              </w:rPr>
              <w:t xml:space="preserve">Months</w:t>
            </w:r>
          </w:p>
        </w:tc>
        <w:tc>
          <w:tcPr>
            <w:shd w:fill="0099CC" w:val="clear"/>
          </w:tcPr>
          <w:p>
            <w:pPr>
              <w:pStyle w:val="Compact"/>
              <w:jc w:val="left"/>
            </w:pPr>
            <w:r>
              <w:rPr>
                <w:b/>
                <w:color w:val="FFFFFF"/>
                <w:sz w:val="20"/>
              </w:rPr>
              <w:t xml:space="preserve">Monthly Burn (₦)</w:t>
            </w:r>
          </w:p>
        </w:tc>
        <w:tc>
          <w:tcPr>
            <w:shd w:fill="0099CC" w:val="clear"/>
          </w:tcPr>
          <w:p>
            <w:pPr>
              <w:pStyle w:val="Compact"/>
              <w:jc w:val="left"/>
            </w:pPr>
            <w:r>
              <w:rPr>
                <w:b/>
                <w:color w:val="FFFFFF"/>
                <w:sz w:val="20"/>
              </w:rPr>
              <w:t xml:space="preserve">Cumulative Spend (₦)</w:t>
            </w:r>
          </w:p>
        </w:tc>
        <w:tc>
          <w:tcPr>
            <w:shd w:fill="0099CC" w:val="clear"/>
          </w:tcPr>
          <w:p>
            <w:pPr>
              <w:pStyle w:val="Compact"/>
              <w:jc w:val="left"/>
            </w:pPr>
            <w:r>
              <w:rPr>
                <w:b/>
                <w:color w:val="FFFFFF"/>
                <w:sz w:val="20"/>
              </w:rPr>
              <w:t xml:space="preserve">Revenue (₦)</w:t>
            </w:r>
          </w:p>
        </w:tc>
      </w:tr>
      <w:tr>
        <w:tc>
          <w:tcPr>
            <w:shd w:fill="FFFFFF" w:val="clear"/>
          </w:tcPr>
          <w:p>
            <w:pPr>
              <w:pStyle w:val="Compact"/>
              <w:jc w:val="left"/>
            </w:pPr>
            <w:r>
              <w:rPr>
                <w:color w:val="1A1A1A"/>
                <w:sz w:val="19"/>
              </w:rPr>
              <w:t xml:space="preserve">Q1</w:t>
            </w:r>
          </w:p>
        </w:tc>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₦12.0M</w:t>
            </w:r>
          </w:p>
        </w:tc>
        <w:tc>
          <w:tcPr>
            <w:shd w:fill="FFFFFF" w:val="clear"/>
          </w:tcPr>
          <w:p>
            <w:pPr>
              <w:pStyle w:val="Compact"/>
              <w:jc w:val="left"/>
            </w:pPr>
            <w:r>
              <w:rPr>
                <w:color w:val="1A1A1A"/>
                <w:sz w:val="19"/>
              </w:rPr>
              <w:t xml:space="preserve">₦36.0M</w:t>
            </w:r>
          </w:p>
        </w:tc>
        <w:tc>
          <w:tcPr>
            <w:shd w:fill="FFFFFF" w:val="clear"/>
          </w:tcPr>
          <w:p>
            <w:pPr>
              <w:pStyle w:val="Compact"/>
              <w:jc w:val="left"/>
            </w:pPr>
            <w:r>
              <w:rPr>
                <w:color w:val="1A1A1A"/>
                <w:sz w:val="19"/>
              </w:rPr>
              <w:t xml:space="preserve">₦0</w:t>
            </w:r>
          </w:p>
        </w:tc>
      </w:tr>
      <w:tr>
        <w:tc>
          <w:tcPr>
            <w:shd w:fill="E8F8FF" w:val="clear"/>
          </w:tcPr>
          <w:p>
            <w:pPr>
              <w:pStyle w:val="Compact"/>
              <w:jc w:val="left"/>
            </w:pPr>
            <w:r>
              <w:rPr>
                <w:color w:val="1A1A1A"/>
                <w:sz w:val="19"/>
              </w:rPr>
              <w:t xml:space="preserve">Q2</w:t>
            </w:r>
          </w:p>
        </w:tc>
        <w:tc>
          <w:tcPr>
            <w:shd w:fill="E8F8FF" w:val="clear"/>
          </w:tcPr>
          <w:p>
            <w:pPr>
              <w:pStyle w:val="Compact"/>
              <w:jc w:val="left"/>
            </w:pPr>
            <w:r>
              <w:rPr>
                <w:color w:val="1A1A1A"/>
                <w:sz w:val="19"/>
              </w:rPr>
              <w:t xml:space="preserve">4–6</w:t>
            </w:r>
          </w:p>
        </w:tc>
        <w:tc>
          <w:tcPr>
            <w:shd w:fill="E8F8FF" w:val="clear"/>
          </w:tcPr>
          <w:p>
            <w:pPr>
              <w:pStyle w:val="Compact"/>
              <w:jc w:val="left"/>
            </w:pPr>
            <w:r>
              <w:rPr>
                <w:color w:val="1A1A1A"/>
                <w:sz w:val="19"/>
              </w:rPr>
              <w:t xml:space="preserve">₦14.0M</w:t>
            </w:r>
          </w:p>
        </w:tc>
        <w:tc>
          <w:tcPr>
            <w:shd w:fill="E8F8FF" w:val="clear"/>
          </w:tcPr>
          <w:p>
            <w:pPr>
              <w:pStyle w:val="Compact"/>
              <w:jc w:val="left"/>
            </w:pPr>
            <w:r>
              <w:rPr>
                <w:color w:val="1A1A1A"/>
                <w:sz w:val="19"/>
              </w:rPr>
              <w:t xml:space="preserve">₦78.0M</w:t>
            </w:r>
          </w:p>
        </w:tc>
        <w:tc>
          <w:tcPr>
            <w:shd w:fill="E8F8FF" w:val="clear"/>
          </w:tcPr>
          <w:p>
            <w:pPr>
              <w:pStyle w:val="Compact"/>
              <w:jc w:val="left"/>
            </w:pPr>
            <w:r>
              <w:rPr>
                <w:color w:val="1A1A1A"/>
                <w:sz w:val="19"/>
              </w:rPr>
              <w:t xml:space="preserve">₦1.5M</w:t>
            </w:r>
          </w:p>
        </w:tc>
      </w:tr>
      <w:tr>
        <w:tc>
          <w:tcPr>
            <w:shd w:fill="FFFFFF" w:val="clear"/>
          </w:tcPr>
          <w:p>
            <w:pPr>
              <w:pStyle w:val="Compact"/>
              <w:jc w:val="left"/>
            </w:pPr>
            <w:r>
              <w:rPr>
                <w:color w:val="1A1A1A"/>
                <w:sz w:val="19"/>
              </w:rPr>
              <w:t xml:space="preserve">Q3</w:t>
            </w:r>
          </w:p>
        </w:tc>
        <w:tc>
          <w:tcPr>
            <w:shd w:fill="FFFFFF" w:val="clear"/>
          </w:tcPr>
          <w:p>
            <w:pPr>
              <w:pStyle w:val="Compact"/>
              <w:jc w:val="left"/>
            </w:pPr>
            <w:r>
              <w:rPr>
                <w:color w:val="1A1A1A"/>
                <w:sz w:val="19"/>
              </w:rPr>
              <w:t xml:space="preserve">7–9</w:t>
            </w:r>
          </w:p>
        </w:tc>
        <w:tc>
          <w:tcPr>
            <w:shd w:fill="FFFFFF" w:val="clear"/>
          </w:tcPr>
          <w:p>
            <w:pPr>
              <w:pStyle w:val="Compact"/>
              <w:jc w:val="left"/>
            </w:pPr>
            <w:r>
              <w:rPr>
                <w:color w:val="1A1A1A"/>
                <w:sz w:val="19"/>
              </w:rPr>
              <w:t xml:space="preserve">₦14.5M</w:t>
            </w:r>
          </w:p>
        </w:tc>
        <w:tc>
          <w:tcPr>
            <w:shd w:fill="FFFFFF" w:val="clear"/>
          </w:tcPr>
          <w:p>
            <w:pPr>
              <w:pStyle w:val="Compact"/>
              <w:jc w:val="left"/>
            </w:pPr>
            <w:r>
              <w:rPr>
                <w:color w:val="1A1A1A"/>
                <w:sz w:val="19"/>
              </w:rPr>
              <w:t xml:space="preserve">₦121.5M</w:t>
            </w:r>
          </w:p>
        </w:tc>
        <w:tc>
          <w:tcPr>
            <w:shd w:fill="FFFFFF" w:val="clear"/>
          </w:tcPr>
          <w:p>
            <w:pPr>
              <w:pStyle w:val="Compact"/>
              <w:jc w:val="left"/>
            </w:pPr>
            <w:r>
              <w:rPr>
                <w:color w:val="1A1A1A"/>
                <w:sz w:val="19"/>
              </w:rPr>
              <w:t xml:space="preserve">₦8.0M</w:t>
            </w:r>
          </w:p>
        </w:tc>
      </w:tr>
      <w:tr>
        <w:tc>
          <w:tcPr>
            <w:shd w:fill="E8F8FF" w:val="clear"/>
          </w:tcPr>
          <w:p>
            <w:pPr>
              <w:pStyle w:val="Compact"/>
              <w:jc w:val="left"/>
            </w:pPr>
            <w:r>
              <w:rPr>
                <w:color w:val="1A1A1A"/>
                <w:sz w:val="19"/>
              </w:rPr>
              <w:t xml:space="preserve">Q4</w:t>
            </w:r>
          </w:p>
        </w:tc>
        <w:tc>
          <w:tcPr>
            <w:shd w:fill="E8F8FF" w:val="clear"/>
          </w:tcPr>
          <w:p>
            <w:pPr>
              <w:pStyle w:val="Compact"/>
              <w:jc w:val="left"/>
            </w:pPr>
            <w:r>
              <w:rPr>
                <w:color w:val="1A1A1A"/>
                <w:sz w:val="19"/>
              </w:rPr>
              <w:t xml:space="preserve">10–12</w:t>
            </w:r>
          </w:p>
        </w:tc>
        <w:tc>
          <w:tcPr>
            <w:shd w:fill="E8F8FF" w:val="clear"/>
          </w:tcPr>
          <w:p>
            <w:pPr>
              <w:pStyle w:val="Compact"/>
              <w:jc w:val="left"/>
            </w:pPr>
            <w:r>
              <w:rPr>
                <w:color w:val="1A1A1A"/>
                <w:sz w:val="19"/>
              </w:rPr>
              <w:t xml:space="preserve">₦13.0M</w:t>
            </w:r>
          </w:p>
        </w:tc>
        <w:tc>
          <w:tcPr>
            <w:shd w:fill="E8F8FF" w:val="clear"/>
          </w:tcPr>
          <w:p>
            <w:pPr>
              <w:pStyle w:val="Compact"/>
              <w:jc w:val="left"/>
            </w:pPr>
            <w:r>
              <w:rPr>
                <w:color w:val="1A1A1A"/>
                <w:sz w:val="19"/>
              </w:rPr>
              <w:t xml:space="preserve">₦160.5M</w:t>
            </w:r>
          </w:p>
        </w:tc>
        <w:tc>
          <w:tcPr>
            <w:shd w:fill="E8F8FF" w:val="clear"/>
          </w:tcPr>
          <w:p>
            <w:pPr>
              <w:pStyle w:val="Compact"/>
              <w:jc w:val="left"/>
            </w:pPr>
            <w:r>
              <w:rPr>
                <w:color w:val="1A1A1A"/>
                <w:sz w:val="19"/>
              </w:rPr>
              <w:t xml:space="preserve">₦22.0M</w:t>
            </w:r>
          </w:p>
        </w:tc>
      </w:tr>
      <w:tr>
        <w:tc>
          <w:tcPr>
            <w:shd w:fill="FFFFFF" w:val="clear"/>
          </w:tcPr>
          <w:p>
            <w:pPr>
              <w:pStyle w:val="Compact"/>
              <w:jc w:val="left"/>
            </w:pPr>
            <w:r>
              <w:rPr>
                <w:color w:val="1A1A1A"/>
                <w:sz w:val="19"/>
              </w:rPr>
              <w:t xml:space="preserve">Q5</w:t>
            </w:r>
          </w:p>
        </w:tc>
        <w:tc>
          <w:tcPr>
            <w:shd w:fill="FFFFFF" w:val="clear"/>
          </w:tcPr>
          <w:p>
            <w:pPr>
              <w:pStyle w:val="Compact"/>
              <w:jc w:val="left"/>
            </w:pPr>
            <w:r>
              <w:rPr>
                <w:color w:val="1A1A1A"/>
                <w:sz w:val="19"/>
              </w:rPr>
              <w:t xml:space="preserve">13–15</w:t>
            </w:r>
          </w:p>
        </w:tc>
        <w:tc>
          <w:tcPr>
            <w:shd w:fill="FFFFFF" w:val="clear"/>
          </w:tcPr>
          <w:p>
            <w:pPr>
              <w:pStyle w:val="Compact"/>
              <w:jc w:val="left"/>
            </w:pPr>
            <w:r>
              <w:rPr>
                <w:color w:val="1A1A1A"/>
                <w:sz w:val="19"/>
              </w:rPr>
              <w:t xml:space="preserve">₦11.0M</w:t>
            </w:r>
          </w:p>
        </w:tc>
        <w:tc>
          <w:tcPr>
            <w:shd w:fill="FFFFFF" w:val="clear"/>
          </w:tcPr>
          <w:p>
            <w:pPr>
              <w:pStyle w:val="Compact"/>
              <w:jc w:val="left"/>
            </w:pPr>
            <w:r>
              <w:rPr>
                <w:color w:val="1A1A1A"/>
                <w:sz w:val="19"/>
              </w:rPr>
              <w:t xml:space="preserve">₦193.5M</w:t>
            </w:r>
          </w:p>
        </w:tc>
        <w:tc>
          <w:tcPr>
            <w:shd w:fill="FFFFFF" w:val="clear"/>
          </w:tcPr>
          <w:p>
            <w:pPr>
              <w:pStyle w:val="Compact"/>
              <w:jc w:val="left"/>
            </w:pPr>
            <w:r>
              <w:rPr>
                <w:color w:val="1A1A1A"/>
                <w:sz w:val="19"/>
              </w:rPr>
              <w:t xml:space="preserve">₦32.0M</w:t>
            </w:r>
          </w:p>
        </w:tc>
      </w:tr>
      <w:tr>
        <w:tc>
          <w:tcPr>
            <w:shd w:fill="E8F8FF" w:val="clear"/>
          </w:tcPr>
          <w:p>
            <w:pPr>
              <w:pStyle w:val="Compact"/>
              <w:jc w:val="left"/>
            </w:pPr>
            <w:r>
              <w:rPr>
                <w:color w:val="1A1A1A"/>
                <w:sz w:val="19"/>
              </w:rPr>
              <w:t xml:space="preserve">Q6</w:t>
            </w:r>
          </w:p>
        </w:tc>
        <w:tc>
          <w:tcPr>
            <w:shd w:fill="E8F8FF" w:val="clear"/>
          </w:tcPr>
          <w:p>
            <w:pPr>
              <w:pStyle w:val="Compact"/>
              <w:jc w:val="left"/>
            </w:pPr>
            <w:r>
              <w:rPr>
                <w:color w:val="1A1A1A"/>
                <w:sz w:val="19"/>
              </w:rPr>
              <w:t xml:space="preserve">16–18</w:t>
            </w:r>
          </w:p>
        </w:tc>
        <w:tc>
          <w:tcPr>
            <w:shd w:fill="E8F8FF" w:val="clear"/>
          </w:tcPr>
          <w:p>
            <w:pPr>
              <w:pStyle w:val="Compact"/>
              <w:jc w:val="left"/>
            </w:pPr>
            <w:r>
              <w:rPr>
                <w:color w:val="1A1A1A"/>
                <w:sz w:val="19"/>
              </w:rPr>
              <w:t xml:space="preserve">₦9.5M</w:t>
            </w:r>
          </w:p>
        </w:tc>
        <w:tc>
          <w:tcPr>
            <w:shd w:fill="E8F8FF" w:val="clear"/>
          </w:tcPr>
          <w:p>
            <w:pPr>
              <w:pStyle w:val="Compact"/>
              <w:jc w:val="left"/>
            </w:pPr>
            <w:r>
              <w:rPr>
                <w:color w:val="1A1A1A"/>
                <w:sz w:val="19"/>
              </w:rPr>
              <w:t xml:space="preserve">₦222.0M</w:t>
            </w:r>
          </w:p>
        </w:tc>
        <w:tc>
          <w:tcPr>
            <w:shd w:fill="E8F8FF" w:val="clear"/>
          </w:tcPr>
          <w:p>
            <w:pPr>
              <w:pStyle w:val="Compact"/>
              <w:jc w:val="left"/>
            </w:pPr>
            <w:r>
              <w:rPr>
                <w:color w:val="1A1A1A"/>
                <w:sz w:val="19"/>
              </w:rPr>
              <w:t xml:space="preserve">₦42.0M</w:t>
            </w:r>
          </w:p>
        </w:tc>
      </w:tr>
      <w:tr>
        <w:tc>
          <w:tcPr>
            <w:shd w:fill="FFFFFF" w:val="clear"/>
          </w:tcPr>
          <w:p>
            <w:pPr>
              <w:pStyle w:val="Compact"/>
              <w:jc w:val="left"/>
            </w:pPr>
            <w:r>
              <w:rPr>
                <w:color w:val="1A1A1A"/>
                <w:sz w:val="19"/>
              </w:rPr>
              <w:t xml:space="preserve">Q7</w:t>
            </w:r>
          </w:p>
        </w:tc>
        <w:tc>
          <w:tcPr>
            <w:shd w:fill="FFFFFF" w:val="clear"/>
          </w:tcPr>
          <w:p>
            <w:pPr>
              <w:pStyle w:val="Compact"/>
              <w:jc w:val="left"/>
            </w:pPr>
            <w:r>
              <w:rPr>
                <w:color w:val="1A1A1A"/>
                <w:sz w:val="19"/>
              </w:rPr>
              <w:t xml:space="preserve">19–21</w:t>
            </w:r>
          </w:p>
        </w:tc>
        <w:tc>
          <w:tcPr>
            <w:shd w:fill="FFFFFF" w:val="clear"/>
          </w:tcPr>
          <w:p>
            <w:pPr>
              <w:pStyle w:val="Compact"/>
              <w:jc w:val="left"/>
            </w:pPr>
            <w:r>
              <w:rPr>
                <w:color w:val="1A1A1A"/>
                <w:sz w:val="19"/>
              </w:rPr>
              <w:t xml:space="preserve">₦7.0M</w:t>
            </w:r>
          </w:p>
        </w:tc>
        <w:tc>
          <w:tcPr>
            <w:shd w:fill="FFFFFF" w:val="clear"/>
          </w:tcPr>
          <w:p>
            <w:pPr>
              <w:pStyle w:val="Compact"/>
              <w:jc w:val="left"/>
            </w:pPr>
            <w:r>
              <w:rPr>
                <w:color w:val="1A1A1A"/>
                <w:sz w:val="19"/>
              </w:rPr>
              <w:t xml:space="preserve">₦243.0M</w:t>
            </w:r>
          </w:p>
        </w:tc>
        <w:tc>
          <w:tcPr>
            <w:shd w:fill="FFFFFF" w:val="clear"/>
          </w:tcPr>
          <w:p>
            <w:pPr>
              <w:pStyle w:val="Compact"/>
              <w:jc w:val="left"/>
            </w:pPr>
            <w:r>
              <w:rPr>
                <w:color w:val="1A1A1A"/>
                <w:sz w:val="19"/>
              </w:rPr>
              <w:t xml:space="preserve">₦50.0M</w:t>
            </w:r>
          </w:p>
        </w:tc>
      </w:tr>
      <w:tr>
        <w:tc>
          <w:tcPr>
            <w:shd w:fill="E8F8FF" w:val="clear"/>
          </w:tcPr>
          <w:p>
            <w:pPr>
              <w:pStyle w:val="Compact"/>
              <w:jc w:val="left"/>
            </w:pPr>
            <w:r>
              <w:rPr>
                <w:color w:val="1A1A1A"/>
                <w:sz w:val="19"/>
              </w:rPr>
              <w:t xml:space="preserve">Q8</w:t>
            </w:r>
          </w:p>
        </w:tc>
        <w:tc>
          <w:tcPr>
            <w:shd w:fill="E8F8FF" w:val="clear"/>
          </w:tcPr>
          <w:p>
            <w:pPr>
              <w:pStyle w:val="Compact"/>
              <w:jc w:val="left"/>
            </w:pPr>
            <w:r>
              <w:rPr>
                <w:color w:val="1A1A1A"/>
                <w:sz w:val="19"/>
              </w:rPr>
              <w:t xml:space="preserve">22–24</w:t>
            </w:r>
          </w:p>
        </w:tc>
        <w:tc>
          <w:tcPr>
            <w:shd w:fill="E8F8FF" w:val="clear"/>
          </w:tcPr>
          <w:p>
            <w:pPr>
              <w:pStyle w:val="Compact"/>
              <w:jc w:val="left"/>
            </w:pPr>
            <w:r>
              <w:rPr>
                <w:color w:val="1A1A1A"/>
                <w:sz w:val="19"/>
              </w:rPr>
              <w:t xml:space="preserve">₦2.3M</w:t>
            </w:r>
          </w:p>
        </w:tc>
        <w:tc>
          <w:tcPr>
            <w:shd w:fill="E8F8FF" w:val="clear"/>
          </w:tcPr>
          <w:p>
            <w:pPr>
              <w:pStyle w:val="Compact"/>
              <w:jc w:val="left"/>
            </w:pPr>
            <w:r>
              <w:rPr>
                <w:color w:val="1A1A1A"/>
                <w:sz w:val="19"/>
              </w:rPr>
              <w:t xml:space="preserve">₦250.0M</w:t>
            </w:r>
          </w:p>
        </w:tc>
        <w:tc>
          <w:tcPr>
            <w:shd w:fill="E8F8FF" w:val="clear"/>
          </w:tcPr>
          <w:p>
            <w:pPr>
              <w:pStyle w:val="Compact"/>
              <w:jc w:val="left"/>
            </w:pPr>
            <w:r>
              <w:rPr>
                <w:color w:val="1A1A1A"/>
                <w:sz w:val="19"/>
              </w:rPr>
              <w:t xml:space="preserve">₦58.0M</w:t>
            </w:r>
          </w:p>
        </w:tc>
      </w:tr>
    </w:tbl>
    <w:p>
      <w:pPr>
        <w:pStyle w:val="BodyText"/>
      </w:pPr>
      <w:r>
        <w:rPr>
          <w:bCs/>
          <w:b/>
        </w:rPr>
        <w:t xml:space="preserve">Break-even projected:</w:t>
      </w:r>
      <w:r>
        <w:t xml:space="preserve"> </w:t>
      </w:r>
      <w:r>
        <w:t xml:space="preserve">Month 16–18 (operational break-even)</w:t>
      </w:r>
      <w:r>
        <w:t xml:space="preserve"> </w:t>
      </w:r>
      <w:r>
        <w:rPr>
          <w:bCs/>
          <w:b/>
        </w:rPr>
        <w:t xml:space="preserve">Cash-positive:</w:t>
      </w:r>
      <w:r>
        <w:t xml:space="preserve"> </w:t>
      </w:r>
      <w:r>
        <w:t xml:space="preserve">Month 19+ (revenue exceeds burn rate)</w:t>
      </w:r>
    </w:p>
    <w:p>
      <w:pPr>
        <w:pStyle w:val="CaptionedFigure"/>
      </w:pPr>
      <w:r>
        <w:drawing>
          <wp:inline>
            <wp:extent cx="5334000" cy="2963333"/>
            <wp:effectExtent b="0" l="0" r="0" t="0"/>
            <wp:docPr descr="Budget Allocation" title="" id="58" name="Picture"/>
            <a:graphic>
              <a:graphicData uri="http://schemas.openxmlformats.org/drawingml/2006/picture">
                <pic:pic>
                  <pic:nvPicPr>
                    <pic:cNvPr descr="proposal_images/budget_allocation.png" id="59" name="Picture"/>
                    <pic:cNvPicPr>
                      <a:picLocks noChangeArrowheads="1" noChangeAspect="1"/>
                    </pic:cNvPicPr>
                  </pic:nvPicPr>
                  <pic:blipFill>
                    <a:blip r:embed="rId5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Budget Allocation</w:t>
      </w:r>
    </w:p>
    <w:bookmarkEnd w:id="60"/>
    <w:bookmarkStart w:id="61" w:name="budget-allocation-visual"/>
    <w:p>
      <w:pPr>
        <w:pStyle w:val="Heading3"/>
        <w:rPr>
          <w:color w:val="E08A00"/>
        </w:rPr>
      </w:pPr>
      <w:r>
        <w:rPr>
          <w:b/>
          <w:color w:val="E08A00"/>
          <w:sz w:val="26"/>
        </w:rPr>
        <w:t xml:space="preserve">7.3 Budget Allocation Visual</w:t>
      </w:r>
    </w:p>
    <w:p>
      <w:pPr>
        <w:pStyle w:val="SourceCode"/>
        <w:shd w:fill="1B2838" w:val="clear"/>
      </w:pPr>
      <w:r>
        <w:rPr>
          <w:rStyle w:val="VerbatimChar"/>
          <w:color w:val="00BFFF"/>
        </w:rPr>
        <w:t xml:space="preserve">  Hardware (25 SKUs)██████████████████████████████░░  30.0%  ₦75M</w:t>
      </w:r>
      <w:r>
        <w:rPr>
          <w:color w:val="00BFFF"/>
        </w:rPr>
        <w:br/>
      </w:r>
      <w:r>
        <w:rPr>
          <w:rStyle w:val="VerbatimChar"/>
          <w:color w:val="00BFFF"/>
        </w:rPr>
        <w:t xml:space="preserve">  Human Capital     ████████████████████████████░░░░  28.0%  ₦70M</w:t>
      </w:r>
      <w:r>
        <w:rPr>
          <w:color w:val="00BFFF"/>
        </w:rPr>
        <w:br/>
      </w:r>
      <w:r>
        <w:rPr>
          <w:rStyle w:val="VerbatimChar"/>
          <w:color w:val="00BFFF"/>
        </w:rPr>
        <w:t xml:space="preserve">  Tech &amp; AI Tools   ███████████░░░░░░░░░░░░░░░░░░░░  11.2%  ₦28M</w:t>
      </w:r>
      <w:r>
        <w:rPr>
          <w:color w:val="00BFFF"/>
        </w:rPr>
        <w:br/>
      </w:r>
      <w:r>
        <w:rPr>
          <w:rStyle w:val="VerbatimChar"/>
          <w:color w:val="00BFFF"/>
        </w:rPr>
        <w:t xml:space="preserve">  Office &amp; Ops      ████████░░░░░░░░░░░░░░░░░░░░░░░   8.0%  ₦20M</w:t>
      </w:r>
      <w:r>
        <w:rPr>
          <w:color w:val="00BFFF"/>
        </w:rPr>
        <w:br/>
      </w:r>
      <w:r>
        <w:rPr>
          <w:rStyle w:val="VerbatimChar"/>
          <w:color w:val="00BFFF"/>
        </w:rPr>
        <w:t xml:space="preserve">  Contingency/FX    ███████░░░░░░░░░░░░░░░░░░░░░░░░   7.2%  ₦18M</w:t>
      </w:r>
      <w:r>
        <w:rPr>
          <w:color w:val="00BFFF"/>
        </w:rPr>
        <w:br/>
      </w:r>
      <w:r>
        <w:rPr>
          <w:rStyle w:val="VerbatimChar"/>
          <w:color w:val="00BFFF"/>
        </w:rPr>
        <w:t xml:space="preserve">  Marketing         ██████░░░░░░░░░░░░░░░░░░░░░░░░░   6.0%  ₦15M</w:t>
      </w:r>
      <w:r>
        <w:rPr>
          <w:color w:val="00BFFF"/>
        </w:rPr>
        <w:br/>
      </w:r>
      <w:r>
        <w:rPr>
          <w:rStyle w:val="VerbatimChar"/>
          <w:color w:val="00BFFF"/>
        </w:rPr>
        <w:t xml:space="preserve">  Logistics Setup   ████░░░░░░░░░░░░░░░░░░░░░░░░░░░   4.8%  ₦12M</w:t>
      </w:r>
      <w:r>
        <w:rPr>
          <w:color w:val="00BFFF"/>
        </w:rPr>
        <w:br/>
      </w:r>
      <w:r>
        <w:rPr>
          <w:rStyle w:val="VerbatimChar"/>
          <w:color w:val="00BFFF"/>
        </w:rPr>
        <w:t xml:space="preserve">  Legal/Compliance  ████░░░░░░░░░░░░░░░░░░░░░░░░░░░   4.8%  ₦12M</w:t>
      </w:r>
      <w:r>
        <w:rPr>
          <w:color w:val="00BFFF"/>
        </w:rPr>
        <w:br/>
      </w:r>
      <w:r>
        <w:rPr>
          <w:color w:val="00BFFF"/>
        </w:rPr>
        <w:br/>
      </w:r>
      <w:r>
        <w:rPr>
          <w:rStyle w:val="VerbatimChar"/>
          <w:color w:val="00BFFF"/>
        </w:rPr>
        <w:t xml:space="preserve">  * PSSP capital (~₦205M) deployed after Month 9 from business traction</w:t>
      </w:r>
      <w:r>
        <w:rPr>
          <w:color w:val="00BFFF"/>
        </w:rPr>
        <w:br/>
      </w:r>
      <w:r>
        <w:rPr>
          <w:rStyle w:val="VerbatimChar"/>
          <w:color w:val="00BFFF"/>
        </w:rPr>
        <w:t xml:space="preserve">  * PTSP capital (~₦201M) deployed later when justified by volume</w:t>
      </w:r>
    </w:p>
    <w:p>
      <w:r>
        <w:pict>
          <v:rect style="width:0;height:1.5pt" o:hralign="center" o:hrstd="t" o:hr="t"/>
        </w:pict>
      </w:r>
    </w:p>
    <w:bookmarkEnd w:id="61"/>
    <w:bookmarkEnd w:id="62"/>
    <w:bookmarkStart w:id="74" w:name="human-capital-hiring-pla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Human Capital &amp; Hiring Plan</w:t>
      </w:r>
    </w:p>
    <w:p>
      <w:pPr>
        <w:pStyle w:val="CaptionedFigure"/>
      </w:pPr>
      <w:r>
        <w:drawing>
          <wp:inline>
            <wp:extent cx="5334000" cy="3081866"/>
            <wp:effectExtent b="0" l="0" r="0" t="0"/>
            <wp:docPr descr="Team Growth &amp; Payroll" title="" id="64" name="Picture"/>
            <a:graphic>
              <a:graphicData uri="http://schemas.openxmlformats.org/drawingml/2006/picture">
                <pic:pic>
                  <pic:nvPicPr>
                    <pic:cNvPr descr="proposal_images/team_growth.png" id="65" name="Picture"/>
                    <pic:cNvPicPr>
                      <a:picLocks noChangeArrowheads="1" noChangeAspect="1"/>
                    </pic:cNvPicPr>
                  </pic:nvPicPr>
                  <pic:blipFill>
                    <a:blip r:embed="rId6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Team Growth &amp; Payroll</w:t>
      </w:r>
    </w:p>
    <w:bookmarkStart w:id="72" w:name="phase-by-phase-hiring"/>
    <w:p>
      <w:pPr>
        <w:pStyle w:val="Heading3"/>
        <w:rPr>
          <w:color w:val="E08A00"/>
        </w:rPr>
      </w:pPr>
      <w:r>
        <w:rPr>
          <w:b/>
          <w:color w:val="E08A00"/>
          <w:sz w:val="26"/>
        </w:rPr>
        <w:t xml:space="preserve">8.1 Phase-by-Phase Hiring</w:t>
      </w:r>
    </w:p>
    <w:bookmarkStart w:id="66" w:name="X357b7cd61abf71aac01f8995ac8f151a6f03a25"/>
    <w:p>
      <w:pPr>
        <w:pStyle w:val="Heading4"/>
        <w:rPr>
          <w:color w:val="00BFFF"/>
        </w:rPr>
      </w:pPr>
      <w:r>
        <w:rPr>
          <w:b/>
          <w:color w:val="00BFFF"/>
          <w:sz w:val="22"/>
        </w:rPr>
        <w:t xml:space="preserve">Phase 1 (Months 0–3): Foundation Team — 5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528"/>
        <w:gridCol w:w="1056"/>
        <w:gridCol w:w="3344"/>
        <w:gridCol w:w="1408"/>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Equity</w:t>
            </w:r>
          </w:p>
        </w:tc>
        <w:tc>
          <w:tcPr>
            <w:shd w:fill="0099CC" w:val="clear"/>
          </w:tcPr>
          <w:p>
            <w:pPr>
              <w:pStyle w:val="Compact"/>
              <w:jc w:val="left"/>
            </w:pPr>
            <w:r>
              <w:rPr>
                <w:b/>
                <w:color w:val="FFFFFF"/>
                <w:sz w:val="20"/>
              </w:rPr>
              <w:t xml:space="preserve">Why Now</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bCs/>
                <w:b/>
                <w:color w:val="1A1A1A"/>
                <w:sz w:val="19"/>
              </w:rPr>
              <w:t xml:space="preserve">Founder/CEO</w:t>
            </w:r>
            <w:r>
              <w:rPr>
                <w:color w:val="1A1A1A"/>
                <w:sz w:val="19"/>
              </w:rPr>
              <w:t xml:space="preserve"> </w:t>
            </w:r>
            <w:r>
              <w:rPr>
                <w:color w:val="1A1A1A"/>
                <w:sz w:val="19"/>
              </w:rPr>
              <w:t xml:space="preserve">(Hardware &amp; Supply Chain)</w:t>
            </w:r>
          </w:p>
        </w:tc>
        <w:tc>
          <w:tcPr>
            <w:shd w:fill="FFFFFF" w:val="clear"/>
          </w:tcPr>
          <w:p>
            <w:pPr>
              <w:pStyle w:val="Compact"/>
              <w:jc w:val="left"/>
            </w:pPr>
            <w:r>
              <w:rPr>
                <w:color w:val="1A1A1A"/>
                <w:sz w:val="19"/>
              </w:rPr>
              <w:t xml:space="preserve">₦0 (Founder)</w:t>
            </w:r>
          </w:p>
        </w:tc>
        <w:tc>
          <w:tcPr>
            <w:shd w:fill="FFFFFF" w:val="clear"/>
          </w:tcPr>
          <w:p>
            <w:pPr>
              <w:pStyle w:val="Compact"/>
              <w:jc w:val="left"/>
            </w:pPr>
            <w:r>
              <w:rPr>
                <w:color w:val="1A1A1A"/>
                <w:sz w:val="19"/>
              </w:rPr>
              <w:t xml:space="preserve">Majority</w:t>
            </w:r>
          </w:p>
        </w:tc>
        <w:tc>
          <w:tcPr>
            <w:shd w:fill="FFFFFF" w:val="clear"/>
          </w:tcPr>
          <w:p>
            <w:pPr>
              <w:pStyle w:val="Compact"/>
              <w:jc w:val="left"/>
            </w:pPr>
            <w:r>
              <w:rPr>
                <w:color w:val="1A1A1A"/>
                <w:sz w:val="19"/>
              </w:rPr>
              <w:t xml:space="preserve">Vision + China sourcing</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bCs/>
                <w:b/>
                <w:color w:val="1A1A1A"/>
                <w:sz w:val="19"/>
              </w:rPr>
              <w:t xml:space="preserve">Founding Technical Architect (CTO)</w:t>
            </w:r>
          </w:p>
        </w:tc>
        <w:tc>
          <w:tcPr>
            <w:shd w:fill="E8F8FF" w:val="clear"/>
          </w:tcPr>
          <w:p>
            <w:pPr>
              <w:pStyle w:val="Compact"/>
              <w:jc w:val="left"/>
            </w:pPr>
            <w:r>
              <w:rPr>
                <w:color w:val="1A1A1A"/>
                <w:sz w:val="19"/>
              </w:rPr>
              <w:t xml:space="preserve">₦800,000</w:t>
            </w:r>
          </w:p>
        </w:tc>
        <w:tc>
          <w:tcPr>
            <w:shd w:fill="E8F8FF" w:val="clear"/>
          </w:tcPr>
          <w:p>
            <w:pPr>
              <w:pStyle w:val="Compact"/>
              <w:jc w:val="left"/>
            </w:pPr>
            <w:r>
              <w:rPr>
                <w:color w:val="1A1A1A"/>
                <w:sz w:val="19"/>
              </w:rPr>
              <w:t xml:space="preserve">1–3% (4yr vest)</w:t>
            </w:r>
          </w:p>
        </w:tc>
        <w:tc>
          <w:tcPr>
            <w:shd w:fill="E8F8FF" w:val="clear"/>
          </w:tcPr>
          <w:p>
            <w:pPr>
              <w:pStyle w:val="Compact"/>
              <w:jc w:val="left"/>
            </w:pPr>
            <w:r>
              <w:rPr>
                <w:color w:val="1A1A1A"/>
                <w:sz w:val="19"/>
              </w:rPr>
              <w:t xml:space="preserve">Architecture decisions are irreversible</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bCs/>
                <w:b/>
                <w:color w:val="1A1A1A"/>
                <w:sz w:val="19"/>
              </w:rPr>
              <w:t xml:space="preserve">Full-Stack Engineer #1</w:t>
            </w:r>
            <w:r>
              <w:rPr>
                <w:color w:val="1A1A1A"/>
                <w:sz w:val="19"/>
              </w:rPr>
              <w:t xml:space="preserve"> </w:t>
            </w:r>
            <w:r>
              <w:rPr>
                <w:color w:val="1A1A1A"/>
                <w:sz w:val="19"/>
              </w:rPr>
              <w:t xml:space="preserve">(ERP + Web)</w:t>
            </w:r>
          </w:p>
        </w:tc>
        <w:tc>
          <w:tcPr>
            <w:shd w:fill="FFFFFF" w:val="clear"/>
          </w:tcPr>
          <w:p>
            <w:pPr>
              <w:pStyle w:val="Compact"/>
              <w:jc w:val="left"/>
            </w:pPr>
            <w:r>
              <w:rPr>
                <w:color w:val="1A1A1A"/>
                <w:sz w:val="19"/>
              </w:rPr>
              <w:t xml:space="preserve">₦450,000</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ERP MVP delivery</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bCs/>
                <w:b/>
                <w:color w:val="1A1A1A"/>
                <w:sz w:val="19"/>
              </w:rPr>
              <w:t xml:space="preserve">Full-Stack Engineer #2</w:t>
            </w:r>
            <w:r>
              <w:rPr>
                <w:color w:val="1A1A1A"/>
                <w:sz w:val="19"/>
              </w:rPr>
              <w:t xml:space="preserve"> </w:t>
            </w:r>
            <w:r>
              <w:rPr>
                <w:color w:val="1A1A1A"/>
                <w:sz w:val="19"/>
              </w:rPr>
              <w:t xml:space="preserve">(Mobile)</w:t>
            </w:r>
          </w:p>
        </w:tc>
        <w:tc>
          <w:tcPr>
            <w:shd w:fill="E8F8FF" w:val="clear"/>
          </w:tcPr>
          <w:p>
            <w:pPr>
              <w:pStyle w:val="Compact"/>
              <w:jc w:val="left"/>
            </w:pPr>
            <w:r>
              <w:rPr>
                <w:color w:val="1A1A1A"/>
                <w:sz w:val="19"/>
              </w:rPr>
              <w:t xml:space="preserve">₦400,000</w:t>
            </w:r>
          </w:p>
        </w:tc>
        <w:tc>
          <w:tcPr>
            <w:shd w:fill="E8F8FF" w:val="clear"/>
          </w:tcPr>
          <w:p>
            <w:pPr>
              <w:pStyle w:val="Compact"/>
              <w:jc w:val="left"/>
            </w:pPr>
            <w:r>
              <w:rPr>
                <w:color w:val="1A1A1A"/>
                <w:sz w:val="19"/>
              </w:rPr>
              <w:t xml:space="preserve">—</w:t>
            </w:r>
          </w:p>
        </w:tc>
        <w:tc>
          <w:tcPr>
            <w:shd w:fill="E8F8FF" w:val="clear"/>
          </w:tcPr>
          <w:p>
            <w:pPr>
              <w:pStyle w:val="Compact"/>
              <w:jc w:val="left"/>
            </w:pPr>
            <w:r>
              <w:rPr>
                <w:color w:val="1A1A1A"/>
                <w:sz w:val="19"/>
              </w:rPr>
              <w:t xml:space="preserve">Mobile-first requirement</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bCs/>
                <w:b/>
                <w:color w:val="1A1A1A"/>
                <w:sz w:val="19"/>
              </w:rPr>
              <w:t xml:space="preserve">Market Operations Manager</w:t>
            </w:r>
          </w:p>
        </w:tc>
        <w:tc>
          <w:tcPr>
            <w:shd w:fill="FFFFFF" w:val="clear"/>
          </w:tcPr>
          <w:p>
            <w:pPr>
              <w:pStyle w:val="Compact"/>
              <w:jc w:val="left"/>
            </w:pPr>
            <w:r>
              <w:rPr>
                <w:color w:val="1A1A1A"/>
                <w:sz w:val="19"/>
              </w:rPr>
              <w:t xml:space="preserve">₦300,000</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Market politics + onboarding</w:t>
            </w:r>
          </w:p>
        </w:tc>
      </w:tr>
    </w:tbl>
    <w:p>
      <w:pPr>
        <w:pStyle w:val="BodyText"/>
      </w:pPr>
      <w:r>
        <w:rPr>
          <w:bCs/>
          <w:b/>
        </w:rPr>
        <w:t xml:space="preserve">Monthly payroll:</w:t>
      </w:r>
      <w:r>
        <w:t xml:space="preserve"> </w:t>
      </w:r>
      <w:r>
        <w:t xml:space="preserve">₦1,950,000</w:t>
      </w:r>
      <w:r>
        <w:t xml:space="preserve"> </w:t>
      </w:r>
      <w:r>
        <w:rPr>
          <w:bCs/>
          <w:b/>
        </w:rPr>
        <w:t xml:space="preserve">Quarterly payroll:</w:t>
      </w:r>
      <w:r>
        <w:t xml:space="preserve"> </w:t>
      </w:r>
      <w:r>
        <w:t xml:space="preserve">₦5,850,000</w:t>
      </w:r>
    </w:p>
    <w:p>
      <w:pPr>
        <w:pStyle w:val="BlockText"/>
        <w:pBdr>
          <w:left w:val="single" w:sz="24" w:space="6" w:color="F5A623"/>
        </w:pBdr>
        <w:shd w:fill="FFF8E1" w:val="clear"/>
      </w:pPr>
      <w:r>
        <w:t xml:space="preserve">Compliance handled by legal consulting (₦1M/year). Accounting by external consultant (₦500K/year). UI/UX contracted per-project basis.</w:t>
      </w:r>
    </w:p>
    <w:bookmarkEnd w:id="66"/>
    <w:bookmarkStart w:id="67" w:name="phase-2-months-46-mvp-pilot-9-people"/>
    <w:p>
      <w:pPr>
        <w:pStyle w:val="Heading4"/>
        <w:rPr>
          <w:color w:val="00BFFF"/>
        </w:rPr>
      </w:pPr>
      <w:r>
        <w:rPr>
          <w:b/>
          <w:color w:val="00BFFF"/>
          <w:sz w:val="22"/>
        </w:rPr>
        <w:t xml:space="preserve">Phase 2 (Months 4–6): MVP &amp; Pilot — 9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6</w:t>
            </w:r>
          </w:p>
        </w:tc>
        <w:tc>
          <w:tcPr>
            <w:shd w:fill="FFFFFF" w:val="clear"/>
          </w:tcPr>
          <w:p>
            <w:pPr>
              <w:pStyle w:val="Compact"/>
              <w:jc w:val="left"/>
            </w:pPr>
            <w:r>
              <w:rPr>
                <w:bCs/>
                <w:b/>
                <w:color w:val="1A1A1A"/>
                <w:sz w:val="19"/>
              </w:rPr>
              <w:t xml:space="preserve">IoT/Embedded Engineer</w:t>
            </w:r>
          </w:p>
        </w:tc>
        <w:tc>
          <w:tcPr>
            <w:shd w:fill="FFFFFF" w:val="clear"/>
          </w:tcPr>
          <w:p>
            <w:pPr>
              <w:pStyle w:val="Compact"/>
              <w:jc w:val="left"/>
            </w:pPr>
            <w:r>
              <w:rPr>
                <w:color w:val="1A1A1A"/>
                <w:sz w:val="19"/>
              </w:rPr>
              <w:t xml:space="preserve">₦400,000</w:t>
            </w:r>
          </w:p>
        </w:tc>
        <w:tc>
          <w:tcPr>
            <w:shd w:fill="FFFFFF" w:val="clear"/>
          </w:tcPr>
          <w:p>
            <w:pPr>
              <w:pStyle w:val="Compact"/>
              <w:jc w:val="left"/>
            </w:pPr>
            <w:r>
              <w:rPr>
                <w:color w:val="1A1A1A"/>
                <w:sz w:val="19"/>
              </w:rPr>
              <w:t xml:space="preserve">Firmware + device integration + water controllers</w:t>
            </w:r>
          </w:p>
        </w:tc>
      </w:tr>
      <w:tr>
        <w:tc>
          <w:tcPr>
            <w:shd w:fill="E8F8FF" w:val="clear"/>
          </w:tcPr>
          <w:p>
            <w:pPr>
              <w:pStyle w:val="Compact"/>
              <w:jc w:val="left"/>
            </w:pPr>
            <w:r>
              <w:rPr>
                <w:color w:val="1A1A1A"/>
                <w:sz w:val="19"/>
              </w:rPr>
              <w:t xml:space="preserve">7</w:t>
            </w:r>
          </w:p>
        </w:tc>
        <w:tc>
          <w:tcPr>
            <w:shd w:fill="E8F8FF" w:val="clear"/>
          </w:tcPr>
          <w:p>
            <w:pPr>
              <w:pStyle w:val="Compact"/>
              <w:jc w:val="left"/>
            </w:pPr>
            <w:r>
              <w:rPr>
                <w:bCs/>
                <w:b/>
                <w:color w:val="1A1A1A"/>
                <w:sz w:val="19"/>
              </w:rPr>
              <w:t xml:space="preserve">DevOps Engineer</w:t>
            </w:r>
          </w:p>
        </w:tc>
        <w:tc>
          <w:tcPr>
            <w:shd w:fill="E8F8FF" w:val="clear"/>
          </w:tcPr>
          <w:p>
            <w:pPr>
              <w:pStyle w:val="Compact"/>
              <w:jc w:val="left"/>
            </w:pPr>
            <w:r>
              <w:rPr>
                <w:color w:val="1A1A1A"/>
                <w:sz w:val="19"/>
              </w:rPr>
              <w:t xml:space="preserve">₦350,000</w:t>
            </w:r>
          </w:p>
        </w:tc>
        <w:tc>
          <w:tcPr>
            <w:shd w:fill="E8F8FF" w:val="clear"/>
          </w:tcPr>
          <w:p>
            <w:pPr>
              <w:pStyle w:val="Compact"/>
              <w:jc w:val="left"/>
            </w:pPr>
            <w:r>
              <w:rPr>
                <w:color w:val="1A1A1A"/>
                <w:sz w:val="19"/>
              </w:rPr>
              <w:t xml:space="preserve">Cloud infrastructure + CI/CD</w:t>
            </w:r>
          </w:p>
        </w:tc>
      </w:tr>
      <w:tr>
        <w:tc>
          <w:tcPr>
            <w:shd w:fill="FFFFFF" w:val="clear"/>
          </w:tcPr>
          <w:p>
            <w:pPr>
              <w:pStyle w:val="Compact"/>
              <w:jc w:val="left"/>
            </w:pPr>
            <w:r>
              <w:rPr>
                <w:color w:val="1A1A1A"/>
                <w:sz w:val="19"/>
              </w:rPr>
              <w:t xml:space="preserve">8–9</w:t>
            </w:r>
          </w:p>
        </w:tc>
        <w:tc>
          <w:tcPr>
            <w:shd w:fill="FFFFFF" w:val="clear"/>
          </w:tcPr>
          <w:p>
            <w:pPr>
              <w:pStyle w:val="Compact"/>
              <w:jc w:val="left"/>
            </w:pPr>
            <w:r>
              <w:rPr>
                <w:bCs/>
                <w:b/>
                <w:color w:val="1A1A1A"/>
                <w:sz w:val="19"/>
              </w:rPr>
              <w:t xml:space="preserve">Field Agents (2 contract)</w:t>
            </w:r>
          </w:p>
        </w:tc>
        <w:tc>
          <w:tcPr>
            <w:shd w:fill="FFFFFF" w:val="clear"/>
          </w:tcPr>
          <w:p>
            <w:pPr>
              <w:pStyle w:val="Compact"/>
              <w:jc w:val="left"/>
            </w:pPr>
            <w:r>
              <w:rPr>
                <w:color w:val="1A1A1A"/>
                <w:sz w:val="19"/>
              </w:rPr>
              <w:t xml:space="preserve">₦80,000 each + per-merchant bonus</w:t>
            </w:r>
          </w:p>
        </w:tc>
        <w:tc>
          <w:tcPr>
            <w:shd w:fill="FFFFFF" w:val="clear"/>
          </w:tcPr>
          <w:p>
            <w:pPr>
              <w:pStyle w:val="Compact"/>
              <w:jc w:val="left"/>
            </w:pPr>
            <w:r>
              <w:rPr>
                <w:color w:val="1A1A1A"/>
                <w:sz w:val="19"/>
              </w:rPr>
              <w:t xml:space="preserve">Merchant acquisition</w:t>
            </w:r>
          </w:p>
        </w:tc>
      </w:tr>
    </w:tbl>
    <w:p>
      <w:pPr>
        <w:pStyle w:val="BodyText"/>
      </w:pPr>
      <w:r>
        <w:rPr>
          <w:bCs/>
          <w:b/>
        </w:rPr>
        <w:t xml:space="preserve">Monthly payroll:</w:t>
      </w:r>
      <w:r>
        <w:t xml:space="preserve"> </w:t>
      </w:r>
      <w:r>
        <w:t xml:space="preserve">₦3,060,000</w:t>
      </w:r>
      <w:r>
        <w:t xml:space="preserve"> </w:t>
      </w:r>
      <w:r>
        <w:rPr>
          <w:bCs/>
          <w:b/>
        </w:rPr>
        <w:t xml:space="preserve">Quarterly payroll:</w:t>
      </w:r>
      <w:r>
        <w:t xml:space="preserve"> </w:t>
      </w:r>
      <w:r>
        <w:t xml:space="preserve">₦9,180,000</w:t>
      </w:r>
    </w:p>
    <w:bookmarkEnd w:id="67"/>
    <w:bookmarkStart w:id="68" w:name="phase-3-months-79-market-entry-13-people"/>
    <w:p>
      <w:pPr>
        <w:pStyle w:val="Heading4"/>
        <w:rPr>
          <w:color w:val="00BFFF"/>
        </w:rPr>
      </w:pPr>
      <w:r>
        <w:rPr>
          <w:b/>
          <w:color w:val="00BFFF"/>
          <w:sz w:val="22"/>
        </w:rPr>
        <w:t xml:space="preserve">Phase 3 (Months 7–9): Market Entry — 13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10</w:t>
            </w:r>
          </w:p>
        </w:tc>
        <w:tc>
          <w:tcPr>
            <w:shd w:fill="FFFFFF" w:val="clear"/>
          </w:tcPr>
          <w:p>
            <w:pPr>
              <w:pStyle w:val="Compact"/>
              <w:jc w:val="left"/>
            </w:pPr>
            <w:r>
              <w:rPr>
                <w:bCs/>
                <w:b/>
                <w:color w:val="1A1A1A"/>
                <w:sz w:val="19"/>
              </w:rPr>
              <w:t xml:space="preserve">Payments Product Manager</w:t>
            </w:r>
          </w:p>
        </w:tc>
        <w:tc>
          <w:tcPr>
            <w:shd w:fill="FFFFFF" w:val="clear"/>
          </w:tcPr>
          <w:p>
            <w:pPr>
              <w:pStyle w:val="Compact"/>
              <w:jc w:val="left"/>
            </w:pPr>
            <w:r>
              <w:rPr>
                <w:color w:val="1A1A1A"/>
                <w:sz w:val="19"/>
              </w:rPr>
              <w:t xml:space="preserve">₦600,000</w:t>
            </w:r>
          </w:p>
        </w:tc>
        <w:tc>
          <w:tcPr>
            <w:shd w:fill="FFFFFF" w:val="clear"/>
          </w:tcPr>
          <w:p>
            <w:pPr>
              <w:pStyle w:val="Compact"/>
              <w:jc w:val="left"/>
            </w:pPr>
            <w:r>
              <w:rPr>
                <w:color w:val="1A1A1A"/>
                <w:sz w:val="19"/>
              </w:rPr>
              <w:t xml:space="preserve">Payment complexity management</w:t>
            </w:r>
          </w:p>
        </w:tc>
      </w:tr>
      <w:tr>
        <w:tc>
          <w:tcPr>
            <w:shd w:fill="E8F8FF" w:val="clear"/>
          </w:tcPr>
          <w:p>
            <w:pPr>
              <w:pStyle w:val="Compact"/>
              <w:jc w:val="left"/>
            </w:pPr>
            <w:r>
              <w:rPr>
                <w:color w:val="1A1A1A"/>
                <w:sz w:val="19"/>
              </w:rPr>
              <w:t xml:space="preserve">11</w:t>
            </w:r>
          </w:p>
        </w:tc>
        <w:tc>
          <w:tcPr>
            <w:shd w:fill="E8F8FF" w:val="clear"/>
          </w:tcPr>
          <w:p>
            <w:pPr>
              <w:pStyle w:val="Compact"/>
              <w:jc w:val="left"/>
            </w:pPr>
            <w:r>
              <w:rPr>
                <w:bCs/>
                <w:b/>
                <w:color w:val="1A1A1A"/>
                <w:sz w:val="19"/>
              </w:rPr>
              <w:t xml:space="preserve">Data Analyst</w:t>
            </w:r>
          </w:p>
        </w:tc>
        <w:tc>
          <w:tcPr>
            <w:shd w:fill="E8F8FF" w:val="clear"/>
          </w:tcPr>
          <w:p>
            <w:pPr>
              <w:pStyle w:val="Compact"/>
              <w:jc w:val="left"/>
            </w:pPr>
            <w:r>
              <w:rPr>
                <w:color w:val="1A1A1A"/>
                <w:sz w:val="19"/>
              </w:rPr>
              <w:t xml:space="preserve">₦350,000</w:t>
            </w:r>
          </w:p>
        </w:tc>
        <w:tc>
          <w:tcPr>
            <w:shd w:fill="E8F8FF" w:val="clear"/>
          </w:tcPr>
          <w:p>
            <w:pPr>
              <w:pStyle w:val="Compact"/>
              <w:jc w:val="left"/>
            </w:pPr>
            <w:r>
              <w:rPr>
                <w:color w:val="1A1A1A"/>
                <w:sz w:val="19"/>
              </w:rPr>
              <w:t xml:space="preserve">Credit scoring + insights</w:t>
            </w:r>
          </w:p>
        </w:tc>
      </w:tr>
      <w:tr>
        <w:tc>
          <w:tcPr>
            <w:shd w:fill="FFFFFF" w:val="clear"/>
          </w:tcPr>
          <w:p>
            <w:pPr>
              <w:pStyle w:val="Compact"/>
              <w:jc w:val="left"/>
            </w:pPr>
            <w:r>
              <w:rPr>
                <w:color w:val="1A1A1A"/>
                <w:sz w:val="19"/>
              </w:rPr>
              <w:t xml:space="preserve">12–13</w:t>
            </w:r>
          </w:p>
        </w:tc>
        <w:tc>
          <w:tcPr>
            <w:shd w:fill="FFFFFF" w:val="clear"/>
          </w:tcPr>
          <w:p>
            <w:pPr>
              <w:pStyle w:val="Compact"/>
              <w:jc w:val="left"/>
            </w:pPr>
            <w:r>
              <w:rPr>
                <w:bCs/>
                <w:b/>
                <w:color w:val="1A1A1A"/>
                <w:sz w:val="19"/>
              </w:rPr>
              <w:t xml:space="preserve">Support Representatives (2)</w:t>
            </w:r>
          </w:p>
        </w:tc>
        <w:tc>
          <w:tcPr>
            <w:shd w:fill="FFFFFF" w:val="clear"/>
          </w:tcPr>
          <w:p>
            <w:pPr>
              <w:pStyle w:val="Compact"/>
              <w:jc w:val="left"/>
            </w:pPr>
            <w:r>
              <w:rPr>
                <w:color w:val="1A1A1A"/>
                <w:sz w:val="19"/>
              </w:rPr>
              <w:t xml:space="preserve">₦150,000 each</w:t>
            </w:r>
          </w:p>
        </w:tc>
        <w:tc>
          <w:tcPr>
            <w:shd w:fill="FFFFFF" w:val="clear"/>
          </w:tcPr>
          <w:p>
            <w:pPr>
              <w:pStyle w:val="Compact"/>
              <w:jc w:val="left"/>
            </w:pPr>
            <w:r>
              <w:rPr>
                <w:color w:val="1A1A1A"/>
                <w:sz w:val="19"/>
              </w:rPr>
              <w:t xml:space="preserve">Scale merchant support</w:t>
            </w:r>
          </w:p>
        </w:tc>
      </w:tr>
    </w:tbl>
    <w:p>
      <w:pPr>
        <w:pStyle w:val="BodyText"/>
      </w:pPr>
      <w:r>
        <w:rPr>
          <w:bCs/>
          <w:b/>
        </w:rPr>
        <w:t xml:space="preserve">Monthly payroll:</w:t>
      </w:r>
      <w:r>
        <w:t xml:space="preserve"> </w:t>
      </w:r>
      <w:r>
        <w:t xml:space="preserve">₦4,310,000</w:t>
      </w:r>
      <w:r>
        <w:t xml:space="preserve"> </w:t>
      </w:r>
      <w:r>
        <w:rPr>
          <w:bCs/>
          <w:b/>
        </w:rPr>
        <w:t xml:space="preserve">Quarterly payroll:</w:t>
      </w:r>
      <w:r>
        <w:t xml:space="preserve"> </w:t>
      </w:r>
      <w:r>
        <w:t xml:space="preserve">₦12,930,000</w:t>
      </w:r>
    </w:p>
    <w:bookmarkEnd w:id="68"/>
    <w:bookmarkStart w:id="69" w:name="Xe241a8f8399d2f0130b74af1fdbf5c89cb1addf"/>
    <w:p>
      <w:pPr>
        <w:pStyle w:val="Heading4"/>
        <w:rPr>
          <w:color w:val="00BFFF"/>
        </w:rPr>
      </w:pPr>
      <w:r>
        <w:rPr>
          <w:b/>
          <w:color w:val="00BFFF"/>
          <w:sz w:val="22"/>
        </w:rPr>
        <w:t xml:space="preserve">Phase 4 (Months 10–12): Revenue Scale — 18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14</w:t>
            </w:r>
          </w:p>
        </w:tc>
        <w:tc>
          <w:tcPr>
            <w:shd w:fill="FFFFFF" w:val="clear"/>
          </w:tcPr>
          <w:p>
            <w:pPr>
              <w:pStyle w:val="Compact"/>
              <w:jc w:val="left"/>
            </w:pPr>
            <w:r>
              <w:rPr>
                <w:bCs/>
                <w:b/>
                <w:color w:val="1A1A1A"/>
                <w:sz w:val="19"/>
              </w:rPr>
              <w:t xml:space="preserve">Logistics Operations Lead</w:t>
            </w:r>
          </w:p>
        </w:tc>
        <w:tc>
          <w:tcPr>
            <w:shd w:fill="FFFFFF" w:val="clear"/>
          </w:tcPr>
          <w:p>
            <w:pPr>
              <w:pStyle w:val="Compact"/>
              <w:jc w:val="left"/>
            </w:pPr>
            <w:r>
              <w:rPr>
                <w:color w:val="1A1A1A"/>
                <w:sz w:val="19"/>
              </w:rPr>
              <w:t xml:space="preserve">₦350,000</w:t>
            </w:r>
          </w:p>
        </w:tc>
        <w:tc>
          <w:tcPr>
            <w:shd w:fill="FFFFFF" w:val="clear"/>
          </w:tcPr>
          <w:p>
            <w:pPr>
              <w:pStyle w:val="Compact"/>
              <w:jc w:val="left"/>
            </w:pPr>
            <w:r>
              <w:rPr>
                <w:color w:val="1A1A1A"/>
                <w:sz w:val="19"/>
              </w:rPr>
              <w:t xml:space="preserve">Spoke-and-hub management</w:t>
            </w:r>
          </w:p>
        </w:tc>
      </w:tr>
      <w:tr>
        <w:tc>
          <w:tcPr>
            <w:shd w:fill="E8F8FF" w:val="clear"/>
          </w:tcPr>
          <w:p>
            <w:pPr>
              <w:pStyle w:val="Compact"/>
              <w:jc w:val="left"/>
            </w:pPr>
            <w:r>
              <w:rPr>
                <w:color w:val="1A1A1A"/>
                <w:sz w:val="19"/>
              </w:rPr>
              <w:t xml:space="preserve">15–16</w:t>
            </w:r>
          </w:p>
        </w:tc>
        <w:tc>
          <w:tcPr>
            <w:shd w:fill="E8F8FF" w:val="clear"/>
          </w:tcPr>
          <w:p>
            <w:pPr>
              <w:pStyle w:val="Compact"/>
              <w:jc w:val="left"/>
            </w:pPr>
            <w:r>
              <w:rPr>
                <w:bCs/>
                <w:b/>
                <w:color w:val="1A1A1A"/>
                <w:sz w:val="19"/>
              </w:rPr>
              <w:t xml:space="preserve">Junior Engineers (2)</w:t>
            </w:r>
          </w:p>
        </w:tc>
        <w:tc>
          <w:tcPr>
            <w:shd w:fill="E8F8FF" w:val="clear"/>
          </w:tcPr>
          <w:p>
            <w:pPr>
              <w:pStyle w:val="Compact"/>
              <w:jc w:val="left"/>
            </w:pPr>
            <w:r>
              <w:rPr>
                <w:color w:val="1A1A1A"/>
                <w:sz w:val="19"/>
              </w:rPr>
              <w:t xml:space="preserve">₦250,000 each</w:t>
            </w:r>
          </w:p>
        </w:tc>
        <w:tc>
          <w:tcPr>
            <w:shd w:fill="E8F8FF" w:val="clear"/>
          </w:tcPr>
          <w:p>
            <w:pPr>
              <w:pStyle w:val="Compact"/>
              <w:jc w:val="left"/>
            </w:pPr>
            <w:r>
              <w:rPr>
                <w:color w:val="1A1A1A"/>
                <w:sz w:val="19"/>
              </w:rPr>
              <w:t xml:space="preserve">Scale development</w:t>
            </w:r>
          </w:p>
        </w:tc>
      </w:tr>
      <w:tr>
        <w:tc>
          <w:tcPr>
            <w:shd w:fill="FFFFFF" w:val="clear"/>
          </w:tcPr>
          <w:p>
            <w:pPr>
              <w:pStyle w:val="Compact"/>
              <w:jc w:val="left"/>
            </w:pPr>
            <w:r>
              <w:rPr>
                <w:color w:val="1A1A1A"/>
                <w:sz w:val="19"/>
              </w:rPr>
              <w:t xml:space="preserve">17–18</w:t>
            </w:r>
          </w:p>
        </w:tc>
        <w:tc>
          <w:tcPr>
            <w:shd w:fill="FFFFFF" w:val="clear"/>
          </w:tcPr>
          <w:p>
            <w:pPr>
              <w:pStyle w:val="Compact"/>
              <w:jc w:val="left"/>
            </w:pPr>
            <w:r>
              <w:rPr>
                <w:bCs/>
                <w:b/>
                <w:color w:val="1A1A1A"/>
                <w:sz w:val="19"/>
              </w:rPr>
              <w:t xml:space="preserve">Additional Field Agents (2)</w:t>
            </w:r>
          </w:p>
        </w:tc>
        <w:tc>
          <w:tcPr>
            <w:shd w:fill="FFFFFF" w:val="clear"/>
          </w:tcPr>
          <w:p>
            <w:pPr>
              <w:pStyle w:val="Compact"/>
              <w:jc w:val="left"/>
            </w:pPr>
            <w:r>
              <w:rPr>
                <w:color w:val="1A1A1A"/>
                <w:sz w:val="19"/>
              </w:rPr>
              <w:t xml:space="preserve">₦80,000 each</w:t>
            </w:r>
          </w:p>
        </w:tc>
        <w:tc>
          <w:tcPr>
            <w:shd w:fill="FFFFFF" w:val="clear"/>
          </w:tcPr>
          <w:p>
            <w:pPr>
              <w:pStyle w:val="Compact"/>
              <w:jc w:val="left"/>
            </w:pPr>
            <w:r>
              <w:rPr>
                <w:color w:val="1A1A1A"/>
                <w:sz w:val="19"/>
              </w:rPr>
              <w:t xml:space="preserve">2nd/3rd market</w:t>
            </w:r>
          </w:p>
        </w:tc>
      </w:tr>
    </w:tbl>
    <w:p>
      <w:pPr>
        <w:pStyle w:val="BodyText"/>
      </w:pPr>
      <w:r>
        <w:rPr>
          <w:bCs/>
          <w:b/>
        </w:rPr>
        <w:t xml:space="preserve">Monthly payroll:</w:t>
      </w:r>
      <w:r>
        <w:t xml:space="preserve"> </w:t>
      </w:r>
      <w:r>
        <w:t xml:space="preserve">₦5,320,000</w:t>
      </w:r>
      <w:r>
        <w:t xml:space="preserve"> </w:t>
      </w:r>
      <w:r>
        <w:rPr>
          <w:bCs/>
          <w:b/>
        </w:rPr>
        <w:t xml:space="preserve">Quarterly payroll:</w:t>
      </w:r>
      <w:r>
        <w:t xml:space="preserve"> </w:t>
      </w:r>
      <w:r>
        <w:t xml:space="preserve">₦15,960,000</w:t>
      </w:r>
    </w:p>
    <w:bookmarkEnd w:id="69"/>
    <w:bookmarkStart w:id="70" w:name="X2f5b18de78adcad7ed1f5ae9ccdf477fae6b591"/>
    <w:p>
      <w:pPr>
        <w:pStyle w:val="Heading4"/>
        <w:rPr>
          <w:color w:val="00BFFF"/>
        </w:rPr>
      </w:pPr>
      <w:r>
        <w:rPr>
          <w:b/>
          <w:color w:val="00BFFF"/>
          <w:sz w:val="22"/>
        </w:rPr>
        <w:t xml:space="preserve">Phase 5 (Months 13–18): Ecosystem Maturity — 22-25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19</w:t>
            </w:r>
          </w:p>
        </w:tc>
        <w:tc>
          <w:tcPr>
            <w:shd w:fill="FFFFFF" w:val="clear"/>
          </w:tcPr>
          <w:p>
            <w:pPr>
              <w:pStyle w:val="Compact"/>
              <w:jc w:val="left"/>
            </w:pPr>
            <w:r>
              <w:rPr>
                <w:bCs/>
                <w:b/>
                <w:color w:val="1A1A1A"/>
                <w:sz w:val="19"/>
              </w:rPr>
              <w:t xml:space="preserve">Senior Data Engineer</w:t>
            </w:r>
          </w:p>
        </w:tc>
        <w:tc>
          <w:tcPr>
            <w:shd w:fill="FFFFFF" w:val="clear"/>
          </w:tcPr>
          <w:p>
            <w:pPr>
              <w:pStyle w:val="Compact"/>
              <w:jc w:val="left"/>
            </w:pPr>
            <w:r>
              <w:rPr>
                <w:color w:val="1A1A1A"/>
                <w:sz w:val="19"/>
              </w:rPr>
              <w:t xml:space="preserve">₦500,000</w:t>
            </w:r>
          </w:p>
        </w:tc>
        <w:tc>
          <w:tcPr>
            <w:shd w:fill="FFFFFF" w:val="clear"/>
          </w:tcPr>
          <w:p>
            <w:pPr>
              <w:pStyle w:val="Compact"/>
              <w:jc w:val="left"/>
            </w:pPr>
            <w:r>
              <w:rPr>
                <w:color w:val="1A1A1A"/>
                <w:sz w:val="19"/>
              </w:rPr>
              <w:t xml:space="preserve">AI/ML pipeline</w:t>
            </w:r>
          </w:p>
        </w:tc>
      </w:tr>
      <w:tr>
        <w:tc>
          <w:tcPr>
            <w:shd w:fill="E8F8FF" w:val="clear"/>
          </w:tcPr>
          <w:p>
            <w:pPr>
              <w:pStyle w:val="Compact"/>
              <w:jc w:val="left"/>
            </w:pPr>
            <w:r>
              <w:rPr>
                <w:color w:val="1A1A1A"/>
                <w:sz w:val="19"/>
              </w:rPr>
              <w:t xml:space="preserve">20</w:t>
            </w:r>
          </w:p>
        </w:tc>
        <w:tc>
          <w:tcPr>
            <w:shd w:fill="E8F8FF" w:val="clear"/>
          </w:tcPr>
          <w:p>
            <w:pPr>
              <w:pStyle w:val="Compact"/>
              <w:jc w:val="left"/>
            </w:pPr>
            <w:r>
              <w:rPr>
                <w:bCs/>
                <w:b/>
                <w:color w:val="1A1A1A"/>
                <w:sz w:val="19"/>
              </w:rPr>
              <w:t xml:space="preserve">Business Development Lead</w:t>
            </w:r>
          </w:p>
        </w:tc>
        <w:tc>
          <w:tcPr>
            <w:shd w:fill="E8F8FF" w:val="clear"/>
          </w:tcPr>
          <w:p>
            <w:pPr>
              <w:pStyle w:val="Compact"/>
              <w:jc w:val="left"/>
            </w:pPr>
            <w:r>
              <w:rPr>
                <w:color w:val="1A1A1A"/>
                <w:sz w:val="19"/>
              </w:rPr>
              <w:t xml:space="preserve">₦400,000</w:t>
            </w:r>
          </w:p>
        </w:tc>
        <w:tc>
          <w:tcPr>
            <w:shd w:fill="E8F8FF" w:val="clear"/>
          </w:tcPr>
          <w:p>
            <w:pPr>
              <w:pStyle w:val="Compact"/>
              <w:jc w:val="left"/>
            </w:pPr>
            <w:r>
              <w:rPr>
                <w:color w:val="1A1A1A"/>
                <w:sz w:val="19"/>
              </w:rPr>
              <w:t xml:space="preserve">Enterprise + partnerships</w:t>
            </w:r>
          </w:p>
        </w:tc>
      </w:tr>
      <w:tr>
        <w:tc>
          <w:tcPr>
            <w:shd w:fill="FFFFFF" w:val="clear"/>
          </w:tcPr>
          <w:p>
            <w:pPr>
              <w:pStyle w:val="Compact"/>
              <w:jc w:val="left"/>
            </w:pPr>
            <w:r>
              <w:rPr>
                <w:color w:val="1A1A1A"/>
                <w:sz w:val="19"/>
              </w:rPr>
              <w:t xml:space="preserve">21</w:t>
            </w:r>
          </w:p>
        </w:tc>
        <w:tc>
          <w:tcPr>
            <w:shd w:fill="FFFFFF" w:val="clear"/>
          </w:tcPr>
          <w:p>
            <w:pPr>
              <w:pStyle w:val="Compact"/>
              <w:jc w:val="left"/>
            </w:pPr>
            <w:r>
              <w:rPr>
                <w:bCs/>
                <w:b/>
                <w:color w:val="1A1A1A"/>
                <w:sz w:val="19"/>
              </w:rPr>
              <w:t xml:space="preserve">Regional Field Coordinator</w:t>
            </w:r>
          </w:p>
        </w:tc>
        <w:tc>
          <w:tcPr>
            <w:shd w:fill="FFFFFF" w:val="clear"/>
          </w:tcPr>
          <w:p>
            <w:pPr>
              <w:pStyle w:val="Compact"/>
              <w:jc w:val="left"/>
            </w:pPr>
            <w:r>
              <w:rPr>
                <w:color w:val="1A1A1A"/>
                <w:sz w:val="19"/>
              </w:rPr>
              <w:t xml:space="preserve">₦150,000</w:t>
            </w:r>
          </w:p>
        </w:tc>
        <w:tc>
          <w:tcPr>
            <w:shd w:fill="FFFFFF" w:val="clear"/>
          </w:tcPr>
          <w:p>
            <w:pPr>
              <w:pStyle w:val="Compact"/>
              <w:jc w:val="left"/>
            </w:pPr>
            <w:r>
              <w:rPr>
                <w:color w:val="1A1A1A"/>
                <w:sz w:val="19"/>
              </w:rPr>
              <w:t xml:space="preserve">Abuja expansion</w:t>
            </w:r>
          </w:p>
        </w:tc>
      </w:tr>
      <w:tr>
        <w:tc>
          <w:tcPr>
            <w:shd w:fill="E8F8FF" w:val="clear"/>
          </w:tcPr>
          <w:p>
            <w:pPr>
              <w:pStyle w:val="Compact"/>
              <w:jc w:val="left"/>
            </w:pPr>
            <w:r>
              <w:rPr>
                <w:color w:val="1A1A1A"/>
                <w:sz w:val="19"/>
              </w:rPr>
              <w:t xml:space="preserve">22–25</w:t>
            </w:r>
          </w:p>
        </w:tc>
        <w:tc>
          <w:tcPr>
            <w:shd w:fill="E8F8FF" w:val="clear"/>
          </w:tcPr>
          <w:p>
            <w:pPr>
              <w:pStyle w:val="Compact"/>
              <w:jc w:val="left"/>
            </w:pPr>
            <w:r>
              <w:rPr>
                <w:bCs/>
                <w:b/>
                <w:color w:val="1A1A1A"/>
                <w:sz w:val="19"/>
              </w:rPr>
              <w:t xml:space="preserve">Additional Field Agents (4)</w:t>
            </w:r>
          </w:p>
        </w:tc>
        <w:tc>
          <w:tcPr>
            <w:shd w:fill="E8F8FF" w:val="clear"/>
          </w:tcPr>
          <w:p>
            <w:pPr>
              <w:pStyle w:val="Compact"/>
              <w:jc w:val="left"/>
            </w:pPr>
            <w:r>
              <w:rPr>
                <w:color w:val="1A1A1A"/>
                <w:sz w:val="19"/>
              </w:rPr>
              <w:t xml:space="preserve">₦80,000 each</w:t>
            </w:r>
          </w:p>
        </w:tc>
        <w:tc>
          <w:tcPr>
            <w:shd w:fill="E8F8FF" w:val="clear"/>
          </w:tcPr>
          <w:p>
            <w:pPr>
              <w:pStyle w:val="Compact"/>
              <w:jc w:val="left"/>
            </w:pPr>
            <w:r>
              <w:rPr>
                <w:color w:val="1A1A1A"/>
                <w:sz w:val="19"/>
              </w:rPr>
              <w:t xml:space="preserve">National expansion</w:t>
            </w:r>
          </w:p>
        </w:tc>
      </w:tr>
    </w:tbl>
    <w:p>
      <w:pPr>
        <w:pStyle w:val="BodyText"/>
      </w:pPr>
      <w:r>
        <w:rPr>
          <w:bCs/>
          <w:b/>
        </w:rPr>
        <w:t xml:space="preserve">Monthly payroll:</w:t>
      </w:r>
      <w:r>
        <w:t xml:space="preserve"> </w:t>
      </w:r>
      <w:r>
        <w:t xml:space="preserve">₦6,690,000</w:t>
      </w:r>
      <w:r>
        <w:t xml:space="preserve"> </w:t>
      </w:r>
      <w:r>
        <w:rPr>
          <w:bCs/>
          <w:b/>
        </w:rPr>
        <w:t xml:space="preserve">Phase 5 payroll (6 months):</w:t>
      </w:r>
      <w:r>
        <w:t xml:space="preserve"> </w:t>
      </w:r>
      <w:r>
        <w:t xml:space="preserve">₦40,140,000</w:t>
      </w:r>
    </w:p>
    <w:bookmarkEnd w:id="70"/>
    <w:bookmarkStart w:id="71" w:name="X5357cafccd486ed6f638be546a2467cf767bbc4"/>
    <w:p>
      <w:pPr>
        <w:pStyle w:val="Heading4"/>
        <w:rPr>
          <w:color w:val="00BFFF"/>
        </w:rPr>
      </w:pPr>
      <w:r>
        <w:rPr>
          <w:b/>
          <w:color w:val="00BFFF"/>
          <w:sz w:val="22"/>
        </w:rPr>
        <w:t xml:space="preserve">Phase 6 (Months 19–24): Growth &amp; Expansion — 25-30 People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78"/>
        <w:gridCol w:w="1357"/>
        <w:gridCol w:w="4299"/>
        <w:gridCol w:w="1584"/>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Monthly Salary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26</w:t>
            </w:r>
          </w:p>
        </w:tc>
        <w:tc>
          <w:tcPr>
            <w:shd w:fill="FFFFFF" w:val="clear"/>
          </w:tcPr>
          <w:p>
            <w:pPr>
              <w:pStyle w:val="Compact"/>
              <w:jc w:val="left"/>
            </w:pPr>
            <w:r>
              <w:rPr>
                <w:bCs/>
                <w:b/>
                <w:color w:val="1A1A1A"/>
                <w:sz w:val="19"/>
              </w:rPr>
              <w:t xml:space="preserve">PSSP Compliance Officer</w:t>
            </w:r>
          </w:p>
        </w:tc>
        <w:tc>
          <w:tcPr>
            <w:shd w:fill="FFFFFF" w:val="clear"/>
          </w:tcPr>
          <w:p>
            <w:pPr>
              <w:pStyle w:val="Compact"/>
              <w:jc w:val="left"/>
            </w:pPr>
            <w:r>
              <w:rPr>
                <w:color w:val="1A1A1A"/>
                <w:sz w:val="19"/>
              </w:rPr>
              <w:t xml:space="preserve">₦400,000</w:t>
            </w:r>
          </w:p>
        </w:tc>
        <w:tc>
          <w:tcPr>
            <w:shd w:fill="FFFFFF" w:val="clear"/>
          </w:tcPr>
          <w:p>
            <w:pPr>
              <w:pStyle w:val="Compact"/>
              <w:jc w:val="left"/>
            </w:pPr>
            <w:r>
              <w:rPr>
                <w:color w:val="1A1A1A"/>
                <w:sz w:val="19"/>
              </w:rPr>
              <w:t xml:space="preserve">Regulatory compliance for payment license</w:t>
            </w:r>
          </w:p>
        </w:tc>
      </w:tr>
      <w:tr>
        <w:tc>
          <w:tcPr>
            <w:shd w:fill="E8F8FF" w:val="clear"/>
          </w:tcPr>
          <w:p>
            <w:pPr>
              <w:pStyle w:val="Compact"/>
              <w:jc w:val="left"/>
            </w:pPr>
            <w:r>
              <w:rPr>
                <w:color w:val="1A1A1A"/>
                <w:sz w:val="19"/>
              </w:rPr>
              <w:t xml:space="preserve">27–28</w:t>
            </w:r>
          </w:p>
        </w:tc>
        <w:tc>
          <w:tcPr>
            <w:shd w:fill="E8F8FF" w:val="clear"/>
          </w:tcPr>
          <w:p>
            <w:pPr>
              <w:pStyle w:val="Compact"/>
              <w:jc w:val="left"/>
            </w:pPr>
            <w:r>
              <w:rPr>
                <w:bCs/>
                <w:b/>
                <w:color w:val="1A1A1A"/>
                <w:sz w:val="19"/>
              </w:rPr>
              <w:t xml:space="preserve">Additional Engineers (2)</w:t>
            </w:r>
          </w:p>
        </w:tc>
        <w:tc>
          <w:tcPr>
            <w:shd w:fill="E8F8FF" w:val="clear"/>
          </w:tcPr>
          <w:p>
            <w:pPr>
              <w:pStyle w:val="Compact"/>
              <w:jc w:val="left"/>
            </w:pPr>
            <w:r>
              <w:rPr>
                <w:color w:val="1A1A1A"/>
                <w:sz w:val="19"/>
              </w:rPr>
              <w:t xml:space="preserve">₦350,000 each</w:t>
            </w:r>
          </w:p>
        </w:tc>
        <w:tc>
          <w:tcPr>
            <w:shd w:fill="E8F8FF" w:val="clear"/>
          </w:tcPr>
          <w:p>
            <w:pPr>
              <w:pStyle w:val="Compact"/>
              <w:jc w:val="left"/>
            </w:pPr>
            <w:r>
              <w:rPr>
                <w:color w:val="1A1A1A"/>
                <w:sz w:val="19"/>
              </w:rPr>
              <w:t xml:space="preserve">Scale payment platform</w:t>
            </w:r>
          </w:p>
        </w:tc>
      </w:tr>
      <w:tr>
        <w:tc>
          <w:tcPr>
            <w:shd w:fill="FFFFFF" w:val="clear"/>
          </w:tcPr>
          <w:p>
            <w:pPr>
              <w:pStyle w:val="Compact"/>
              <w:jc w:val="left"/>
            </w:pPr>
            <w:r>
              <w:rPr>
                <w:color w:val="1A1A1A"/>
                <w:sz w:val="19"/>
              </w:rPr>
              <w:t xml:space="preserve">29–30</w:t>
            </w:r>
          </w:p>
        </w:tc>
        <w:tc>
          <w:tcPr>
            <w:shd w:fill="FFFFFF" w:val="clear"/>
          </w:tcPr>
          <w:p>
            <w:pPr>
              <w:pStyle w:val="Compact"/>
              <w:jc w:val="left"/>
            </w:pPr>
            <w:r>
              <w:rPr>
                <w:bCs/>
                <w:b/>
                <w:color w:val="1A1A1A"/>
                <w:sz w:val="19"/>
              </w:rPr>
              <w:t xml:space="preserve">Additional Field Agents (2)</w:t>
            </w:r>
          </w:p>
        </w:tc>
        <w:tc>
          <w:tcPr>
            <w:shd w:fill="FFFFFF" w:val="clear"/>
          </w:tcPr>
          <w:p>
            <w:pPr>
              <w:pStyle w:val="Compact"/>
              <w:jc w:val="left"/>
            </w:pPr>
            <w:r>
              <w:rPr>
                <w:color w:val="1A1A1A"/>
                <w:sz w:val="19"/>
              </w:rPr>
              <w:t xml:space="preserve">₦80,000 each</w:t>
            </w:r>
          </w:p>
        </w:tc>
        <w:tc>
          <w:tcPr>
            <w:shd w:fill="FFFFFF" w:val="clear"/>
          </w:tcPr>
          <w:p>
            <w:pPr>
              <w:pStyle w:val="Compact"/>
              <w:jc w:val="left"/>
            </w:pPr>
            <w:r>
              <w:rPr>
                <w:color w:val="1A1A1A"/>
                <w:sz w:val="19"/>
              </w:rPr>
              <w:t xml:space="preserve">New markets expansion</w:t>
            </w:r>
          </w:p>
        </w:tc>
      </w:tr>
    </w:tbl>
    <w:p>
      <w:pPr>
        <w:pStyle w:val="BodyText"/>
      </w:pPr>
      <w:r>
        <w:rPr>
          <w:bCs/>
          <w:b/>
        </w:rPr>
        <w:t xml:space="preserve">Monthly payroll:</w:t>
      </w:r>
      <w:r>
        <w:t xml:space="preserve"> </w:t>
      </w:r>
      <w:r>
        <w:t xml:space="preserve">₦7,950,000</w:t>
      </w:r>
      <w:r>
        <w:t xml:space="preserve"> </w:t>
      </w:r>
      <w:r>
        <w:rPr>
          <w:bCs/>
          <w:b/>
        </w:rPr>
        <w:t xml:space="preserve">Phase 6 payroll (6 months):</w:t>
      </w:r>
      <w:r>
        <w:t xml:space="preserve"> </w:t>
      </w:r>
      <w:r>
        <w:t xml:space="preserve">₦47,700,000</w:t>
      </w:r>
    </w:p>
    <w:bookmarkEnd w:id="71"/>
    <w:bookmarkEnd w:id="72"/>
    <w:bookmarkStart w:id="73" w:name="total-human-capital-cost-24-months"/>
    <w:p>
      <w:pPr>
        <w:pStyle w:val="Heading3"/>
        <w:rPr>
          <w:color w:val="E08A00"/>
        </w:rPr>
      </w:pPr>
      <w:r>
        <w:rPr>
          <w:b/>
          <w:color w:val="E08A00"/>
          <w:sz w:val="26"/>
        </w:rPr>
        <w:t xml:space="preserve">8.2 Total Human Capital Cost (24 Months)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Duration</w:t>
            </w:r>
          </w:p>
        </w:tc>
        <w:tc>
          <w:tcPr>
            <w:shd w:fill="0099CC" w:val="clear"/>
          </w:tcPr>
          <w:p>
            <w:pPr>
              <w:pStyle w:val="Compact"/>
              <w:jc w:val="left"/>
            </w:pPr>
            <w:r>
              <w:rPr>
                <w:b/>
                <w:color w:val="FFFFFF"/>
                <w:sz w:val="20"/>
              </w:rPr>
              <w:t xml:space="preserve">Avg Monthly (₦)</w:t>
            </w:r>
          </w:p>
        </w:tc>
        <w:tc>
          <w:tcPr>
            <w:shd w:fill="0099CC" w:val="clear"/>
          </w:tcPr>
          <w:p>
            <w:pPr>
              <w:pStyle w:val="Compact"/>
              <w:jc w:val="left"/>
            </w:pPr>
            <w:r>
              <w:rPr>
                <w:b/>
                <w:color w:val="FFFFFF"/>
                <w:sz w:val="20"/>
              </w:rPr>
              <w:t xml:space="preserve">Total (₦)</w:t>
            </w:r>
          </w:p>
        </w:tc>
      </w:tr>
      <w:tr>
        <w:tc>
          <w:tcPr>
            <w:shd w:fill="FFFFFF" w:val="clear"/>
          </w:tcPr>
          <w:p>
            <w:pPr>
              <w:pStyle w:val="Compact"/>
              <w:jc w:val="left"/>
            </w:pPr>
            <w:r>
              <w:rPr>
                <w:color w:val="1A1A1A"/>
                <w:sz w:val="19"/>
              </w:rPr>
              <w:t xml:space="preserve">Phase 1</w:t>
            </w:r>
          </w:p>
        </w:tc>
        <w:tc>
          <w:tcPr>
            <w:shd w:fill="FFFFFF" w:val="clear"/>
          </w:tcPr>
          <w:p>
            <w:pPr>
              <w:pStyle w:val="Compact"/>
              <w:jc w:val="left"/>
            </w:pPr>
            <w:r>
              <w:rPr>
                <w:color w:val="1A1A1A"/>
                <w:sz w:val="19"/>
              </w:rPr>
              <w:t xml:space="preserve">3 months</w:t>
            </w:r>
          </w:p>
        </w:tc>
        <w:tc>
          <w:tcPr>
            <w:shd w:fill="FFFFFF" w:val="clear"/>
          </w:tcPr>
          <w:p>
            <w:pPr>
              <w:pStyle w:val="Compact"/>
              <w:jc w:val="left"/>
            </w:pPr>
            <w:r>
              <w:rPr>
                <w:color w:val="1A1A1A"/>
                <w:sz w:val="19"/>
              </w:rPr>
              <w:t xml:space="preserve">₦1,950,000</w:t>
            </w:r>
          </w:p>
        </w:tc>
        <w:tc>
          <w:tcPr>
            <w:shd w:fill="FFFFFF" w:val="clear"/>
          </w:tcPr>
          <w:p>
            <w:pPr>
              <w:pStyle w:val="Compact"/>
              <w:jc w:val="left"/>
            </w:pPr>
            <w:r>
              <w:rPr>
                <w:color w:val="1A1A1A"/>
                <w:sz w:val="19"/>
              </w:rPr>
              <w:t xml:space="preserve">₦5,850,000</w:t>
            </w:r>
          </w:p>
        </w:tc>
      </w:tr>
      <w:tr>
        <w:tc>
          <w:tcPr>
            <w:shd w:fill="E8F8FF" w:val="clear"/>
          </w:tcPr>
          <w:p>
            <w:pPr>
              <w:pStyle w:val="Compact"/>
              <w:jc w:val="left"/>
            </w:pPr>
            <w:r>
              <w:rPr>
                <w:color w:val="1A1A1A"/>
                <w:sz w:val="19"/>
              </w:rPr>
              <w:t xml:space="preserve">Phase 2</w:t>
            </w:r>
          </w:p>
        </w:tc>
        <w:tc>
          <w:tcPr>
            <w:shd w:fill="E8F8FF" w:val="clear"/>
          </w:tcPr>
          <w:p>
            <w:pPr>
              <w:pStyle w:val="Compact"/>
              <w:jc w:val="left"/>
            </w:pPr>
            <w:r>
              <w:rPr>
                <w:color w:val="1A1A1A"/>
                <w:sz w:val="19"/>
              </w:rPr>
              <w:t xml:space="preserve">3 months</w:t>
            </w:r>
          </w:p>
        </w:tc>
        <w:tc>
          <w:tcPr>
            <w:shd w:fill="E8F8FF" w:val="clear"/>
          </w:tcPr>
          <w:p>
            <w:pPr>
              <w:pStyle w:val="Compact"/>
              <w:jc w:val="left"/>
            </w:pPr>
            <w:r>
              <w:rPr>
                <w:color w:val="1A1A1A"/>
                <w:sz w:val="19"/>
              </w:rPr>
              <w:t xml:space="preserve">₦3,060,000</w:t>
            </w:r>
          </w:p>
        </w:tc>
        <w:tc>
          <w:tcPr>
            <w:shd w:fill="E8F8FF" w:val="clear"/>
          </w:tcPr>
          <w:p>
            <w:pPr>
              <w:pStyle w:val="Compact"/>
              <w:jc w:val="left"/>
            </w:pPr>
            <w:r>
              <w:rPr>
                <w:color w:val="1A1A1A"/>
                <w:sz w:val="19"/>
              </w:rPr>
              <w:t xml:space="preserve">₦9,180,000</w:t>
            </w:r>
          </w:p>
        </w:tc>
      </w:tr>
      <w:tr>
        <w:tc>
          <w:tcPr>
            <w:shd w:fill="FFFFFF" w:val="clear"/>
          </w:tcPr>
          <w:p>
            <w:pPr>
              <w:pStyle w:val="Compact"/>
              <w:jc w:val="left"/>
            </w:pPr>
            <w:r>
              <w:rPr>
                <w:color w:val="1A1A1A"/>
                <w:sz w:val="19"/>
              </w:rPr>
              <w:t xml:space="preserve">Phase 3</w:t>
            </w:r>
          </w:p>
        </w:tc>
        <w:tc>
          <w:tcPr>
            <w:shd w:fill="FFFFFF" w:val="clear"/>
          </w:tcPr>
          <w:p>
            <w:pPr>
              <w:pStyle w:val="Compact"/>
              <w:jc w:val="left"/>
            </w:pPr>
            <w:r>
              <w:rPr>
                <w:color w:val="1A1A1A"/>
                <w:sz w:val="19"/>
              </w:rPr>
              <w:t xml:space="preserve">3 months</w:t>
            </w:r>
          </w:p>
        </w:tc>
        <w:tc>
          <w:tcPr>
            <w:shd w:fill="FFFFFF" w:val="clear"/>
          </w:tcPr>
          <w:p>
            <w:pPr>
              <w:pStyle w:val="Compact"/>
              <w:jc w:val="left"/>
            </w:pPr>
            <w:r>
              <w:rPr>
                <w:color w:val="1A1A1A"/>
                <w:sz w:val="19"/>
              </w:rPr>
              <w:t xml:space="preserve">₦4,310,000</w:t>
            </w:r>
          </w:p>
        </w:tc>
        <w:tc>
          <w:tcPr>
            <w:shd w:fill="FFFFFF" w:val="clear"/>
          </w:tcPr>
          <w:p>
            <w:pPr>
              <w:pStyle w:val="Compact"/>
              <w:jc w:val="left"/>
            </w:pPr>
            <w:r>
              <w:rPr>
                <w:color w:val="1A1A1A"/>
                <w:sz w:val="19"/>
              </w:rPr>
              <w:t xml:space="preserve">₦12,930,000</w:t>
            </w:r>
          </w:p>
        </w:tc>
      </w:tr>
      <w:tr>
        <w:tc>
          <w:tcPr>
            <w:shd w:fill="E8F8FF" w:val="clear"/>
          </w:tcPr>
          <w:p>
            <w:pPr>
              <w:pStyle w:val="Compact"/>
              <w:jc w:val="left"/>
            </w:pPr>
            <w:r>
              <w:rPr>
                <w:color w:val="1A1A1A"/>
                <w:sz w:val="19"/>
              </w:rPr>
              <w:t xml:space="preserve">Phase 4</w:t>
            </w:r>
          </w:p>
        </w:tc>
        <w:tc>
          <w:tcPr>
            <w:shd w:fill="E8F8FF" w:val="clear"/>
          </w:tcPr>
          <w:p>
            <w:pPr>
              <w:pStyle w:val="Compact"/>
              <w:jc w:val="left"/>
            </w:pPr>
            <w:r>
              <w:rPr>
                <w:color w:val="1A1A1A"/>
                <w:sz w:val="19"/>
              </w:rPr>
              <w:t xml:space="preserve">3 months</w:t>
            </w:r>
          </w:p>
        </w:tc>
        <w:tc>
          <w:tcPr>
            <w:shd w:fill="E8F8FF" w:val="clear"/>
          </w:tcPr>
          <w:p>
            <w:pPr>
              <w:pStyle w:val="Compact"/>
              <w:jc w:val="left"/>
            </w:pPr>
            <w:r>
              <w:rPr>
                <w:color w:val="1A1A1A"/>
                <w:sz w:val="19"/>
              </w:rPr>
              <w:t xml:space="preserve">₦5,320,000</w:t>
            </w:r>
          </w:p>
        </w:tc>
        <w:tc>
          <w:tcPr>
            <w:shd w:fill="E8F8FF" w:val="clear"/>
          </w:tcPr>
          <w:p>
            <w:pPr>
              <w:pStyle w:val="Compact"/>
              <w:jc w:val="left"/>
            </w:pPr>
            <w:r>
              <w:rPr>
                <w:color w:val="1A1A1A"/>
                <w:sz w:val="19"/>
              </w:rPr>
              <w:t xml:space="preserve">₦15,960,000</w:t>
            </w:r>
          </w:p>
        </w:tc>
      </w:tr>
      <w:tr>
        <w:tc>
          <w:tcPr>
            <w:shd w:fill="FFFFFF" w:val="clear"/>
          </w:tcPr>
          <w:p>
            <w:pPr>
              <w:pStyle w:val="Compact"/>
              <w:jc w:val="left"/>
            </w:pPr>
            <w:r>
              <w:rPr>
                <w:color w:val="1A1A1A"/>
                <w:sz w:val="19"/>
              </w:rPr>
              <w:t xml:space="preserve">Phase 5</w:t>
            </w:r>
          </w:p>
        </w:tc>
        <w:tc>
          <w:tcPr>
            <w:shd w:fill="FFFFFF" w:val="clear"/>
          </w:tcPr>
          <w:p>
            <w:pPr>
              <w:pStyle w:val="Compact"/>
              <w:jc w:val="left"/>
            </w:pPr>
            <w:r>
              <w:rPr>
                <w:color w:val="1A1A1A"/>
                <w:sz w:val="19"/>
              </w:rPr>
              <w:t xml:space="preserve">6 months</w:t>
            </w:r>
          </w:p>
        </w:tc>
        <w:tc>
          <w:tcPr>
            <w:shd w:fill="FFFFFF" w:val="clear"/>
          </w:tcPr>
          <w:p>
            <w:pPr>
              <w:pStyle w:val="Compact"/>
              <w:jc w:val="left"/>
            </w:pPr>
            <w:r>
              <w:rPr>
                <w:color w:val="1A1A1A"/>
                <w:sz w:val="19"/>
              </w:rPr>
              <w:t xml:space="preserve">₦6,690,000</w:t>
            </w:r>
          </w:p>
        </w:tc>
        <w:tc>
          <w:tcPr>
            <w:shd w:fill="FFFFFF" w:val="clear"/>
          </w:tcPr>
          <w:p>
            <w:pPr>
              <w:pStyle w:val="Compact"/>
              <w:jc w:val="left"/>
            </w:pPr>
            <w:r>
              <w:rPr>
                <w:color w:val="1A1A1A"/>
                <w:sz w:val="19"/>
              </w:rPr>
              <w:t xml:space="preserve">₦40,140,000</w:t>
            </w:r>
          </w:p>
        </w:tc>
      </w:tr>
      <w:tr>
        <w:tc>
          <w:tcPr>
            <w:shd w:fill="E8F8FF" w:val="clear"/>
          </w:tcPr>
          <w:p>
            <w:pPr>
              <w:pStyle w:val="Compact"/>
              <w:jc w:val="left"/>
            </w:pPr>
            <w:r>
              <w:rPr>
                <w:color w:val="1A1A1A"/>
                <w:sz w:val="19"/>
              </w:rPr>
              <w:t xml:space="preserve">Phase 6</w:t>
            </w:r>
          </w:p>
        </w:tc>
        <w:tc>
          <w:tcPr>
            <w:shd w:fill="E8F8FF" w:val="clear"/>
          </w:tcPr>
          <w:p>
            <w:pPr>
              <w:pStyle w:val="Compact"/>
              <w:jc w:val="left"/>
            </w:pPr>
            <w:r>
              <w:rPr>
                <w:color w:val="1A1A1A"/>
                <w:sz w:val="19"/>
              </w:rPr>
              <w:t xml:space="preserve">6 months</w:t>
            </w:r>
          </w:p>
        </w:tc>
        <w:tc>
          <w:tcPr>
            <w:shd w:fill="E8F8FF" w:val="clear"/>
          </w:tcPr>
          <w:p>
            <w:pPr>
              <w:pStyle w:val="Compact"/>
              <w:jc w:val="left"/>
            </w:pPr>
            <w:r>
              <w:rPr>
                <w:color w:val="1A1A1A"/>
                <w:sz w:val="19"/>
              </w:rPr>
              <w:t xml:space="preserve">₦7,950,000</w:t>
            </w:r>
          </w:p>
        </w:tc>
        <w:tc>
          <w:tcPr>
            <w:shd w:fill="E8F8FF" w:val="clear"/>
          </w:tcPr>
          <w:p>
            <w:pPr>
              <w:pStyle w:val="Compact"/>
              <w:jc w:val="left"/>
            </w:pPr>
            <w:r>
              <w:rPr>
                <w:color w:val="1A1A1A"/>
                <w:sz w:val="19"/>
              </w:rPr>
              <w:t xml:space="preserve">₦47,700,000</w:t>
            </w:r>
          </w:p>
        </w:tc>
      </w:tr>
      <w:tr>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24 months</w:t>
            </w:r>
          </w:p>
        </w:tc>
        <w:tc>
          <w:tcPr>
            <w:shd w:fill="FFFFFF" w:val="clear"/>
          </w:tcPr>
          <w:p>
            <w:pPr>
              <w:pStyle w:val="Compact"/>
            </w:pPr>
          </w:p>
        </w:tc>
        <w:tc>
          <w:tcPr>
            <w:shd w:fill="FFFFFF" w:val="clear"/>
          </w:tcPr>
          <w:p>
            <w:pPr>
              <w:pStyle w:val="Compact"/>
              <w:jc w:val="left"/>
            </w:pPr>
            <w:r>
              <w:rPr>
                <w:bCs/>
                <w:b/>
                <w:color w:val="1A1A1A"/>
                <w:sz w:val="19"/>
              </w:rPr>
              <w:t xml:space="preserve">₦131,760,000</w:t>
            </w:r>
          </w:p>
        </w:tc>
      </w:tr>
    </w:tbl>
    <w:p>
      <w:pPr>
        <w:pStyle w:val="BlockText"/>
        <w:pBdr>
          <w:left w:val="single" w:sz="24" w:space="6" w:color="F5A623"/>
        </w:pBdr>
        <w:shd w:fill="FFF8E1" w:val="clear"/>
      </w:pPr>
      <w:r>
        <w:rPr>
          <w:bCs/>
          <w:b/>
        </w:rPr>
        <w:t xml:space="preserve">Note:</w:t>
      </w:r>
      <w:r>
        <w:t xml:space="preserve"> </w:t>
      </w:r>
      <w:r>
        <w:t xml:space="preserve">Actual budget is ₦70,000,000 for human capital. The difference is covered by:</w:t>
      </w:r>
      <w:r>
        <w:t xml:space="preserve"> </w:t>
      </w:r>
      <w:r>
        <w:t xml:space="preserve">- Delayed hiring (Phase 5-6 roles shift based on revenue milestones)</w:t>
      </w:r>
      <w:r>
        <w:t xml:space="preserve"> </w:t>
      </w:r>
      <w:r>
        <w:t xml:space="preserve">- Contract/per-project arrangements (UI/UX, compliance, field agents)</w:t>
      </w:r>
      <w:r>
        <w:t xml:space="preserve"> </w:t>
      </w:r>
      <w:r>
        <w:t xml:space="preserve">- Revenue offsetting costs significantly from Month 10+ (projected ₦103M+ cumulative revenue by Month 18)</w:t>
      </w:r>
      <w:r>
        <w:t xml:space="preserve"> </w:t>
      </w:r>
      <w:r>
        <w:t xml:space="preserve">- Phase 6 (Months 19-24) payroll largely self-funded by revenue — business is cash-positive by Month 19</w:t>
      </w:r>
      <w:r>
        <w:t xml:space="preserve"> </w:t>
      </w:r>
      <w:r>
        <w:t xml:space="preserve">- Performance-based bonuses replacing fixed salary increases</w:t>
      </w:r>
      <w:r>
        <w:t xml:space="preserve"> </w:t>
      </w:r>
      <w:r>
        <w:t xml:space="preserve">- Lean team philosophy — hire only when revenue justifies it</w:t>
      </w:r>
    </w:p>
    <w:p>
      <w:pPr>
        <w:pStyle w:val="BlockText"/>
        <w:pBdr>
          <w:left w:val="single" w:sz="24" w:space="6" w:color="F5A623"/>
        </w:pBdr>
        <w:shd w:fill="FFF8E1" w:val="clear"/>
      </w:pPr>
      <w:r>
        <w:rPr>
          <w:bCs/>
          <w:b/>
        </w:rPr>
        <w:t xml:space="preserve">Salary Validation (March 2026 Market Data):</w:t>
      </w:r>
      <w:r>
        <w:t xml:space="preserve"> </w:t>
      </w:r>
      <w:r>
        <w:t xml:space="preserve">All salary figures benchmarked against Glassdoor, PayScale, and Levels.fyi Nigeria data:</w:t>
      </w:r>
      <w:r>
        <w:t xml:space="preserve"> </w:t>
      </w:r>
      <w:r>
        <w:t xml:space="preserve">- CTO at ₦800K/mo is</w:t>
      </w:r>
      <w:r>
        <w:t xml:space="preserve"> </w:t>
      </w:r>
      <w:r>
        <w:rPr>
          <w:bCs/>
          <w:b/>
        </w:rPr>
        <w:t xml:space="preserve">competitive</w:t>
      </w:r>
      <w:r>
        <w:t xml:space="preserve"> </w:t>
      </w:r>
      <w:r>
        <w:t xml:space="preserve">(market range: ₦400K–₦1.4M)</w:t>
      </w:r>
      <w:r>
        <w:t xml:space="preserve"> </w:t>
      </w:r>
      <w:r>
        <w:t xml:space="preserve">- Engineers at ₦400K–₦450K/mo are</w:t>
      </w:r>
      <w:r>
        <w:t xml:space="preserve"> </w:t>
      </w:r>
      <w:r>
        <w:rPr>
          <w:bCs/>
          <w:b/>
        </w:rPr>
        <w:t xml:space="preserve">lean/startup-tier</w:t>
      </w:r>
      <w:r>
        <w:t xml:space="preserve"> </w:t>
      </w:r>
      <w:r>
        <w:t xml:space="preserve">(market mid: ₦500K–₦800K), offset by equity</w:t>
      </w:r>
      <w:r>
        <w:t xml:space="preserve"> </w:t>
      </w:r>
      <w:r>
        <w:t xml:space="preserve">- DevOps at ₦350K/mo is</w:t>
      </w:r>
      <w:r>
        <w:t xml:space="preserve"> </w:t>
      </w:r>
      <w:r>
        <w:rPr>
          <w:bCs/>
          <w:b/>
        </w:rPr>
        <w:t xml:space="preserve">below market mid</w:t>
      </w:r>
      <w:r>
        <w:t xml:space="preserve"> </w:t>
      </w:r>
      <w:r>
        <w:t xml:space="preserve">(₦250K–₦600K) — adjust after 6 months</w:t>
      </w:r>
      <w:r>
        <w:t xml:space="preserve"> </w:t>
      </w:r>
      <w:r>
        <w:t xml:space="preserve">- Junior engineers at ₦250K/mo are</w:t>
      </w:r>
      <w:r>
        <w:t xml:space="preserve"> </w:t>
      </w:r>
      <w:r>
        <w:rPr>
          <w:bCs/>
          <w:b/>
        </w:rPr>
        <w:t xml:space="preserve">reasonable</w:t>
      </w:r>
      <w:r>
        <w:t xml:space="preserve"> </w:t>
      </w:r>
      <w:r>
        <w:t xml:space="preserve">for entry-level (market: ₦150K–₦300K)</w:t>
      </w:r>
      <w:r>
        <w:t xml:space="preserve"> </w:t>
      </w:r>
      <w:r>
        <w:t xml:space="preserve">- Field agents at ₦80K + bonus is</w:t>
      </w:r>
      <w:r>
        <w:t xml:space="preserve"> </w:t>
      </w:r>
      <w:r>
        <w:rPr>
          <w:bCs/>
          <w:b/>
        </w:rPr>
        <w:t xml:space="preserve">standard</w:t>
      </w:r>
      <w:r>
        <w:t xml:space="preserve"> </w:t>
      </w:r>
      <w:r>
        <w:t xml:space="preserve">for contract agents</w:t>
      </w:r>
      <w:r>
        <w:t xml:space="preserve"> </w:t>
      </w:r>
      <w:r>
        <w:t xml:space="preserve">- All salaries for</w:t>
      </w:r>
      <w:r>
        <w:t xml:space="preserve"> </w:t>
      </w:r>
      <w:r>
        <w:rPr>
          <w:bCs/>
          <w:b/>
        </w:rPr>
        <w:t xml:space="preserve">on-site/local roles</w:t>
      </w:r>
      <w:r>
        <w:t xml:space="preserve">; remote international rates 3–5x higher</w:t>
      </w:r>
    </w:p>
    <w:p>
      <w:r>
        <w:pict>
          <v:rect style="width:0;height:1.5pt" o:hralign="center" o:hrstd="t" o:hr="t"/>
        </w:pict>
      </w:r>
    </w:p>
    <w:bookmarkEnd w:id="73"/>
    <w:bookmarkEnd w:id="74"/>
    <w:bookmarkStart w:id="76" w:name="technology-ai-tools-budge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Technology &amp; AI Tools Budget</w:t>
      </w:r>
    </w:p>
    <w:bookmarkStart w:id="75" w:name="technology-budget-summary"/>
    <w:p>
      <w:pPr>
        <w:pStyle w:val="Heading3"/>
        <w:rPr>
          <w:color w:val="E08A00"/>
        </w:rPr>
      </w:pPr>
      <w:r>
        <w:rPr>
          <w:b/>
          <w:color w:val="E08A00"/>
          <w:sz w:val="26"/>
        </w:rPr>
        <w:t xml:space="preserve">9.1 Technology Budget Summary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85"/>
        <w:gridCol w:w="3582"/>
        <w:gridCol w:w="2451"/>
      </w:tblGrid>
      <w:tr>
        <w:trPr>
          <w:tblHeader w:val="true"/>
        </w:trPr>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24-Month Total (₦)</w:t>
            </w:r>
          </w:p>
        </w:tc>
        <w:tc>
          <w:tcPr>
            <w:shd w:fill="0099CC" w:val="clear"/>
          </w:tcPr>
          <w:p>
            <w:pPr>
              <w:pStyle w:val="Compact"/>
              <w:jc w:val="left"/>
            </w:pPr>
            <w:r>
              <w:rPr>
                <w:b/>
                <w:color w:val="FFFFFF"/>
                <w:sz w:val="20"/>
              </w:rPr>
              <w:t xml:space="preserve">Description</w:t>
            </w:r>
          </w:p>
        </w:tc>
      </w:tr>
      <w:tr>
        <w:tc>
          <w:tcPr>
            <w:shd w:fill="FFFFFF" w:val="clear"/>
          </w:tcPr>
          <w:p>
            <w:pPr>
              <w:pStyle w:val="Compact"/>
              <w:jc w:val="left"/>
            </w:pPr>
            <w:r>
              <w:rPr>
                <w:color w:val="1A1A1A"/>
                <w:sz w:val="19"/>
              </w:rPr>
              <w:t xml:space="preserve">Cloud Infrastructure</w:t>
            </w:r>
          </w:p>
        </w:tc>
        <w:tc>
          <w:tcPr>
            <w:shd w:fill="FFFFFF" w:val="clear"/>
          </w:tcPr>
          <w:p>
            <w:pPr>
              <w:pStyle w:val="Compact"/>
              <w:jc w:val="left"/>
            </w:pPr>
            <w:r>
              <w:rPr>
                <w:color w:val="1A1A1A"/>
                <w:sz w:val="19"/>
              </w:rPr>
              <w:t xml:space="preserve">₦18,400,000</w:t>
            </w:r>
          </w:p>
        </w:tc>
        <w:tc>
          <w:tcPr>
            <w:shd w:fill="FFFFFF" w:val="clear"/>
          </w:tcPr>
          <w:p>
            <w:pPr>
              <w:pStyle w:val="Compact"/>
              <w:jc w:val="left"/>
            </w:pPr>
            <w:r>
              <w:rPr>
                <w:color w:val="1A1A1A"/>
                <w:sz w:val="19"/>
              </w:rPr>
              <w:t xml:space="preserve">Hosting, databases, IoT messaging, storage, domains</w:t>
            </w:r>
          </w:p>
        </w:tc>
      </w:tr>
      <w:tr>
        <w:tc>
          <w:tcPr>
            <w:shd w:fill="E8F8FF" w:val="clear"/>
          </w:tcPr>
          <w:p>
            <w:pPr>
              <w:pStyle w:val="Compact"/>
              <w:jc w:val="left"/>
            </w:pPr>
            <w:r>
              <w:rPr>
                <w:color w:val="1A1A1A"/>
                <w:sz w:val="19"/>
              </w:rPr>
              <w:t xml:space="preserve">AI &amp; Development Tools</w:t>
            </w:r>
          </w:p>
        </w:tc>
        <w:tc>
          <w:tcPr>
            <w:shd w:fill="E8F8FF" w:val="clear"/>
          </w:tcPr>
          <w:p>
            <w:pPr>
              <w:pStyle w:val="Compact"/>
              <w:jc w:val="left"/>
            </w:pPr>
            <w:r>
              <w:rPr>
                <w:color w:val="1A1A1A"/>
                <w:sz w:val="19"/>
              </w:rPr>
              <w:t xml:space="preserve">₦9,600,000</w:t>
            </w:r>
          </w:p>
        </w:tc>
        <w:tc>
          <w:tcPr>
            <w:shd w:fill="E8F8FF" w:val="clear"/>
          </w:tcPr>
          <w:p>
            <w:pPr>
              <w:pStyle w:val="Compact"/>
              <w:jc w:val="left"/>
            </w:pPr>
            <w:r>
              <w:rPr>
                <w:color w:val="1A1A1A"/>
                <w:sz w:val="19"/>
              </w:rPr>
              <w:t xml:space="preserve">AI-assisted development, design tools, monitoring, team collaboration</w:t>
            </w:r>
          </w:p>
        </w:tc>
      </w:tr>
      <w:tr>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₦28,000,000</w:t>
            </w:r>
          </w:p>
        </w:tc>
        <w:tc>
          <w:tcPr>
            <w:shd w:fill="FFFFFF" w:val="clear"/>
          </w:tcPr>
          <w:p>
            <w:pPr>
              <w:pStyle w:val="Compact"/>
            </w:pPr>
          </w:p>
        </w:tc>
      </w:tr>
    </w:tbl>
    <w:p>
      <w:r>
        <w:pict>
          <v:rect style="width:0;height:1.5pt" o:hralign="center" o:hrstd="t" o:hr="t"/>
        </w:pict>
      </w:r>
    </w:p>
    <w:bookmarkEnd w:id="75"/>
    <w:bookmarkEnd w:id="76"/>
    <w:bookmarkStart w:id="94" w:name="hardware-device-strateg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Hardware &amp; Device Strategy</w:t>
      </w:r>
    </w:p>
    <w:p>
      <w:pPr>
        <w:pStyle w:val="CaptionedFigure"/>
      </w:pPr>
      <w:r>
        <w:drawing>
          <wp:inline>
            <wp:extent cx="5334000" cy="3318933"/>
            <wp:effectExtent b="0" l="0" r="0" t="0"/>
            <wp:docPr descr="Hardware Product Portfolio — 25 SKUs" title="" id="78" name="Picture"/>
            <a:graphic>
              <a:graphicData uri="http://schemas.openxmlformats.org/drawingml/2006/picture">
                <pic:pic>
                  <pic:nvPicPr>
                    <pic:cNvPr descr="proposal_images/product_portfolio.png" id="79" name="Picture"/>
                    <pic:cNvPicPr>
                      <a:picLocks noChangeArrowheads="1" noChangeAspect="1"/>
                    </pic:cNvPicPr>
                  </pic:nvPicPr>
                  <pic:blipFill>
                    <a:blip r:embed="rId77"/>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Hardware Product Portfolio — 25 SKUs</w:t>
      </w:r>
    </w:p>
    <w:bookmarkStart w:id="86" w:name="hardware-product-line"/>
    <w:p>
      <w:pPr>
        <w:pStyle w:val="Heading3"/>
        <w:rPr>
          <w:color w:val="E08A00"/>
        </w:rPr>
      </w:pPr>
      <w:r>
        <w:rPr>
          <w:b/>
          <w:color w:val="E08A00"/>
          <w:sz w:val="26"/>
        </w:rPr>
        <w:t xml:space="preserve">10.1 Hardware Product Line</w:t>
      </w:r>
    </w:p>
    <w:p>
      <w:pPr>
        <w:pStyle w:val="BlockText"/>
        <w:pBdr>
          <w:left w:val="single" w:sz="24" w:space="6" w:color="F5A623"/>
        </w:pBdr>
        <w:shd w:fill="FFF8E1" w:val="clear"/>
      </w:pPr>
      <w:r>
        <w:rPr>
          <w:bCs/>
          <w:b/>
        </w:rPr>
        <w:t xml:space="preserve">Pricing Methodology:</w:t>
      </w:r>
      <w:r>
        <w:t xml:space="preserve"> </w:t>
      </w:r>
      <w:r>
        <w:t xml:space="preserve">All unit costs below are</w:t>
      </w:r>
      <w:r>
        <w:t xml:space="preserve"> </w:t>
      </w:r>
      <w:r>
        <w:rPr>
          <w:bCs/>
          <w:b/>
        </w:rPr>
        <w:t xml:space="preserve">fully-landed costs</w:t>
      </w:r>
      <w:r>
        <w:t xml:space="preserve"> </w:t>
      </w:r>
      <w:r>
        <w:t xml:space="preserve">in Lagos, Nigeria. Calculated as: FOB price (sourced from Alibaba.com, 1688.com, Made-in-China.com wholesale listings, March 2026) × exchange rate (₦1,500/USD) × landed cost multiplier (1.50–1.60× depending on duty rate). The multiplier includes: CIF (FOB + 15% shipping), import duty (5–20%), surcharge (7% of duty), CISS (1% FOB), ETLS (0.5% CIF), VAT (7.5%), clearing (3%), local transport (2%), and amortized SONCAP certification costs.</w:t>
      </w:r>
    </w:p>
    <w:bookmarkStart w:id="80" w:name="commerce-business-devices"/>
    <w:p>
      <w:pPr>
        <w:pStyle w:val="Heading4"/>
        <w:rPr>
          <w:color w:val="00BFFF"/>
        </w:rPr>
      </w:pPr>
      <w:r>
        <w:rPr>
          <w:b/>
          <w:color w:val="00BFFF"/>
          <w:sz w:val="22"/>
        </w:rPr>
        <w:t xml:space="preserve">Commerce &amp; Business Devices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SKU-01</w:t>
            </w:r>
          </w:p>
        </w:tc>
        <w:tc>
          <w:tcPr>
            <w:shd w:fill="FFFFFF" w:val="clear"/>
          </w:tcPr>
          <w:p>
            <w:pPr>
              <w:pStyle w:val="Compact"/>
              <w:jc w:val="left"/>
            </w:pPr>
            <w:r>
              <w:rPr>
                <w:bCs/>
                <w:b/>
                <w:color w:val="1A1A1A"/>
                <w:sz w:val="19"/>
              </w:rPr>
              <w:t xml:space="preserve">Smart POS Terminal</w:t>
            </w:r>
            <w:r>
              <w:rPr>
                <w:color w:val="1A1A1A"/>
                <w:sz w:val="19"/>
              </w:rPr>
              <w:t xml:space="preserve"> </w:t>
            </w:r>
            <w:r>
              <w:rPr>
                <w:color w:val="1A1A1A"/>
                <w:sz w:val="19"/>
              </w:rPr>
              <w:t xml:space="preserve">(Android, 4G, printer built-in)</w:t>
            </w:r>
          </w:p>
        </w:tc>
        <w:tc>
          <w:tcPr>
            <w:shd w:fill="FFFFFF" w:val="clear"/>
          </w:tcPr>
          <w:p>
            <w:pPr>
              <w:pStyle w:val="Compact"/>
              <w:jc w:val="left"/>
            </w:pPr>
            <w:r>
              <w:rPr>
                <w:color w:val="1A1A1A"/>
                <w:sz w:val="19"/>
              </w:rPr>
              <w:t xml:space="preserve">$50</w:t>
            </w:r>
          </w:p>
        </w:tc>
        <w:tc>
          <w:tcPr>
            <w:shd w:fill="FFFFFF" w:val="clear"/>
          </w:tcPr>
          <w:p>
            <w:pPr>
              <w:pStyle w:val="Compact"/>
              <w:jc w:val="left"/>
            </w:pPr>
            <w:r>
              <w:rPr>
                <w:color w:val="1A1A1A"/>
                <w:sz w:val="19"/>
              </w:rPr>
              <w:t xml:space="preserve">₦85,000</w:t>
            </w:r>
          </w:p>
        </w:tc>
        <w:tc>
          <w:tcPr>
            <w:shd w:fill="FFFFFF" w:val="clear"/>
          </w:tcPr>
          <w:p>
            <w:pPr>
              <w:pStyle w:val="Compact"/>
              <w:jc w:val="left"/>
            </w:pPr>
            <w:r>
              <w:rPr>
                <w:color w:val="1A1A1A"/>
                <w:sz w:val="19"/>
              </w:rPr>
              <w:t xml:space="preserve">₦130,000</w:t>
            </w:r>
          </w:p>
        </w:tc>
        <w:tc>
          <w:tcPr>
            <w:shd w:fill="FFFFFF" w:val="clear"/>
          </w:tcPr>
          <w:p>
            <w:pPr>
              <w:pStyle w:val="Compact"/>
              <w:jc w:val="left"/>
            </w:pPr>
            <w:r>
              <w:rPr>
                <w:color w:val="1A1A1A"/>
                <w:sz w:val="19"/>
              </w:rPr>
              <w:t xml:space="preserve">53%</w:t>
            </w:r>
          </w:p>
        </w:tc>
      </w:tr>
      <w:tr>
        <w:tc>
          <w:tcPr>
            <w:shd w:fill="E8F8FF" w:val="clear"/>
          </w:tcPr>
          <w:p>
            <w:pPr>
              <w:pStyle w:val="Compact"/>
              <w:jc w:val="left"/>
            </w:pPr>
            <w:r>
              <w:rPr>
                <w:color w:val="1A1A1A"/>
                <w:sz w:val="19"/>
              </w:rPr>
              <w:t xml:space="preserve">SKU-02</w:t>
            </w:r>
          </w:p>
        </w:tc>
        <w:tc>
          <w:tcPr>
            <w:shd w:fill="E8F8FF" w:val="clear"/>
          </w:tcPr>
          <w:p>
            <w:pPr>
              <w:pStyle w:val="Compact"/>
              <w:jc w:val="left"/>
            </w:pPr>
            <w:r>
              <w:rPr>
                <w:bCs/>
                <w:b/>
                <w:color w:val="1A1A1A"/>
                <w:sz w:val="19"/>
              </w:rPr>
              <w:t xml:space="preserve">POS Tablet PC</w:t>
            </w:r>
            <w:r>
              <w:rPr>
                <w:color w:val="1A1A1A"/>
                <w:sz w:val="19"/>
              </w:rPr>
              <w:t xml:space="preserve"> </w:t>
            </w:r>
            <w:r>
              <w:rPr>
                <w:color w:val="1A1A1A"/>
                <w:sz w:val="19"/>
              </w:rPr>
              <w:t xml:space="preserve">(10”, Android, LTE, for merchants)</w:t>
            </w:r>
          </w:p>
        </w:tc>
        <w:tc>
          <w:tcPr>
            <w:shd w:fill="E8F8FF" w:val="clear"/>
          </w:tcPr>
          <w:p>
            <w:pPr>
              <w:pStyle w:val="Compact"/>
              <w:jc w:val="left"/>
            </w:pPr>
            <w:r>
              <w:rPr>
                <w:color w:val="1A1A1A"/>
                <w:sz w:val="19"/>
              </w:rPr>
              <w:t xml:space="preserve">$38</w:t>
            </w:r>
          </w:p>
        </w:tc>
        <w:tc>
          <w:tcPr>
            <w:shd w:fill="E8F8FF" w:val="clear"/>
          </w:tcPr>
          <w:p>
            <w:pPr>
              <w:pStyle w:val="Compact"/>
              <w:jc w:val="left"/>
            </w:pPr>
            <w:r>
              <w:rPr>
                <w:color w:val="1A1A1A"/>
                <w:sz w:val="19"/>
              </w:rPr>
              <w:t xml:space="preserve">₦68,000</w:t>
            </w:r>
          </w:p>
        </w:tc>
        <w:tc>
          <w:tcPr>
            <w:shd w:fill="E8F8FF" w:val="clear"/>
          </w:tcPr>
          <w:p>
            <w:pPr>
              <w:pStyle w:val="Compact"/>
              <w:jc w:val="left"/>
            </w:pPr>
            <w:r>
              <w:rPr>
                <w:color w:val="1A1A1A"/>
                <w:sz w:val="19"/>
              </w:rPr>
              <w:t xml:space="preserve">₦110,000</w:t>
            </w:r>
          </w:p>
        </w:tc>
        <w:tc>
          <w:tcPr>
            <w:shd w:fill="E8F8FF" w:val="clear"/>
          </w:tcPr>
          <w:p>
            <w:pPr>
              <w:pStyle w:val="Compact"/>
              <w:jc w:val="left"/>
            </w:pPr>
            <w:r>
              <w:rPr>
                <w:color w:val="1A1A1A"/>
                <w:sz w:val="19"/>
              </w:rPr>
              <w:t xml:space="preserve">62%</w:t>
            </w:r>
          </w:p>
        </w:tc>
      </w:tr>
      <w:tr>
        <w:tc>
          <w:tcPr>
            <w:shd w:fill="FFFFFF" w:val="clear"/>
          </w:tcPr>
          <w:p>
            <w:pPr>
              <w:pStyle w:val="Compact"/>
              <w:jc w:val="left"/>
            </w:pPr>
            <w:r>
              <w:rPr>
                <w:color w:val="1A1A1A"/>
                <w:sz w:val="19"/>
              </w:rPr>
              <w:t xml:space="preserve">SKU-03</w:t>
            </w:r>
          </w:p>
        </w:tc>
        <w:tc>
          <w:tcPr>
            <w:shd w:fill="FFFFFF" w:val="clear"/>
          </w:tcPr>
          <w:p>
            <w:pPr>
              <w:pStyle w:val="Compact"/>
              <w:jc w:val="left"/>
            </w:pPr>
            <w:r>
              <w:rPr>
                <w:bCs/>
                <w:b/>
                <w:color w:val="1A1A1A"/>
                <w:sz w:val="19"/>
              </w:rPr>
              <w:t xml:space="preserve">Self-Service Kiosk</w:t>
            </w:r>
            <w:r>
              <w:rPr>
                <w:color w:val="1A1A1A"/>
                <w:sz w:val="19"/>
              </w:rPr>
              <w:t xml:space="preserve"> </w:t>
            </w:r>
            <w:r>
              <w:rPr>
                <w:color w:val="1A1A1A"/>
                <w:sz w:val="19"/>
              </w:rPr>
              <w:t xml:space="preserve">(Touch screen, payment, info)</w:t>
            </w:r>
          </w:p>
        </w:tc>
        <w:tc>
          <w:tcPr>
            <w:shd w:fill="FFFFFF" w:val="clear"/>
          </w:tcPr>
          <w:p>
            <w:pPr>
              <w:pStyle w:val="Compact"/>
              <w:jc w:val="left"/>
            </w:pPr>
            <w:r>
              <w:rPr>
                <w:color w:val="1A1A1A"/>
                <w:sz w:val="19"/>
              </w:rPr>
              <w:t xml:space="preserve">$180</w:t>
            </w:r>
          </w:p>
        </w:tc>
        <w:tc>
          <w:tcPr>
            <w:shd w:fill="FFFFFF" w:val="clear"/>
          </w:tcPr>
          <w:p>
            <w:pPr>
              <w:pStyle w:val="Compact"/>
              <w:jc w:val="left"/>
            </w:pPr>
            <w:r>
              <w:rPr>
                <w:color w:val="1A1A1A"/>
                <w:sz w:val="19"/>
              </w:rPr>
              <w:t xml:space="preserve">₦310,000</w:t>
            </w:r>
          </w:p>
        </w:tc>
        <w:tc>
          <w:tcPr>
            <w:shd w:fill="FFFFFF" w:val="clear"/>
          </w:tcPr>
          <w:p>
            <w:pPr>
              <w:pStyle w:val="Compact"/>
              <w:jc w:val="left"/>
            </w:pPr>
            <w:r>
              <w:rPr>
                <w:color w:val="1A1A1A"/>
                <w:sz w:val="19"/>
              </w:rPr>
              <w:t xml:space="preserve">₦480,000</w:t>
            </w:r>
          </w:p>
        </w:tc>
        <w:tc>
          <w:tcPr>
            <w:shd w:fill="FFFFFF" w:val="clear"/>
          </w:tcPr>
          <w:p>
            <w:pPr>
              <w:pStyle w:val="Compact"/>
              <w:jc w:val="left"/>
            </w:pPr>
            <w:r>
              <w:rPr>
                <w:color w:val="1A1A1A"/>
                <w:sz w:val="19"/>
              </w:rPr>
              <w:t xml:space="preserve">55%</w:t>
            </w:r>
          </w:p>
        </w:tc>
      </w:tr>
      <w:tr>
        <w:tc>
          <w:tcPr>
            <w:shd w:fill="E8F8FF" w:val="clear"/>
          </w:tcPr>
          <w:p>
            <w:pPr>
              <w:pStyle w:val="Compact"/>
              <w:jc w:val="left"/>
            </w:pPr>
            <w:r>
              <w:rPr>
                <w:color w:val="1A1A1A"/>
                <w:sz w:val="19"/>
              </w:rPr>
              <w:t xml:space="preserve">SKU-04</w:t>
            </w:r>
          </w:p>
        </w:tc>
        <w:tc>
          <w:tcPr>
            <w:shd w:fill="E8F8FF" w:val="clear"/>
          </w:tcPr>
          <w:p>
            <w:pPr>
              <w:pStyle w:val="Compact"/>
              <w:jc w:val="left"/>
            </w:pPr>
            <w:r>
              <w:rPr>
                <w:bCs/>
                <w:b/>
                <w:color w:val="1A1A1A"/>
                <w:sz w:val="19"/>
              </w:rPr>
              <w:t xml:space="preserve">Receipt + Barcode Kit</w:t>
            </w:r>
          </w:p>
        </w:tc>
        <w:tc>
          <w:tcPr>
            <w:shd w:fill="E8F8FF" w:val="clear"/>
          </w:tcPr>
          <w:p>
            <w:pPr>
              <w:pStyle w:val="Compact"/>
              <w:jc w:val="left"/>
            </w:pPr>
            <w:r>
              <w:rPr>
                <w:color w:val="1A1A1A"/>
                <w:sz w:val="19"/>
              </w:rPr>
              <w:t xml:space="preserve">$15</w:t>
            </w:r>
          </w:p>
        </w:tc>
        <w:tc>
          <w:tcPr>
            <w:shd w:fill="E8F8FF" w:val="clear"/>
          </w:tcPr>
          <w:p>
            <w:pPr>
              <w:pStyle w:val="Compact"/>
              <w:jc w:val="left"/>
            </w:pPr>
            <w:r>
              <w:rPr>
                <w:color w:val="1A1A1A"/>
                <w:sz w:val="19"/>
              </w:rPr>
              <w:t xml:space="preserve">₦25,000</w:t>
            </w:r>
          </w:p>
        </w:tc>
        <w:tc>
          <w:tcPr>
            <w:shd w:fill="E8F8FF" w:val="clear"/>
          </w:tcPr>
          <w:p>
            <w:pPr>
              <w:pStyle w:val="Compact"/>
              <w:jc w:val="left"/>
            </w:pPr>
            <w:r>
              <w:rPr>
                <w:color w:val="1A1A1A"/>
                <w:sz w:val="19"/>
              </w:rPr>
              <w:t xml:space="preserve">₦40,000</w:t>
            </w:r>
          </w:p>
        </w:tc>
        <w:tc>
          <w:tcPr>
            <w:shd w:fill="E8F8FF" w:val="clear"/>
          </w:tcPr>
          <w:p>
            <w:pPr>
              <w:pStyle w:val="Compact"/>
              <w:jc w:val="left"/>
            </w:pPr>
            <w:r>
              <w:rPr>
                <w:color w:val="1A1A1A"/>
                <w:sz w:val="19"/>
              </w:rPr>
              <w:t xml:space="preserve">60%</w:t>
            </w:r>
          </w:p>
        </w:tc>
      </w:tr>
      <w:tr>
        <w:tc>
          <w:tcPr>
            <w:shd w:fill="FFFFFF" w:val="clear"/>
          </w:tcPr>
          <w:p>
            <w:pPr>
              <w:pStyle w:val="Compact"/>
              <w:jc w:val="left"/>
            </w:pPr>
            <w:r>
              <w:rPr>
                <w:color w:val="1A1A1A"/>
                <w:sz w:val="19"/>
              </w:rPr>
              <w:t xml:space="preserve">SKU-05</w:t>
            </w:r>
          </w:p>
        </w:tc>
        <w:tc>
          <w:tcPr>
            <w:shd w:fill="FFFFFF" w:val="clear"/>
          </w:tcPr>
          <w:p>
            <w:pPr>
              <w:pStyle w:val="Compact"/>
              <w:jc w:val="left"/>
            </w:pPr>
            <w:r>
              <w:rPr>
                <w:bCs/>
                <w:b/>
                <w:color w:val="1A1A1A"/>
                <w:sz w:val="19"/>
              </w:rPr>
              <w:t xml:space="preserve">Logistics Scanner</w:t>
            </w:r>
            <w:r>
              <w:rPr>
                <w:color w:val="1A1A1A"/>
                <w:sz w:val="19"/>
              </w:rPr>
              <w:t xml:space="preserve"> </w:t>
            </w:r>
            <w:r>
              <w:rPr>
                <w:color w:val="1A1A1A"/>
                <w:sz w:val="19"/>
              </w:rPr>
              <w:t xml:space="preserve">(SUNMI-compatible)</w:t>
            </w:r>
          </w:p>
        </w:tc>
        <w:tc>
          <w:tcPr>
            <w:shd w:fill="FFFFFF" w:val="clear"/>
          </w:tcPr>
          <w:p>
            <w:pPr>
              <w:pStyle w:val="Compact"/>
              <w:jc w:val="left"/>
            </w:pPr>
            <w:r>
              <w:rPr>
                <w:color w:val="1A1A1A"/>
                <w:sz w:val="19"/>
              </w:rPr>
              <w:t xml:space="preserve">$22</w:t>
            </w:r>
          </w:p>
        </w:tc>
        <w:tc>
          <w:tcPr>
            <w:shd w:fill="FFFFFF" w:val="clear"/>
          </w:tcPr>
          <w:p>
            <w:pPr>
              <w:pStyle w:val="Compact"/>
              <w:jc w:val="left"/>
            </w:pPr>
            <w:r>
              <w:rPr>
                <w:color w:val="1A1A1A"/>
                <w:sz w:val="19"/>
              </w:rPr>
              <w:t xml:space="preserve">₦38,000</w:t>
            </w:r>
          </w:p>
        </w:tc>
        <w:tc>
          <w:tcPr>
            <w:shd w:fill="FFFFFF" w:val="clear"/>
          </w:tcPr>
          <w:p>
            <w:pPr>
              <w:pStyle w:val="Compact"/>
              <w:jc w:val="left"/>
            </w:pPr>
            <w:r>
              <w:rPr>
                <w:color w:val="1A1A1A"/>
                <w:sz w:val="19"/>
              </w:rPr>
              <w:t xml:space="preserve">₦60,000</w:t>
            </w:r>
          </w:p>
        </w:tc>
        <w:tc>
          <w:tcPr>
            <w:shd w:fill="FFFFFF" w:val="clear"/>
          </w:tcPr>
          <w:p>
            <w:pPr>
              <w:pStyle w:val="Compact"/>
              <w:jc w:val="left"/>
            </w:pPr>
            <w:r>
              <w:rPr>
                <w:color w:val="1A1A1A"/>
                <w:sz w:val="19"/>
              </w:rPr>
              <w:t xml:space="preserve">58%</w:t>
            </w:r>
          </w:p>
        </w:tc>
      </w:tr>
    </w:tbl>
    <w:bookmarkEnd w:id="80"/>
    <w:bookmarkStart w:id="81" w:name="iot-energy-devices"/>
    <w:p>
      <w:pPr>
        <w:pStyle w:val="Heading4"/>
        <w:rPr>
          <w:color w:val="00BFFF"/>
        </w:rPr>
      </w:pPr>
      <w:r>
        <w:rPr>
          <w:b/>
          <w:color w:val="00BFFF"/>
          <w:sz w:val="22"/>
        </w:rPr>
        <w:t xml:space="preserve">IoT &amp; Energy Devices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SKU-06</w:t>
            </w:r>
          </w:p>
        </w:tc>
        <w:tc>
          <w:tcPr>
            <w:shd w:fill="FFFFFF" w:val="clear"/>
          </w:tcPr>
          <w:p>
            <w:pPr>
              <w:pStyle w:val="Compact"/>
              <w:jc w:val="left"/>
            </w:pPr>
            <w:r>
              <w:rPr>
                <w:bCs/>
                <w:b/>
                <w:color w:val="1A1A1A"/>
                <w:sz w:val="19"/>
              </w:rPr>
              <w:t xml:space="preserve">IoT Energy Controller</w:t>
            </w:r>
            <w:r>
              <w:rPr>
                <w:color w:val="1A1A1A"/>
                <w:sz w:val="19"/>
              </w:rPr>
              <w:t xml:space="preserve"> </w:t>
            </w:r>
            <w:r>
              <w:rPr>
                <w:color w:val="1A1A1A"/>
                <w:sz w:val="19"/>
              </w:rPr>
              <w:t xml:space="preserve">(ESP32, MQTT, solar)</w:t>
            </w:r>
          </w:p>
        </w:tc>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₦18,000</w:t>
            </w:r>
          </w:p>
        </w:tc>
        <w:tc>
          <w:tcPr>
            <w:shd w:fill="FFFFFF" w:val="clear"/>
          </w:tcPr>
          <w:p>
            <w:pPr>
              <w:pStyle w:val="Compact"/>
              <w:jc w:val="left"/>
            </w:pPr>
            <w:r>
              <w:rPr>
                <w:color w:val="1A1A1A"/>
                <w:sz w:val="19"/>
              </w:rPr>
              <w:t xml:space="preserve">₦30,000</w:t>
            </w:r>
          </w:p>
        </w:tc>
        <w:tc>
          <w:tcPr>
            <w:shd w:fill="FFFFFF" w:val="clear"/>
          </w:tcPr>
          <w:p>
            <w:pPr>
              <w:pStyle w:val="Compact"/>
              <w:jc w:val="left"/>
            </w:pPr>
            <w:r>
              <w:rPr>
                <w:color w:val="1A1A1A"/>
                <w:sz w:val="19"/>
              </w:rPr>
              <w:t xml:space="preserve">67%</w:t>
            </w:r>
          </w:p>
        </w:tc>
      </w:tr>
      <w:tr>
        <w:tc>
          <w:tcPr>
            <w:shd w:fill="E8F8FF" w:val="clear"/>
          </w:tcPr>
          <w:p>
            <w:pPr>
              <w:pStyle w:val="Compact"/>
              <w:jc w:val="left"/>
            </w:pPr>
            <w:r>
              <w:rPr>
                <w:color w:val="1A1A1A"/>
                <w:sz w:val="19"/>
              </w:rPr>
              <w:t xml:space="preserve">SKU-07</w:t>
            </w:r>
          </w:p>
        </w:tc>
        <w:tc>
          <w:tcPr>
            <w:shd w:fill="E8F8FF" w:val="clear"/>
          </w:tcPr>
          <w:p>
            <w:pPr>
              <w:pStyle w:val="Compact"/>
              <w:jc w:val="left"/>
            </w:pPr>
            <w:r>
              <w:rPr>
                <w:bCs/>
                <w:b/>
                <w:color w:val="1A1A1A"/>
                <w:sz w:val="19"/>
              </w:rPr>
              <w:t xml:space="preserve">Smart Meter</w:t>
            </w:r>
            <w:r>
              <w:rPr>
                <w:color w:val="1A1A1A"/>
                <w:sz w:val="19"/>
              </w:rPr>
              <w:t xml:space="preserve"> </w:t>
            </w:r>
            <w:r>
              <w:rPr>
                <w:color w:val="1A1A1A"/>
                <w:sz w:val="19"/>
              </w:rPr>
              <w:t xml:space="preserve">(energy monitoring, WiFi)</w:t>
            </w:r>
          </w:p>
        </w:tc>
        <w:tc>
          <w:tcPr>
            <w:shd w:fill="E8F8FF" w:val="clear"/>
          </w:tcPr>
          <w:p>
            <w:pPr>
              <w:pStyle w:val="Compact"/>
              <w:jc w:val="left"/>
            </w:pPr>
            <w:r>
              <w:rPr>
                <w:color w:val="1A1A1A"/>
                <w:sz w:val="19"/>
              </w:rPr>
              <w:t xml:space="preserve">$16</w:t>
            </w:r>
          </w:p>
        </w:tc>
        <w:tc>
          <w:tcPr>
            <w:shd w:fill="E8F8FF" w:val="clear"/>
          </w:tcPr>
          <w:p>
            <w:pPr>
              <w:pStyle w:val="Compact"/>
              <w:jc w:val="left"/>
            </w:pPr>
            <w:r>
              <w:rPr>
                <w:color w:val="1A1A1A"/>
                <w:sz w:val="19"/>
              </w:rPr>
              <w:t xml:space="preserve">₦30,000</w:t>
            </w:r>
          </w:p>
        </w:tc>
        <w:tc>
          <w:tcPr>
            <w:shd w:fill="E8F8FF" w:val="clear"/>
          </w:tcPr>
          <w:p>
            <w:pPr>
              <w:pStyle w:val="Compact"/>
              <w:jc w:val="left"/>
            </w:pPr>
            <w:r>
              <w:rPr>
                <w:color w:val="1A1A1A"/>
                <w:sz w:val="19"/>
              </w:rPr>
              <w:t xml:space="preserve">₦48,000</w:t>
            </w:r>
          </w:p>
        </w:tc>
        <w:tc>
          <w:tcPr>
            <w:shd w:fill="E8F8FF" w:val="clear"/>
          </w:tcPr>
          <w:p>
            <w:pPr>
              <w:pStyle w:val="Compact"/>
              <w:jc w:val="left"/>
            </w:pPr>
            <w:r>
              <w:rPr>
                <w:color w:val="1A1A1A"/>
                <w:sz w:val="19"/>
              </w:rPr>
              <w:t xml:space="preserve">60%</w:t>
            </w:r>
          </w:p>
        </w:tc>
      </w:tr>
      <w:tr>
        <w:tc>
          <w:tcPr>
            <w:shd w:fill="FFFFFF" w:val="clear"/>
          </w:tcPr>
          <w:p>
            <w:pPr>
              <w:pStyle w:val="Compact"/>
              <w:jc w:val="left"/>
            </w:pPr>
            <w:r>
              <w:rPr>
                <w:color w:val="1A1A1A"/>
                <w:sz w:val="19"/>
              </w:rPr>
              <w:t xml:space="preserve">SKU-08</w:t>
            </w:r>
          </w:p>
        </w:tc>
        <w:tc>
          <w:tcPr>
            <w:shd w:fill="FFFFFF" w:val="clear"/>
          </w:tcPr>
          <w:p>
            <w:pPr>
              <w:pStyle w:val="Compact"/>
              <w:jc w:val="left"/>
            </w:pPr>
            <w:r>
              <w:rPr>
                <w:bCs/>
                <w:b/>
                <w:color w:val="1A1A1A"/>
                <w:sz w:val="19"/>
              </w:rPr>
              <w:t xml:space="preserve">Power Stability Kit</w:t>
            </w:r>
            <w:r>
              <w:rPr>
                <w:color w:val="1A1A1A"/>
                <w:sz w:val="19"/>
              </w:rPr>
              <w:t xml:space="preserve"> </w:t>
            </w:r>
            <w:r>
              <w:rPr>
                <w:color w:val="1A1A1A"/>
                <w:sz w:val="19"/>
              </w:rPr>
              <w:t xml:space="preserve">(Mini UPS + surge)</w:t>
            </w:r>
          </w:p>
        </w:tc>
        <w:tc>
          <w:tcPr>
            <w:shd w:fill="FFFFFF" w:val="clear"/>
          </w:tcPr>
          <w:p>
            <w:pPr>
              <w:pStyle w:val="Compact"/>
              <w:jc w:val="left"/>
            </w:pPr>
            <w:r>
              <w:rPr>
                <w:color w:val="1A1A1A"/>
                <w:sz w:val="19"/>
              </w:rPr>
              <w:t xml:space="preserve">$10</w:t>
            </w:r>
          </w:p>
        </w:tc>
        <w:tc>
          <w:tcPr>
            <w:shd w:fill="FFFFFF" w:val="clear"/>
          </w:tcPr>
          <w:p>
            <w:pPr>
              <w:pStyle w:val="Compact"/>
              <w:jc w:val="left"/>
            </w:pPr>
            <w:r>
              <w:rPr>
                <w:color w:val="1A1A1A"/>
                <w:sz w:val="19"/>
              </w:rPr>
              <w:t xml:space="preserve">₦18,000</w:t>
            </w:r>
          </w:p>
        </w:tc>
        <w:tc>
          <w:tcPr>
            <w:shd w:fill="FFFFFF" w:val="clear"/>
          </w:tcPr>
          <w:p>
            <w:pPr>
              <w:pStyle w:val="Compact"/>
              <w:jc w:val="left"/>
            </w:pPr>
            <w:r>
              <w:rPr>
                <w:color w:val="1A1A1A"/>
                <w:sz w:val="19"/>
              </w:rPr>
              <w:t xml:space="preserve">₦32,000</w:t>
            </w:r>
          </w:p>
        </w:tc>
        <w:tc>
          <w:tcPr>
            <w:shd w:fill="FFFFFF" w:val="clear"/>
          </w:tcPr>
          <w:p>
            <w:pPr>
              <w:pStyle w:val="Compact"/>
              <w:jc w:val="left"/>
            </w:pPr>
            <w:r>
              <w:rPr>
                <w:color w:val="1A1A1A"/>
                <w:sz w:val="19"/>
              </w:rPr>
              <w:t xml:space="preserve">78%</w:t>
            </w:r>
          </w:p>
        </w:tc>
      </w:tr>
      <w:tr>
        <w:tc>
          <w:tcPr>
            <w:shd w:fill="E8F8FF" w:val="clear"/>
          </w:tcPr>
          <w:p>
            <w:pPr>
              <w:pStyle w:val="Compact"/>
              <w:jc w:val="left"/>
            </w:pPr>
            <w:r>
              <w:rPr>
                <w:color w:val="1A1A1A"/>
                <w:sz w:val="19"/>
              </w:rPr>
              <w:t xml:space="preserve">SKU-09</w:t>
            </w:r>
          </w:p>
        </w:tc>
        <w:tc>
          <w:tcPr>
            <w:shd w:fill="E8F8FF" w:val="clear"/>
          </w:tcPr>
          <w:p>
            <w:pPr>
              <w:pStyle w:val="Compact"/>
              <w:jc w:val="left"/>
            </w:pPr>
            <w:r>
              <w:rPr>
                <w:bCs/>
                <w:b/>
                <w:color w:val="1A1A1A"/>
                <w:sz w:val="19"/>
              </w:rPr>
              <w:t xml:space="preserve">Energy Storage — Mini UPS</w:t>
            </w:r>
            <w:r>
              <w:rPr>
                <w:color w:val="1A1A1A"/>
                <w:sz w:val="19"/>
              </w:rPr>
              <w:t xml:space="preserve"> </w:t>
            </w:r>
            <w:r>
              <w:rPr>
                <w:color w:val="1A1A1A"/>
                <w:sz w:val="19"/>
              </w:rPr>
              <w:t xml:space="preserve">(IoT backup, LiFePO4)</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₦38,000</w:t>
            </w:r>
          </w:p>
        </w:tc>
        <w:tc>
          <w:tcPr>
            <w:shd w:fill="E8F8FF" w:val="clear"/>
          </w:tcPr>
          <w:p>
            <w:pPr>
              <w:pStyle w:val="Compact"/>
              <w:jc w:val="left"/>
            </w:pPr>
            <w:r>
              <w:rPr>
                <w:color w:val="1A1A1A"/>
                <w:sz w:val="19"/>
              </w:rPr>
              <w:t xml:space="preserve">₦60,000</w:t>
            </w:r>
          </w:p>
        </w:tc>
        <w:tc>
          <w:tcPr>
            <w:shd w:fill="E8F8FF" w:val="clear"/>
          </w:tcPr>
          <w:p>
            <w:pPr>
              <w:pStyle w:val="Compact"/>
              <w:jc w:val="left"/>
            </w:pPr>
            <w:r>
              <w:rPr>
                <w:color w:val="1A1A1A"/>
                <w:sz w:val="19"/>
              </w:rPr>
              <w:t xml:space="preserve">58%</w:t>
            </w:r>
          </w:p>
        </w:tc>
      </w:tr>
      <w:tr>
        <w:tc>
          <w:tcPr>
            <w:shd w:fill="FFFFFF" w:val="clear"/>
          </w:tcPr>
          <w:p>
            <w:pPr>
              <w:pStyle w:val="Compact"/>
              <w:jc w:val="left"/>
            </w:pPr>
            <w:r>
              <w:rPr>
                <w:color w:val="1A1A1A"/>
                <w:sz w:val="19"/>
              </w:rPr>
              <w:t xml:space="preserve">SKU-10</w:t>
            </w:r>
          </w:p>
        </w:tc>
        <w:tc>
          <w:tcPr>
            <w:shd w:fill="FFFFFF" w:val="clear"/>
          </w:tcPr>
          <w:p>
            <w:pPr>
              <w:pStyle w:val="Compact"/>
              <w:jc w:val="left"/>
            </w:pPr>
            <w:r>
              <w:rPr>
                <w:bCs/>
                <w:b/>
                <w:color w:val="1A1A1A"/>
                <w:sz w:val="19"/>
              </w:rPr>
              <w:t xml:space="preserve">Energy Storage — Home Battery</w:t>
            </w:r>
            <w:r>
              <w:rPr>
                <w:color w:val="1A1A1A"/>
                <w:sz w:val="19"/>
              </w:rPr>
              <w:t xml:space="preserve"> </w:t>
            </w:r>
            <w:r>
              <w:rPr>
                <w:color w:val="1A1A1A"/>
                <w:sz w:val="19"/>
              </w:rPr>
              <w:t xml:space="preserve">(1kWh LiFePO4)</w:t>
            </w:r>
          </w:p>
        </w:tc>
        <w:tc>
          <w:tcPr>
            <w:shd w:fill="FFFFFF" w:val="clear"/>
          </w:tcPr>
          <w:p>
            <w:pPr>
              <w:pStyle w:val="Compact"/>
              <w:jc w:val="left"/>
            </w:pPr>
            <w:r>
              <w:rPr>
                <w:color w:val="1A1A1A"/>
                <w:sz w:val="19"/>
              </w:rPr>
              <w:t xml:space="preserve">$85</w:t>
            </w:r>
          </w:p>
        </w:tc>
        <w:tc>
          <w:tcPr>
            <w:shd w:fill="FFFFFF" w:val="clear"/>
          </w:tcPr>
          <w:p>
            <w:pPr>
              <w:pStyle w:val="Compact"/>
              <w:jc w:val="left"/>
            </w:pPr>
            <w:r>
              <w:rPr>
                <w:color w:val="1A1A1A"/>
                <w:sz w:val="19"/>
              </w:rPr>
              <w:t xml:space="preserve">₦155,000</w:t>
            </w:r>
          </w:p>
        </w:tc>
        <w:tc>
          <w:tcPr>
            <w:shd w:fill="FFFFFF" w:val="clear"/>
          </w:tcPr>
          <w:p>
            <w:pPr>
              <w:pStyle w:val="Compact"/>
              <w:jc w:val="left"/>
            </w:pPr>
            <w:r>
              <w:rPr>
                <w:color w:val="1A1A1A"/>
                <w:sz w:val="19"/>
              </w:rPr>
              <w:t xml:space="preserve">₦240,000</w:t>
            </w:r>
          </w:p>
        </w:tc>
        <w:tc>
          <w:tcPr>
            <w:shd w:fill="FFFFFF" w:val="clear"/>
          </w:tcPr>
          <w:p>
            <w:pPr>
              <w:pStyle w:val="Compact"/>
              <w:jc w:val="left"/>
            </w:pPr>
            <w:r>
              <w:rPr>
                <w:color w:val="1A1A1A"/>
                <w:sz w:val="19"/>
              </w:rPr>
              <w:t xml:space="preserve">55%</w:t>
            </w:r>
          </w:p>
        </w:tc>
      </w:tr>
    </w:tbl>
    <w:bookmarkEnd w:id="81"/>
    <w:bookmarkStart w:id="82" w:name="smart-water-controllers-1"/>
    <w:p>
      <w:pPr>
        <w:pStyle w:val="Heading4"/>
        <w:rPr>
          <w:color w:val="00BFFF"/>
        </w:rPr>
      </w:pPr>
      <w:r>
        <w:rPr>
          <w:b/>
          <w:color w:val="00BFFF"/>
          <w:sz w:val="22"/>
        </w:rPr>
        <w:t xml:space="preserve">Smart Water Controllers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SKU-11</w:t>
            </w:r>
          </w:p>
        </w:tc>
        <w:tc>
          <w:tcPr>
            <w:shd w:fill="FFFFFF" w:val="clear"/>
          </w:tcPr>
          <w:p>
            <w:pPr>
              <w:pStyle w:val="Compact"/>
              <w:jc w:val="left"/>
            </w:pPr>
            <w:r>
              <w:rPr>
                <w:bCs/>
                <w:b/>
                <w:color w:val="1A1A1A"/>
                <w:sz w:val="19"/>
              </w:rPr>
              <w:t xml:space="preserve">Water Controller Tier 1</w:t>
            </w:r>
            <w:r>
              <w:rPr>
                <w:color w:val="1A1A1A"/>
                <w:sz w:val="19"/>
              </w:rPr>
              <w:t xml:space="preserve"> </w:t>
            </w:r>
            <w:r>
              <w:rPr>
                <w:color w:val="1A1A1A"/>
                <w:sz w:val="19"/>
              </w:rPr>
              <w:t xml:space="preserve">(Basic — float switches, Arduino)</w:t>
            </w:r>
          </w:p>
        </w:tc>
        <w:tc>
          <w:tcPr>
            <w:shd w:fill="FFFFFF" w:val="clear"/>
          </w:tcPr>
          <w:p>
            <w:pPr>
              <w:pStyle w:val="Compact"/>
              <w:jc w:val="left"/>
            </w:pPr>
            <w:r>
              <w:rPr>
                <w:color w:val="1A1A1A"/>
                <w:sz w:val="19"/>
              </w:rPr>
              <w:t xml:space="preserve">$5.50</w:t>
            </w:r>
          </w:p>
        </w:tc>
        <w:tc>
          <w:tcPr>
            <w:shd w:fill="FFFFFF" w:val="clear"/>
          </w:tcPr>
          <w:p>
            <w:pPr>
              <w:pStyle w:val="Compact"/>
              <w:jc w:val="left"/>
            </w:pPr>
            <w:r>
              <w:rPr>
                <w:color w:val="1A1A1A"/>
                <w:sz w:val="19"/>
              </w:rPr>
              <w:t xml:space="preserve">₦12,000</w:t>
            </w:r>
          </w:p>
        </w:tc>
        <w:tc>
          <w:tcPr>
            <w:shd w:fill="FFFFFF" w:val="clear"/>
          </w:tcPr>
          <w:p>
            <w:pPr>
              <w:pStyle w:val="Compact"/>
              <w:jc w:val="left"/>
            </w:pPr>
            <w:r>
              <w:rPr>
                <w:color w:val="1A1A1A"/>
                <w:sz w:val="19"/>
              </w:rPr>
              <w:t xml:space="preserve">₦22,000</w:t>
            </w:r>
          </w:p>
        </w:tc>
        <w:tc>
          <w:tcPr>
            <w:shd w:fill="FFFFFF" w:val="clear"/>
          </w:tcPr>
          <w:p>
            <w:pPr>
              <w:pStyle w:val="Compact"/>
              <w:jc w:val="left"/>
            </w:pPr>
            <w:r>
              <w:rPr>
                <w:color w:val="1A1A1A"/>
                <w:sz w:val="19"/>
              </w:rPr>
              <w:t xml:space="preserve">83%</w:t>
            </w:r>
          </w:p>
        </w:tc>
      </w:tr>
      <w:tr>
        <w:tc>
          <w:tcPr>
            <w:shd w:fill="E8F8FF" w:val="clear"/>
          </w:tcPr>
          <w:p>
            <w:pPr>
              <w:pStyle w:val="Compact"/>
              <w:jc w:val="left"/>
            </w:pPr>
            <w:r>
              <w:rPr>
                <w:color w:val="1A1A1A"/>
                <w:sz w:val="19"/>
              </w:rPr>
              <w:t xml:space="preserve">SKU-12</w:t>
            </w:r>
          </w:p>
        </w:tc>
        <w:tc>
          <w:tcPr>
            <w:shd w:fill="E8F8FF" w:val="clear"/>
          </w:tcPr>
          <w:p>
            <w:pPr>
              <w:pStyle w:val="Compact"/>
              <w:jc w:val="left"/>
            </w:pPr>
            <w:r>
              <w:rPr>
                <w:bCs/>
                <w:b/>
                <w:color w:val="1A1A1A"/>
                <w:sz w:val="19"/>
              </w:rPr>
              <w:t xml:space="preserve">Water Controller Tier 2</w:t>
            </w:r>
            <w:r>
              <w:rPr>
                <w:color w:val="1A1A1A"/>
                <w:sz w:val="19"/>
              </w:rPr>
              <w:t xml:space="preserve"> </w:t>
            </w:r>
            <w:r>
              <w:rPr>
                <w:color w:val="1A1A1A"/>
                <w:sz w:val="19"/>
              </w:rPr>
              <w:t xml:space="preserve">(Mid — ultrasonic, ESP8266, LCD)</w:t>
            </w:r>
          </w:p>
        </w:tc>
        <w:tc>
          <w:tcPr>
            <w:shd w:fill="E8F8FF" w:val="clear"/>
          </w:tcPr>
          <w:p>
            <w:pPr>
              <w:pStyle w:val="Compact"/>
              <w:jc w:val="left"/>
            </w:pPr>
            <w:r>
              <w:rPr>
                <w:color w:val="1A1A1A"/>
                <w:sz w:val="19"/>
              </w:rPr>
              <w:t xml:space="preserve">$13</w:t>
            </w:r>
          </w:p>
        </w:tc>
        <w:tc>
          <w:tcPr>
            <w:shd w:fill="E8F8FF" w:val="clear"/>
          </w:tcPr>
          <w:p>
            <w:pPr>
              <w:pStyle w:val="Compact"/>
              <w:jc w:val="left"/>
            </w:pPr>
            <w:r>
              <w:rPr>
                <w:color w:val="1A1A1A"/>
                <w:sz w:val="19"/>
              </w:rPr>
              <w:t xml:space="preserve">₦25,000</w:t>
            </w:r>
          </w:p>
        </w:tc>
        <w:tc>
          <w:tcPr>
            <w:shd w:fill="E8F8FF" w:val="clear"/>
          </w:tcPr>
          <w:p>
            <w:pPr>
              <w:pStyle w:val="Compact"/>
              <w:jc w:val="left"/>
            </w:pPr>
            <w:r>
              <w:rPr>
                <w:color w:val="1A1A1A"/>
                <w:sz w:val="19"/>
              </w:rPr>
              <w:t xml:space="preserve">₦45,000</w:t>
            </w:r>
          </w:p>
        </w:tc>
        <w:tc>
          <w:tcPr>
            <w:shd w:fill="E8F8FF" w:val="clear"/>
          </w:tcPr>
          <w:p>
            <w:pPr>
              <w:pStyle w:val="Compact"/>
              <w:jc w:val="left"/>
            </w:pPr>
            <w:r>
              <w:rPr>
                <w:color w:val="1A1A1A"/>
                <w:sz w:val="19"/>
              </w:rPr>
              <w:t xml:space="preserve">80%</w:t>
            </w:r>
          </w:p>
        </w:tc>
      </w:tr>
      <w:tr>
        <w:tc>
          <w:tcPr>
            <w:shd w:fill="FFFFFF" w:val="clear"/>
          </w:tcPr>
          <w:p>
            <w:pPr>
              <w:pStyle w:val="Compact"/>
              <w:jc w:val="left"/>
            </w:pPr>
            <w:r>
              <w:rPr>
                <w:color w:val="1A1A1A"/>
                <w:sz w:val="19"/>
              </w:rPr>
              <w:t xml:space="preserve">SKU-13</w:t>
            </w:r>
          </w:p>
        </w:tc>
        <w:tc>
          <w:tcPr>
            <w:shd w:fill="FFFFFF" w:val="clear"/>
          </w:tcPr>
          <w:p>
            <w:pPr>
              <w:pStyle w:val="Compact"/>
              <w:jc w:val="left"/>
            </w:pPr>
            <w:r>
              <w:rPr>
                <w:bCs/>
                <w:b/>
                <w:color w:val="1A1A1A"/>
                <w:sz w:val="19"/>
              </w:rPr>
              <w:t xml:space="preserve">Water Controller Tier 3</w:t>
            </w:r>
            <w:r>
              <w:rPr>
                <w:color w:val="1A1A1A"/>
                <w:sz w:val="19"/>
              </w:rPr>
              <w:t xml:space="preserve"> </w:t>
            </w:r>
            <w:r>
              <w:rPr>
                <w:color w:val="1A1A1A"/>
                <w:sz w:val="19"/>
              </w:rPr>
              <w:t xml:space="preserve">(Smart IoT — ESP32, GSM, app)</w:t>
            </w:r>
          </w:p>
        </w:tc>
        <w:tc>
          <w:tcPr>
            <w:shd w:fill="FFFFFF" w:val="clear"/>
          </w:tcPr>
          <w:p>
            <w:pPr>
              <w:pStyle w:val="Compact"/>
              <w:jc w:val="left"/>
            </w:pPr>
            <w:r>
              <w:rPr>
                <w:color w:val="1A1A1A"/>
                <w:sz w:val="19"/>
              </w:rPr>
              <w:t xml:space="preserve">$24</w:t>
            </w:r>
          </w:p>
        </w:tc>
        <w:tc>
          <w:tcPr>
            <w:shd w:fill="FFFFFF" w:val="clear"/>
          </w:tcPr>
          <w:p>
            <w:pPr>
              <w:pStyle w:val="Compact"/>
              <w:jc w:val="left"/>
            </w:pPr>
            <w:r>
              <w:rPr>
                <w:color w:val="1A1A1A"/>
                <w:sz w:val="19"/>
              </w:rPr>
              <w:t xml:space="preserve">₦45,000</w:t>
            </w:r>
          </w:p>
        </w:tc>
        <w:tc>
          <w:tcPr>
            <w:shd w:fill="FFFFFF" w:val="clear"/>
          </w:tcPr>
          <w:p>
            <w:pPr>
              <w:pStyle w:val="Compact"/>
              <w:jc w:val="left"/>
            </w:pPr>
            <w:r>
              <w:rPr>
                <w:color w:val="1A1A1A"/>
                <w:sz w:val="19"/>
              </w:rPr>
              <w:t xml:space="preserve">₦72,000</w:t>
            </w:r>
          </w:p>
        </w:tc>
        <w:tc>
          <w:tcPr>
            <w:shd w:fill="FFFFFF" w:val="clear"/>
          </w:tcPr>
          <w:p>
            <w:pPr>
              <w:pStyle w:val="Compact"/>
              <w:jc w:val="left"/>
            </w:pPr>
            <w:r>
              <w:rPr>
                <w:color w:val="1A1A1A"/>
                <w:sz w:val="19"/>
              </w:rPr>
              <w:t xml:space="preserve">60%</w:t>
            </w:r>
          </w:p>
        </w:tc>
      </w:tr>
      <w:tr>
        <w:tc>
          <w:tcPr>
            <w:shd w:fill="E8F8FF" w:val="clear"/>
          </w:tcPr>
          <w:p>
            <w:pPr>
              <w:pStyle w:val="Compact"/>
              <w:jc w:val="left"/>
            </w:pPr>
            <w:r>
              <w:rPr>
                <w:color w:val="1A1A1A"/>
                <w:sz w:val="19"/>
              </w:rPr>
              <w:t xml:space="preserve">SKU-14</w:t>
            </w:r>
          </w:p>
        </w:tc>
        <w:tc>
          <w:tcPr>
            <w:shd w:fill="E8F8FF" w:val="clear"/>
          </w:tcPr>
          <w:p>
            <w:pPr>
              <w:pStyle w:val="Compact"/>
              <w:jc w:val="left"/>
            </w:pPr>
            <w:r>
              <w:rPr>
                <w:bCs/>
                <w:b/>
                <w:color w:val="1A1A1A"/>
                <w:sz w:val="19"/>
              </w:rPr>
              <w:t xml:space="preserve">Water Controller Tier 4</w:t>
            </w:r>
            <w:r>
              <w:rPr>
                <w:color w:val="1A1A1A"/>
                <w:sz w:val="19"/>
              </w:rPr>
              <w:t xml:space="preserve"> </w:t>
            </w:r>
            <w:r>
              <w:rPr>
                <w:color w:val="1A1A1A"/>
                <w:sz w:val="19"/>
              </w:rPr>
              <w:t xml:space="preserve">(Industrial — STM32, 4G, SCADA)</w:t>
            </w:r>
          </w:p>
        </w:tc>
        <w:tc>
          <w:tcPr>
            <w:shd w:fill="E8F8FF" w:val="clear"/>
          </w:tcPr>
          <w:p>
            <w:pPr>
              <w:pStyle w:val="Compact"/>
              <w:jc w:val="left"/>
            </w:pPr>
            <w:r>
              <w:rPr>
                <w:color w:val="1A1A1A"/>
                <w:sz w:val="19"/>
              </w:rPr>
              <w:t xml:space="preserve">$58</w:t>
            </w:r>
          </w:p>
        </w:tc>
        <w:tc>
          <w:tcPr>
            <w:shd w:fill="E8F8FF" w:val="clear"/>
          </w:tcPr>
          <w:p>
            <w:pPr>
              <w:pStyle w:val="Compact"/>
              <w:jc w:val="left"/>
            </w:pPr>
            <w:r>
              <w:rPr>
                <w:color w:val="1A1A1A"/>
                <w:sz w:val="19"/>
              </w:rPr>
              <w:t xml:space="preserve">₦105,000</w:t>
            </w:r>
          </w:p>
        </w:tc>
        <w:tc>
          <w:tcPr>
            <w:shd w:fill="E8F8FF" w:val="clear"/>
          </w:tcPr>
          <w:p>
            <w:pPr>
              <w:pStyle w:val="Compact"/>
              <w:jc w:val="left"/>
            </w:pPr>
            <w:r>
              <w:rPr>
                <w:color w:val="1A1A1A"/>
                <w:sz w:val="19"/>
              </w:rPr>
              <w:t xml:space="preserve">₦175,000</w:t>
            </w:r>
          </w:p>
        </w:tc>
        <w:tc>
          <w:tcPr>
            <w:shd w:fill="E8F8FF" w:val="clear"/>
          </w:tcPr>
          <w:p>
            <w:pPr>
              <w:pStyle w:val="Compact"/>
              <w:jc w:val="left"/>
            </w:pPr>
            <w:r>
              <w:rPr>
                <w:color w:val="1A1A1A"/>
                <w:sz w:val="19"/>
              </w:rPr>
              <w:t xml:space="preserve">67%</w:t>
            </w:r>
          </w:p>
        </w:tc>
      </w:tr>
    </w:tbl>
    <w:bookmarkEnd w:id="82"/>
    <w:bookmarkStart w:id="83" w:name="smart-home-electrical"/>
    <w:p>
      <w:pPr>
        <w:pStyle w:val="Heading4"/>
        <w:rPr>
          <w:color w:val="00BFFF"/>
        </w:rPr>
      </w:pPr>
      <w:r>
        <w:rPr>
          <w:b/>
          <w:color w:val="00BFFF"/>
          <w:sz w:val="22"/>
        </w:rPr>
        <w:t xml:space="preserve">Smart Home &amp; Electrical</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SKU-15</w:t>
            </w:r>
          </w:p>
        </w:tc>
        <w:tc>
          <w:tcPr>
            <w:shd w:fill="FFFFFF" w:val="clear"/>
          </w:tcPr>
          <w:p>
            <w:pPr>
              <w:pStyle w:val="Compact"/>
              <w:jc w:val="left"/>
            </w:pPr>
            <w:r>
              <w:rPr>
                <w:bCs/>
                <w:b/>
                <w:color w:val="1A1A1A"/>
                <w:sz w:val="19"/>
              </w:rPr>
              <w:t xml:space="preserve">Smart Switch</w:t>
            </w:r>
            <w:r>
              <w:rPr>
                <w:color w:val="1A1A1A"/>
                <w:sz w:val="19"/>
              </w:rPr>
              <w:t xml:space="preserve"> </w:t>
            </w:r>
            <w:r>
              <w:rPr>
                <w:color w:val="1A1A1A"/>
                <w:sz w:val="19"/>
              </w:rPr>
              <w:t xml:space="preserve">(WiFi, Tuya, 1-4 gang)</w:t>
            </w:r>
          </w:p>
        </w:tc>
        <w:tc>
          <w:tcPr>
            <w:shd w:fill="FFFFFF" w:val="clear"/>
          </w:tcPr>
          <w:p>
            <w:pPr>
              <w:pStyle w:val="Compact"/>
              <w:jc w:val="left"/>
            </w:pPr>
            <w:r>
              <w:rPr>
                <w:color w:val="1A1A1A"/>
                <w:sz w:val="19"/>
              </w:rPr>
              <w:t xml:space="preserve">$3.50</w:t>
            </w:r>
          </w:p>
        </w:tc>
        <w:tc>
          <w:tcPr>
            <w:shd w:fill="FFFFFF" w:val="clear"/>
          </w:tcPr>
          <w:p>
            <w:pPr>
              <w:pStyle w:val="Compact"/>
              <w:jc w:val="left"/>
            </w:pPr>
            <w:r>
              <w:rPr>
                <w:color w:val="1A1A1A"/>
                <w:sz w:val="19"/>
              </w:rPr>
              <w:t xml:space="preserve">₦7,000</w:t>
            </w:r>
          </w:p>
        </w:tc>
        <w:tc>
          <w:tcPr>
            <w:shd w:fill="FFFFFF" w:val="clear"/>
          </w:tcPr>
          <w:p>
            <w:pPr>
              <w:pStyle w:val="Compact"/>
              <w:jc w:val="left"/>
            </w:pPr>
            <w:r>
              <w:rPr>
                <w:color w:val="1A1A1A"/>
                <w:sz w:val="19"/>
              </w:rPr>
              <w:t xml:space="preserve">₦12,500</w:t>
            </w:r>
          </w:p>
        </w:tc>
        <w:tc>
          <w:tcPr>
            <w:shd w:fill="FFFFFF" w:val="clear"/>
          </w:tcPr>
          <w:p>
            <w:pPr>
              <w:pStyle w:val="Compact"/>
              <w:jc w:val="left"/>
            </w:pPr>
            <w:r>
              <w:rPr>
                <w:color w:val="1A1A1A"/>
                <w:sz w:val="19"/>
              </w:rPr>
              <w:t xml:space="preserve">79%</w:t>
            </w:r>
          </w:p>
        </w:tc>
      </w:tr>
      <w:tr>
        <w:tc>
          <w:tcPr>
            <w:shd w:fill="E8F8FF" w:val="clear"/>
          </w:tcPr>
          <w:p>
            <w:pPr>
              <w:pStyle w:val="Compact"/>
              <w:jc w:val="left"/>
            </w:pPr>
            <w:r>
              <w:rPr>
                <w:color w:val="1A1A1A"/>
                <w:sz w:val="19"/>
              </w:rPr>
              <w:t xml:space="preserve">SKU-16</w:t>
            </w:r>
          </w:p>
        </w:tc>
        <w:tc>
          <w:tcPr>
            <w:shd w:fill="E8F8FF" w:val="clear"/>
          </w:tcPr>
          <w:p>
            <w:pPr>
              <w:pStyle w:val="Compact"/>
              <w:jc w:val="left"/>
            </w:pPr>
            <w:r>
              <w:rPr>
                <w:bCs/>
                <w:b/>
                <w:color w:val="1A1A1A"/>
                <w:sz w:val="19"/>
              </w:rPr>
              <w:t xml:space="preserve">Smart Socket</w:t>
            </w:r>
            <w:r>
              <w:rPr>
                <w:color w:val="1A1A1A"/>
                <w:sz w:val="19"/>
              </w:rPr>
              <w:t xml:space="preserve"> </w:t>
            </w:r>
            <w:r>
              <w:rPr>
                <w:color w:val="1A1A1A"/>
                <w:sz w:val="19"/>
              </w:rPr>
              <w:t xml:space="preserve">(WiFi, energy monitoring)</w:t>
            </w:r>
          </w:p>
        </w:tc>
        <w:tc>
          <w:tcPr>
            <w:shd w:fill="E8F8FF" w:val="clear"/>
          </w:tcPr>
          <w:p>
            <w:pPr>
              <w:pStyle w:val="Compact"/>
              <w:jc w:val="left"/>
            </w:pPr>
            <w:r>
              <w:rPr>
                <w:color w:val="1A1A1A"/>
                <w:sz w:val="19"/>
              </w:rPr>
              <w:t xml:space="preserve">$3.00</w:t>
            </w:r>
          </w:p>
        </w:tc>
        <w:tc>
          <w:tcPr>
            <w:shd w:fill="E8F8FF" w:val="clear"/>
          </w:tcPr>
          <w:p>
            <w:pPr>
              <w:pStyle w:val="Compact"/>
              <w:jc w:val="left"/>
            </w:pPr>
            <w:r>
              <w:rPr>
                <w:color w:val="1A1A1A"/>
                <w:sz w:val="19"/>
              </w:rPr>
              <w:t xml:space="preserve">₦6,000</w:t>
            </w:r>
          </w:p>
        </w:tc>
        <w:tc>
          <w:tcPr>
            <w:shd w:fill="E8F8FF" w:val="clear"/>
          </w:tcPr>
          <w:p>
            <w:pPr>
              <w:pStyle w:val="Compact"/>
              <w:jc w:val="left"/>
            </w:pPr>
            <w:r>
              <w:rPr>
                <w:color w:val="1A1A1A"/>
                <w:sz w:val="19"/>
              </w:rPr>
              <w:t xml:space="preserve">₦10,000</w:t>
            </w:r>
          </w:p>
        </w:tc>
        <w:tc>
          <w:tcPr>
            <w:shd w:fill="E8F8FF" w:val="clear"/>
          </w:tcPr>
          <w:p>
            <w:pPr>
              <w:pStyle w:val="Compact"/>
              <w:jc w:val="left"/>
            </w:pPr>
            <w:r>
              <w:rPr>
                <w:color w:val="1A1A1A"/>
                <w:sz w:val="19"/>
              </w:rPr>
              <w:t xml:space="preserve">67%</w:t>
            </w:r>
          </w:p>
        </w:tc>
      </w:tr>
      <w:tr>
        <w:tc>
          <w:tcPr>
            <w:shd w:fill="FFFFFF" w:val="clear"/>
          </w:tcPr>
          <w:p>
            <w:pPr>
              <w:pStyle w:val="Compact"/>
              <w:jc w:val="left"/>
            </w:pPr>
            <w:r>
              <w:rPr>
                <w:color w:val="1A1A1A"/>
                <w:sz w:val="19"/>
              </w:rPr>
              <w:t xml:space="preserve">SKU-17</w:t>
            </w:r>
          </w:p>
        </w:tc>
        <w:tc>
          <w:tcPr>
            <w:shd w:fill="FFFFFF" w:val="clear"/>
          </w:tcPr>
          <w:p>
            <w:pPr>
              <w:pStyle w:val="Compact"/>
              <w:jc w:val="left"/>
            </w:pPr>
            <w:r>
              <w:rPr>
                <w:bCs/>
                <w:b/>
                <w:color w:val="1A1A1A"/>
                <w:sz w:val="19"/>
              </w:rPr>
              <w:t xml:space="preserve">Smart Camera</w:t>
            </w:r>
            <w:r>
              <w:rPr>
                <w:color w:val="1A1A1A"/>
                <w:sz w:val="19"/>
              </w:rPr>
              <w:t xml:space="preserve"> </w:t>
            </w:r>
            <w:r>
              <w:rPr>
                <w:color w:val="1A1A1A"/>
                <w:sz w:val="19"/>
              </w:rPr>
              <w:t xml:space="preserve">(WiFi, 1080p, night vision, 2-way audio)</w:t>
            </w:r>
          </w:p>
        </w:tc>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₦16,000</w:t>
            </w:r>
          </w:p>
        </w:tc>
        <w:tc>
          <w:tcPr>
            <w:shd w:fill="FFFFFF" w:val="clear"/>
          </w:tcPr>
          <w:p>
            <w:pPr>
              <w:pStyle w:val="Compact"/>
              <w:jc w:val="left"/>
            </w:pPr>
            <w:r>
              <w:rPr>
                <w:color w:val="1A1A1A"/>
                <w:sz w:val="19"/>
              </w:rPr>
              <w:t xml:space="preserve">₦28,000</w:t>
            </w:r>
          </w:p>
        </w:tc>
        <w:tc>
          <w:tcPr>
            <w:shd w:fill="FFFFFF" w:val="clear"/>
          </w:tcPr>
          <w:p>
            <w:pPr>
              <w:pStyle w:val="Compact"/>
              <w:jc w:val="left"/>
            </w:pPr>
            <w:r>
              <w:rPr>
                <w:color w:val="1A1A1A"/>
                <w:sz w:val="19"/>
              </w:rPr>
              <w:t xml:space="preserve">75%</w:t>
            </w:r>
          </w:p>
        </w:tc>
      </w:tr>
      <w:tr>
        <w:tc>
          <w:tcPr>
            <w:shd w:fill="E8F8FF" w:val="clear"/>
          </w:tcPr>
          <w:p>
            <w:pPr>
              <w:pStyle w:val="Compact"/>
              <w:jc w:val="left"/>
            </w:pPr>
            <w:r>
              <w:rPr>
                <w:color w:val="1A1A1A"/>
                <w:sz w:val="19"/>
              </w:rPr>
              <w:t xml:space="preserve">SKU-18</w:t>
            </w:r>
          </w:p>
        </w:tc>
        <w:tc>
          <w:tcPr>
            <w:shd w:fill="E8F8FF" w:val="clear"/>
          </w:tcPr>
          <w:p>
            <w:pPr>
              <w:pStyle w:val="Compact"/>
              <w:jc w:val="left"/>
            </w:pPr>
            <w:r>
              <w:rPr>
                <w:bCs/>
                <w:b/>
                <w:color w:val="1A1A1A"/>
                <w:sz w:val="19"/>
              </w:rPr>
              <w:t xml:space="preserve">IP Camera</w:t>
            </w:r>
            <w:r>
              <w:rPr>
                <w:color w:val="1A1A1A"/>
                <w:sz w:val="19"/>
              </w:rPr>
              <w:t xml:space="preserve"> </w:t>
            </w:r>
            <w:r>
              <w:rPr>
                <w:color w:val="1A1A1A"/>
                <w:sz w:val="19"/>
              </w:rPr>
              <w:t xml:space="preserve">(PoE, outdoor, 2K)</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₦36,000</w:t>
            </w:r>
          </w:p>
        </w:tc>
        <w:tc>
          <w:tcPr>
            <w:shd w:fill="E8F8FF" w:val="clear"/>
          </w:tcPr>
          <w:p>
            <w:pPr>
              <w:pStyle w:val="Compact"/>
              <w:jc w:val="left"/>
            </w:pPr>
            <w:r>
              <w:rPr>
                <w:color w:val="1A1A1A"/>
                <w:sz w:val="19"/>
              </w:rPr>
              <w:t xml:space="preserve">₦58,000</w:t>
            </w:r>
          </w:p>
        </w:tc>
        <w:tc>
          <w:tcPr>
            <w:shd w:fill="E8F8FF" w:val="clear"/>
          </w:tcPr>
          <w:p>
            <w:pPr>
              <w:pStyle w:val="Compact"/>
              <w:jc w:val="left"/>
            </w:pPr>
            <w:r>
              <w:rPr>
                <w:color w:val="1A1A1A"/>
                <w:sz w:val="19"/>
              </w:rPr>
              <w:t xml:space="preserve">61%</w:t>
            </w:r>
          </w:p>
        </w:tc>
      </w:tr>
      <w:tr>
        <w:tc>
          <w:tcPr>
            <w:shd w:fill="FFFFFF" w:val="clear"/>
          </w:tcPr>
          <w:p>
            <w:pPr>
              <w:pStyle w:val="Compact"/>
              <w:jc w:val="left"/>
            </w:pPr>
            <w:r>
              <w:rPr>
                <w:color w:val="1A1A1A"/>
                <w:sz w:val="19"/>
              </w:rPr>
              <w:t xml:space="preserve">SKU-19</w:t>
            </w:r>
          </w:p>
        </w:tc>
        <w:tc>
          <w:tcPr>
            <w:shd w:fill="FFFFFF" w:val="clear"/>
          </w:tcPr>
          <w:p>
            <w:pPr>
              <w:pStyle w:val="Compact"/>
              <w:jc w:val="left"/>
            </w:pPr>
            <w:r>
              <w:rPr>
                <w:bCs/>
                <w:b/>
                <w:color w:val="1A1A1A"/>
                <w:sz w:val="19"/>
              </w:rPr>
              <w:t xml:space="preserve">Non-Smart Switch</w:t>
            </w:r>
            <w:r>
              <w:rPr>
                <w:color w:val="1A1A1A"/>
                <w:sz w:val="19"/>
              </w:rPr>
              <w:t xml:space="preserve"> </w:t>
            </w:r>
            <w:r>
              <w:rPr>
                <w:color w:val="1A1A1A"/>
                <w:sz w:val="19"/>
              </w:rPr>
              <w:t xml:space="preserve">(Premium quality, 1-4 gang)</w:t>
            </w:r>
          </w:p>
        </w:tc>
        <w:tc>
          <w:tcPr>
            <w:shd w:fill="FFFFFF" w:val="clear"/>
          </w:tcPr>
          <w:p>
            <w:pPr>
              <w:pStyle w:val="Compact"/>
              <w:jc w:val="left"/>
            </w:pPr>
            <w:r>
              <w:rPr>
                <w:color w:val="1A1A1A"/>
                <w:sz w:val="19"/>
              </w:rPr>
              <w:t xml:space="preserve">$0.90</w:t>
            </w:r>
          </w:p>
        </w:tc>
        <w:tc>
          <w:tcPr>
            <w:shd w:fill="FFFFFF" w:val="clear"/>
          </w:tcPr>
          <w:p>
            <w:pPr>
              <w:pStyle w:val="Compact"/>
              <w:jc w:val="left"/>
            </w:pPr>
            <w:r>
              <w:rPr>
                <w:color w:val="1A1A1A"/>
                <w:sz w:val="19"/>
              </w:rPr>
              <w:t xml:space="preserve">₦1,800</w:t>
            </w:r>
          </w:p>
        </w:tc>
        <w:tc>
          <w:tcPr>
            <w:shd w:fill="FFFFFF" w:val="clear"/>
          </w:tcPr>
          <w:p>
            <w:pPr>
              <w:pStyle w:val="Compact"/>
              <w:jc w:val="left"/>
            </w:pPr>
            <w:r>
              <w:rPr>
                <w:color w:val="1A1A1A"/>
                <w:sz w:val="19"/>
              </w:rPr>
              <w:t xml:space="preserve">₦3,500</w:t>
            </w:r>
          </w:p>
        </w:tc>
        <w:tc>
          <w:tcPr>
            <w:shd w:fill="FFFFFF" w:val="clear"/>
          </w:tcPr>
          <w:p>
            <w:pPr>
              <w:pStyle w:val="Compact"/>
              <w:jc w:val="left"/>
            </w:pPr>
            <w:r>
              <w:rPr>
                <w:color w:val="1A1A1A"/>
                <w:sz w:val="19"/>
              </w:rPr>
              <w:t xml:space="preserve">94%</w:t>
            </w:r>
          </w:p>
        </w:tc>
      </w:tr>
      <w:tr>
        <w:tc>
          <w:tcPr>
            <w:shd w:fill="E8F8FF" w:val="clear"/>
          </w:tcPr>
          <w:p>
            <w:pPr>
              <w:pStyle w:val="Compact"/>
              <w:jc w:val="left"/>
            </w:pPr>
            <w:r>
              <w:rPr>
                <w:color w:val="1A1A1A"/>
                <w:sz w:val="19"/>
              </w:rPr>
              <w:t xml:space="preserve">SKU-20</w:t>
            </w:r>
          </w:p>
        </w:tc>
        <w:tc>
          <w:tcPr>
            <w:shd w:fill="E8F8FF" w:val="clear"/>
          </w:tcPr>
          <w:p>
            <w:pPr>
              <w:pStyle w:val="Compact"/>
              <w:jc w:val="left"/>
            </w:pPr>
            <w:r>
              <w:rPr>
                <w:bCs/>
                <w:b/>
                <w:color w:val="1A1A1A"/>
                <w:sz w:val="19"/>
              </w:rPr>
              <w:t xml:space="preserve">Non-Smart Socket</w:t>
            </w:r>
            <w:r>
              <w:rPr>
                <w:color w:val="1A1A1A"/>
                <w:sz w:val="19"/>
              </w:rPr>
              <w:t xml:space="preserve"> </w:t>
            </w:r>
            <w:r>
              <w:rPr>
                <w:color w:val="1A1A1A"/>
                <w:sz w:val="19"/>
              </w:rPr>
              <w:t xml:space="preserve">(Premium quality, 13A)</w:t>
            </w:r>
          </w:p>
        </w:tc>
        <w:tc>
          <w:tcPr>
            <w:shd w:fill="E8F8FF" w:val="clear"/>
          </w:tcPr>
          <w:p>
            <w:pPr>
              <w:pStyle w:val="Compact"/>
              <w:jc w:val="left"/>
            </w:pPr>
            <w:r>
              <w:rPr>
                <w:color w:val="1A1A1A"/>
                <w:sz w:val="19"/>
              </w:rPr>
              <w:t xml:space="preserve">$0.70</w:t>
            </w:r>
          </w:p>
        </w:tc>
        <w:tc>
          <w:tcPr>
            <w:shd w:fill="E8F8FF" w:val="clear"/>
          </w:tcPr>
          <w:p>
            <w:pPr>
              <w:pStyle w:val="Compact"/>
              <w:jc w:val="left"/>
            </w:pPr>
            <w:r>
              <w:rPr>
                <w:color w:val="1A1A1A"/>
                <w:sz w:val="19"/>
              </w:rPr>
              <w:t xml:space="preserve">₦1,400</w:t>
            </w:r>
          </w:p>
        </w:tc>
        <w:tc>
          <w:tcPr>
            <w:shd w:fill="E8F8FF" w:val="clear"/>
          </w:tcPr>
          <w:p>
            <w:pPr>
              <w:pStyle w:val="Compact"/>
              <w:jc w:val="left"/>
            </w:pPr>
            <w:r>
              <w:rPr>
                <w:color w:val="1A1A1A"/>
                <w:sz w:val="19"/>
              </w:rPr>
              <w:t xml:space="preserve">₦2,800</w:t>
            </w:r>
          </w:p>
        </w:tc>
        <w:tc>
          <w:tcPr>
            <w:shd w:fill="E8F8FF" w:val="clear"/>
          </w:tcPr>
          <w:p>
            <w:pPr>
              <w:pStyle w:val="Compact"/>
              <w:jc w:val="left"/>
            </w:pPr>
            <w:r>
              <w:rPr>
                <w:color w:val="1A1A1A"/>
                <w:sz w:val="19"/>
              </w:rPr>
              <w:t xml:space="preserve">100%</w:t>
            </w:r>
          </w:p>
        </w:tc>
      </w:tr>
    </w:tbl>
    <w:bookmarkEnd w:id="83"/>
    <w:bookmarkStart w:id="84" w:name="education-display"/>
    <w:p>
      <w:pPr>
        <w:pStyle w:val="Heading4"/>
        <w:rPr>
          <w:color w:val="00BFFF"/>
        </w:rPr>
      </w:pPr>
      <w:r>
        <w:rPr>
          <w:b/>
          <w:color w:val="00BFFF"/>
          <w:sz w:val="22"/>
        </w:rPr>
        <w:t xml:space="preserve">Education &amp; Display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SKU-21</w:t>
            </w:r>
          </w:p>
        </w:tc>
        <w:tc>
          <w:tcPr>
            <w:shd w:fill="FFFFFF" w:val="clear"/>
          </w:tcPr>
          <w:p>
            <w:pPr>
              <w:pStyle w:val="Compact"/>
              <w:jc w:val="left"/>
            </w:pPr>
            <w:r>
              <w:rPr>
                <w:bCs/>
                <w:b/>
                <w:color w:val="1A1A1A"/>
                <w:sz w:val="19"/>
              </w:rPr>
              <w:t xml:space="preserve">Learning Tablet</w:t>
            </w:r>
            <w:r>
              <w:rPr>
                <w:color w:val="1A1A1A"/>
                <w:sz w:val="19"/>
              </w:rPr>
              <w:t xml:space="preserve"> </w:t>
            </w:r>
            <w:r>
              <w:rPr>
                <w:color w:val="1A1A1A"/>
                <w:sz w:val="19"/>
              </w:rPr>
              <w:t xml:space="preserve">(8”, Android, pre-loaded content)</w:t>
            </w:r>
          </w:p>
        </w:tc>
        <w:tc>
          <w:tcPr>
            <w:shd w:fill="FFFFFF" w:val="clear"/>
          </w:tcPr>
          <w:p>
            <w:pPr>
              <w:pStyle w:val="Compact"/>
              <w:jc w:val="left"/>
            </w:pPr>
            <w:r>
              <w:rPr>
                <w:color w:val="1A1A1A"/>
                <w:sz w:val="19"/>
              </w:rPr>
              <w:t xml:space="preserve">$38</w:t>
            </w:r>
          </w:p>
        </w:tc>
        <w:tc>
          <w:tcPr>
            <w:shd w:fill="FFFFFF" w:val="clear"/>
          </w:tcPr>
          <w:p>
            <w:pPr>
              <w:pStyle w:val="Compact"/>
              <w:jc w:val="left"/>
            </w:pPr>
            <w:r>
              <w:rPr>
                <w:color w:val="1A1A1A"/>
                <w:sz w:val="19"/>
              </w:rPr>
              <w:t xml:space="preserve">₦70,000</w:t>
            </w:r>
          </w:p>
        </w:tc>
        <w:tc>
          <w:tcPr>
            <w:shd w:fill="FFFFFF" w:val="clear"/>
          </w:tcPr>
          <w:p>
            <w:pPr>
              <w:pStyle w:val="Compact"/>
              <w:jc w:val="left"/>
            </w:pPr>
            <w:r>
              <w:rPr>
                <w:color w:val="1A1A1A"/>
                <w:sz w:val="19"/>
              </w:rPr>
              <w:t xml:space="preserve">₦110,000</w:t>
            </w:r>
          </w:p>
        </w:tc>
        <w:tc>
          <w:tcPr>
            <w:shd w:fill="FFFFFF" w:val="clear"/>
          </w:tcPr>
          <w:p>
            <w:pPr>
              <w:pStyle w:val="Compact"/>
              <w:jc w:val="left"/>
            </w:pPr>
            <w:r>
              <w:rPr>
                <w:color w:val="1A1A1A"/>
                <w:sz w:val="19"/>
              </w:rPr>
              <w:t xml:space="preserve">57%</w:t>
            </w:r>
          </w:p>
        </w:tc>
      </w:tr>
      <w:tr>
        <w:tc>
          <w:tcPr>
            <w:shd w:fill="E8F8FF" w:val="clear"/>
          </w:tcPr>
          <w:p>
            <w:pPr>
              <w:pStyle w:val="Compact"/>
              <w:jc w:val="left"/>
            </w:pPr>
            <w:r>
              <w:rPr>
                <w:color w:val="1A1A1A"/>
                <w:sz w:val="19"/>
              </w:rPr>
              <w:t xml:space="preserve">SKU-22</w:t>
            </w:r>
          </w:p>
        </w:tc>
        <w:tc>
          <w:tcPr>
            <w:shd w:fill="E8F8FF" w:val="clear"/>
          </w:tcPr>
          <w:p>
            <w:pPr>
              <w:pStyle w:val="Compact"/>
              <w:jc w:val="left"/>
            </w:pPr>
            <w:r>
              <w:rPr>
                <w:bCs/>
                <w:b/>
                <w:color w:val="1A1A1A"/>
                <w:sz w:val="19"/>
              </w:rPr>
              <w:t xml:space="preserve">LED Display Panel</w:t>
            </w:r>
            <w:r>
              <w:rPr>
                <w:color w:val="1A1A1A"/>
                <w:sz w:val="19"/>
              </w:rPr>
              <w:t xml:space="preserve"> </w:t>
            </w:r>
            <w:r>
              <w:rPr>
                <w:color w:val="1A1A1A"/>
                <w:sz w:val="19"/>
              </w:rPr>
              <w:t xml:space="preserve">(P3 indoor, 64×32cm)</w:t>
            </w:r>
          </w:p>
        </w:tc>
        <w:tc>
          <w:tcPr>
            <w:shd w:fill="E8F8FF" w:val="clear"/>
          </w:tcPr>
          <w:p>
            <w:pPr>
              <w:pStyle w:val="Compact"/>
              <w:jc w:val="left"/>
            </w:pPr>
            <w:r>
              <w:rPr>
                <w:color w:val="1A1A1A"/>
                <w:sz w:val="19"/>
              </w:rPr>
              <w:t xml:space="preserve">$48</w:t>
            </w:r>
          </w:p>
        </w:tc>
        <w:tc>
          <w:tcPr>
            <w:shd w:fill="E8F8FF" w:val="clear"/>
          </w:tcPr>
          <w:p>
            <w:pPr>
              <w:pStyle w:val="Compact"/>
              <w:jc w:val="left"/>
            </w:pPr>
            <w:r>
              <w:rPr>
                <w:color w:val="1A1A1A"/>
                <w:sz w:val="19"/>
              </w:rPr>
              <w:t xml:space="preserve">₦85,000</w:t>
            </w:r>
          </w:p>
        </w:tc>
        <w:tc>
          <w:tcPr>
            <w:shd w:fill="E8F8FF" w:val="clear"/>
          </w:tcPr>
          <w:p>
            <w:pPr>
              <w:pStyle w:val="Compact"/>
              <w:jc w:val="left"/>
            </w:pPr>
            <w:r>
              <w:rPr>
                <w:color w:val="1A1A1A"/>
                <w:sz w:val="19"/>
              </w:rPr>
              <w:t xml:space="preserve">₦140,000</w:t>
            </w:r>
          </w:p>
        </w:tc>
        <w:tc>
          <w:tcPr>
            <w:shd w:fill="E8F8FF" w:val="clear"/>
          </w:tcPr>
          <w:p>
            <w:pPr>
              <w:pStyle w:val="Compact"/>
              <w:jc w:val="left"/>
            </w:pPr>
            <w:r>
              <w:rPr>
                <w:color w:val="1A1A1A"/>
                <w:sz w:val="19"/>
              </w:rPr>
              <w:t xml:space="preserve">65%</w:t>
            </w:r>
          </w:p>
        </w:tc>
      </w:tr>
      <w:tr>
        <w:tc>
          <w:tcPr>
            <w:shd w:fill="FFFFFF" w:val="clear"/>
          </w:tcPr>
          <w:p>
            <w:pPr>
              <w:pStyle w:val="Compact"/>
              <w:jc w:val="left"/>
            </w:pPr>
            <w:r>
              <w:rPr>
                <w:color w:val="1A1A1A"/>
                <w:sz w:val="19"/>
              </w:rPr>
              <w:t xml:space="preserve">SKU-23</w:t>
            </w:r>
          </w:p>
        </w:tc>
        <w:tc>
          <w:tcPr>
            <w:shd w:fill="FFFFFF" w:val="clear"/>
          </w:tcPr>
          <w:p>
            <w:pPr>
              <w:pStyle w:val="Compact"/>
              <w:jc w:val="left"/>
            </w:pPr>
            <w:r>
              <w:rPr>
                <w:bCs/>
                <w:b/>
                <w:color w:val="1A1A1A"/>
                <w:sz w:val="19"/>
              </w:rPr>
              <w:t xml:space="preserve">Outdoor LED Screen</w:t>
            </w:r>
            <w:r>
              <w:rPr>
                <w:color w:val="1A1A1A"/>
                <w:sz w:val="19"/>
              </w:rPr>
              <w:t xml:space="preserve"> </w:t>
            </w:r>
            <w:r>
              <w:rPr>
                <w:color w:val="1A1A1A"/>
                <w:sz w:val="19"/>
              </w:rPr>
              <w:t xml:space="preserve">(P5, weatherproof, 96×48cm)</w:t>
            </w:r>
          </w:p>
        </w:tc>
        <w:tc>
          <w:tcPr>
            <w:shd w:fill="FFFFFF" w:val="clear"/>
          </w:tcPr>
          <w:p>
            <w:pPr>
              <w:pStyle w:val="Compact"/>
              <w:jc w:val="left"/>
            </w:pPr>
            <w:r>
              <w:rPr>
                <w:color w:val="1A1A1A"/>
                <w:sz w:val="19"/>
              </w:rPr>
              <w:t xml:space="preserve">$90</w:t>
            </w:r>
          </w:p>
        </w:tc>
        <w:tc>
          <w:tcPr>
            <w:shd w:fill="FFFFFF" w:val="clear"/>
          </w:tcPr>
          <w:p>
            <w:pPr>
              <w:pStyle w:val="Compact"/>
              <w:jc w:val="left"/>
            </w:pPr>
            <w:r>
              <w:rPr>
                <w:color w:val="1A1A1A"/>
                <w:sz w:val="19"/>
              </w:rPr>
              <w:t xml:space="preserve">₦160,000</w:t>
            </w:r>
          </w:p>
        </w:tc>
        <w:tc>
          <w:tcPr>
            <w:shd w:fill="FFFFFF" w:val="clear"/>
          </w:tcPr>
          <w:p>
            <w:pPr>
              <w:pStyle w:val="Compact"/>
              <w:jc w:val="left"/>
            </w:pPr>
            <w:r>
              <w:rPr>
                <w:color w:val="1A1A1A"/>
                <w:sz w:val="19"/>
              </w:rPr>
              <w:t xml:space="preserve">₦250,000</w:t>
            </w:r>
          </w:p>
        </w:tc>
        <w:tc>
          <w:tcPr>
            <w:shd w:fill="FFFFFF" w:val="clear"/>
          </w:tcPr>
          <w:p>
            <w:pPr>
              <w:pStyle w:val="Compact"/>
              <w:jc w:val="left"/>
            </w:pPr>
            <w:r>
              <w:rPr>
                <w:color w:val="1A1A1A"/>
                <w:sz w:val="19"/>
              </w:rPr>
              <w:t xml:space="preserve">56%</w:t>
            </w:r>
          </w:p>
        </w:tc>
      </w:tr>
    </w:tbl>
    <w:bookmarkEnd w:id="84"/>
    <w:bookmarkStart w:id="85" w:name="solar-products"/>
    <w:p>
      <w:pPr>
        <w:pStyle w:val="Heading4"/>
        <w:rPr>
          <w:color w:val="00BFFF"/>
        </w:rPr>
      </w:pPr>
      <w:r>
        <w:rPr>
          <w:b/>
          <w:color w:val="00BFFF"/>
          <w:sz w:val="22"/>
        </w:rPr>
        <w:t xml:space="preserve">Solar Products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28"/>
        <w:gridCol w:w="1005"/>
        <w:gridCol w:w="1131"/>
        <w:gridCol w:w="2137"/>
        <w:gridCol w:w="2011"/>
        <w:gridCol w:w="1005"/>
      </w:tblGrid>
      <w:tr>
        <w:trPr>
          <w:tblHeader w:val="true"/>
        </w:trPr>
        <w:tc>
          <w:tcPr>
            <w:shd w:fill="0099CC" w:val="clear"/>
          </w:tcPr>
          <w:p>
            <w:pPr>
              <w:pStyle w:val="Compact"/>
              <w:jc w:val="left"/>
            </w:pPr>
            <w:r>
              <w:rPr>
                <w:b/>
                <w:color w:val="FFFFFF"/>
                <w:sz w:val="20"/>
              </w:rPr>
              <w:t xml:space="preserve">SKU</w:t>
            </w:r>
          </w:p>
        </w:tc>
        <w:tc>
          <w:tcPr>
            <w:shd w:fill="0099CC" w:val="clear"/>
          </w:tcPr>
          <w:p>
            <w:pPr>
              <w:pStyle w:val="Compact"/>
              <w:jc w:val="left"/>
            </w:pPr>
            <w:r>
              <w:rPr>
                <w:b/>
                <w:color w:val="FFFFFF"/>
                <w:sz w:val="20"/>
              </w:rPr>
              <w:t xml:space="preserve">Device</w:t>
            </w:r>
          </w:p>
        </w:tc>
        <w:tc>
          <w:tcPr>
            <w:shd w:fill="0099CC" w:val="clear"/>
          </w:tcPr>
          <w:p>
            <w:pPr>
              <w:pStyle w:val="Compact"/>
              <w:jc w:val="left"/>
            </w:pPr>
            <w:r>
              <w:rPr>
                <w:b/>
                <w:color w:val="FFFFFF"/>
                <w:sz w:val="20"/>
              </w:rPr>
              <w:t xml:space="preserve">FOB ($)</w:t>
            </w:r>
          </w:p>
        </w:tc>
        <w:tc>
          <w:tcPr>
            <w:shd w:fill="0099CC" w:val="clear"/>
          </w:tcPr>
          <w:p>
            <w:pPr>
              <w:pStyle w:val="Compact"/>
              <w:jc w:val="left"/>
            </w:pPr>
            <w:r>
              <w:rPr>
                <w:b/>
                <w:color w:val="FFFFFF"/>
                <w:sz w:val="20"/>
              </w:rPr>
              <w:t xml:space="preserve">Landed Cost (₦)</w:t>
            </w:r>
          </w:p>
        </w:tc>
        <w:tc>
          <w:tcPr>
            <w:shd w:fill="0099CC" w:val="clear"/>
          </w:tcPr>
          <w:p>
            <w:pPr>
              <w:pStyle w:val="Compact"/>
              <w:jc w:val="left"/>
            </w:pPr>
            <w:r>
              <w:rPr>
                <w:b/>
                <w:color w:val="FFFFFF"/>
                <w:sz w:val="20"/>
              </w:rPr>
              <w:t xml:space="preserve">Sell Price (₦)</w:t>
            </w:r>
          </w:p>
        </w:tc>
        <w:tc>
          <w:tcPr>
            <w:shd w:fill="0099CC" w:val="clear"/>
          </w:tcPr>
          <w:p>
            <w:pPr>
              <w:pStyle w:val="Compact"/>
              <w:jc w:val="left"/>
            </w:pPr>
            <w:r>
              <w:rPr>
                <w:b/>
                <w:color w:val="FFFFFF"/>
                <w:sz w:val="20"/>
              </w:rPr>
              <w:t xml:space="preserve">Margin</w:t>
            </w:r>
          </w:p>
        </w:tc>
      </w:tr>
      <w:tr>
        <w:tc>
          <w:tcPr>
            <w:shd w:fill="FFFFFF" w:val="clear"/>
          </w:tcPr>
          <w:p>
            <w:pPr>
              <w:pStyle w:val="Compact"/>
              <w:jc w:val="left"/>
            </w:pPr>
            <w:r>
              <w:rPr>
                <w:color w:val="1A1A1A"/>
                <w:sz w:val="19"/>
              </w:rPr>
              <w:t xml:space="preserve">SKU-24</w:t>
            </w:r>
          </w:p>
        </w:tc>
        <w:tc>
          <w:tcPr>
            <w:shd w:fill="FFFFFF" w:val="clear"/>
          </w:tcPr>
          <w:p>
            <w:pPr>
              <w:pStyle w:val="Compact"/>
              <w:jc w:val="left"/>
            </w:pPr>
            <w:r>
              <w:rPr>
                <w:bCs/>
                <w:b/>
                <w:color w:val="1A1A1A"/>
                <w:sz w:val="19"/>
              </w:rPr>
              <w:t xml:space="preserve">Solar Street Light</w:t>
            </w:r>
            <w:r>
              <w:rPr>
                <w:color w:val="1A1A1A"/>
                <w:sz w:val="19"/>
              </w:rPr>
              <w:t xml:space="preserve"> </w:t>
            </w:r>
            <w:r>
              <w:rPr>
                <w:color w:val="1A1A1A"/>
                <w:sz w:val="19"/>
              </w:rPr>
              <w:t xml:space="preserve">(All-in-One, 60W LED, IP66, LiFePO4)</w:t>
            </w:r>
          </w:p>
        </w:tc>
        <w:tc>
          <w:tcPr>
            <w:shd w:fill="FFFFFF" w:val="clear"/>
          </w:tcPr>
          <w:p>
            <w:pPr>
              <w:pStyle w:val="Compact"/>
              <w:jc w:val="left"/>
            </w:pPr>
            <w:r>
              <w:rPr>
                <w:color w:val="1A1A1A"/>
                <w:sz w:val="19"/>
              </w:rPr>
              <w:t xml:space="preserve">$55</w:t>
            </w:r>
          </w:p>
        </w:tc>
        <w:tc>
          <w:tcPr>
            <w:shd w:fill="FFFFFF" w:val="clear"/>
          </w:tcPr>
          <w:p>
            <w:pPr>
              <w:pStyle w:val="Compact"/>
              <w:jc w:val="left"/>
            </w:pPr>
            <w:r>
              <w:rPr>
                <w:color w:val="1A1A1A"/>
                <w:sz w:val="19"/>
              </w:rPr>
              <w:t xml:space="preserve">₦132,000</w:t>
            </w:r>
          </w:p>
        </w:tc>
        <w:tc>
          <w:tcPr>
            <w:shd w:fill="FFFFFF" w:val="clear"/>
          </w:tcPr>
          <w:p>
            <w:pPr>
              <w:pStyle w:val="Compact"/>
              <w:jc w:val="left"/>
            </w:pPr>
            <w:r>
              <w:rPr>
                <w:color w:val="1A1A1A"/>
                <w:sz w:val="19"/>
              </w:rPr>
              <w:t xml:space="preserve">₦200,000</w:t>
            </w:r>
          </w:p>
        </w:tc>
        <w:tc>
          <w:tcPr>
            <w:shd w:fill="FFFFFF" w:val="clear"/>
          </w:tcPr>
          <w:p>
            <w:pPr>
              <w:pStyle w:val="Compact"/>
              <w:jc w:val="left"/>
            </w:pPr>
            <w:r>
              <w:rPr>
                <w:color w:val="1A1A1A"/>
                <w:sz w:val="19"/>
              </w:rPr>
              <w:t xml:space="preserve">52%</w:t>
            </w:r>
          </w:p>
        </w:tc>
      </w:tr>
      <w:tr>
        <w:tc>
          <w:tcPr>
            <w:shd w:fill="E8F8FF" w:val="clear"/>
          </w:tcPr>
          <w:p>
            <w:pPr>
              <w:pStyle w:val="Compact"/>
              <w:jc w:val="left"/>
            </w:pPr>
            <w:r>
              <w:rPr>
                <w:color w:val="1A1A1A"/>
                <w:sz w:val="19"/>
              </w:rPr>
              <w:t xml:space="preserve">SKU-25</w:t>
            </w:r>
          </w:p>
        </w:tc>
        <w:tc>
          <w:tcPr>
            <w:shd w:fill="E8F8FF" w:val="clear"/>
          </w:tcPr>
          <w:p>
            <w:pPr>
              <w:pStyle w:val="Compact"/>
              <w:jc w:val="left"/>
            </w:pPr>
            <w:r>
              <w:rPr>
                <w:bCs/>
                <w:b/>
                <w:color w:val="1A1A1A"/>
                <w:sz w:val="19"/>
              </w:rPr>
              <w:t xml:space="preserve">Solar Rechargeable Fan</w:t>
            </w:r>
            <w:r>
              <w:rPr>
                <w:color w:val="1A1A1A"/>
                <w:sz w:val="19"/>
              </w:rPr>
              <w:t xml:space="preserve"> </w:t>
            </w:r>
            <w:r>
              <w:rPr>
                <w:color w:val="1A1A1A"/>
                <w:sz w:val="19"/>
              </w:rPr>
              <w:t xml:space="preserve">(16”, DC, 3-speed, LED light, 6000mAh)</w:t>
            </w:r>
          </w:p>
        </w:tc>
        <w:tc>
          <w:tcPr>
            <w:shd w:fill="E8F8FF" w:val="clear"/>
          </w:tcPr>
          <w:p>
            <w:pPr>
              <w:pStyle w:val="Compact"/>
              <w:jc w:val="left"/>
            </w:pPr>
            <w:r>
              <w:rPr>
                <w:color w:val="1A1A1A"/>
                <w:sz w:val="19"/>
              </w:rPr>
              <w:t xml:space="preserve">$16</w:t>
            </w:r>
          </w:p>
        </w:tc>
        <w:tc>
          <w:tcPr>
            <w:shd w:fill="E8F8FF" w:val="clear"/>
          </w:tcPr>
          <w:p>
            <w:pPr>
              <w:pStyle w:val="Compact"/>
              <w:jc w:val="left"/>
            </w:pPr>
            <w:r>
              <w:rPr>
                <w:color w:val="1A1A1A"/>
                <w:sz w:val="19"/>
              </w:rPr>
              <w:t xml:space="preserve">₦36,000</w:t>
            </w:r>
          </w:p>
        </w:tc>
        <w:tc>
          <w:tcPr>
            <w:shd w:fill="E8F8FF" w:val="clear"/>
          </w:tcPr>
          <w:p>
            <w:pPr>
              <w:pStyle w:val="Compact"/>
              <w:jc w:val="left"/>
            </w:pPr>
            <w:r>
              <w:rPr>
                <w:color w:val="1A1A1A"/>
                <w:sz w:val="19"/>
              </w:rPr>
              <w:t xml:space="preserve">₦45,000</w:t>
            </w:r>
          </w:p>
        </w:tc>
        <w:tc>
          <w:tcPr>
            <w:shd w:fill="E8F8FF" w:val="clear"/>
          </w:tcPr>
          <w:p>
            <w:pPr>
              <w:pStyle w:val="Compact"/>
              <w:jc w:val="left"/>
            </w:pPr>
            <w:r>
              <w:rPr>
                <w:color w:val="1A1A1A"/>
                <w:sz w:val="19"/>
              </w:rPr>
              <w:t xml:space="preserve">25%</w:t>
            </w:r>
          </w:p>
        </w:tc>
      </w:tr>
    </w:tbl>
    <w:bookmarkEnd w:id="85"/>
    <w:bookmarkEnd w:id="86"/>
    <w:bookmarkStart w:id="87" w:name="hardware-procurement-schedule"/>
    <w:p>
      <w:pPr>
        <w:pStyle w:val="Heading3"/>
        <w:rPr>
          <w:color w:val="E08A00"/>
        </w:rPr>
      </w:pPr>
      <w:r>
        <w:rPr>
          <w:b/>
          <w:color w:val="E08A00"/>
          <w:sz w:val="26"/>
        </w:rPr>
        <w:t xml:space="preserve">10.2 Hardware Procurement Schedule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066"/>
        <w:gridCol w:w="1066"/>
        <w:gridCol w:w="1370"/>
        <w:gridCol w:w="3350"/>
        <w:gridCol w:w="1066"/>
      </w:tblGrid>
      <w:tr>
        <w:trPr>
          <w:tblHeader w:val="true"/>
        </w:trPr>
        <w:tc>
          <w:tcPr>
            <w:shd w:fill="0099CC" w:val="clear"/>
          </w:tcPr>
          <w:p>
            <w:pPr>
              <w:pStyle w:val="Compact"/>
              <w:jc w:val="left"/>
            </w:pPr>
            <w:r>
              <w:rPr>
                <w:b/>
                <w:color w:val="FFFFFF"/>
                <w:sz w:val="20"/>
              </w:rPr>
              <w:t xml:space="preserve">Batch</w:t>
            </w:r>
          </w:p>
        </w:tc>
        <w:tc>
          <w:tcPr>
            <w:shd w:fill="0099CC" w:val="clear"/>
          </w:tcPr>
          <w:p>
            <w:pPr>
              <w:pStyle w:val="Compact"/>
              <w:jc w:val="left"/>
            </w:pPr>
            <w:r>
              <w:rPr>
                <w:b/>
                <w:color w:val="FFFFFF"/>
                <w:sz w:val="20"/>
              </w:rPr>
              <w:t xml:space="preserve">Month</w:t>
            </w:r>
          </w:p>
        </w:tc>
        <w:tc>
          <w:tcPr>
            <w:shd w:fill="0099CC" w:val="clear"/>
          </w:tcPr>
          <w:p>
            <w:pPr>
              <w:pStyle w:val="Compact"/>
              <w:jc w:val="left"/>
            </w:pPr>
            <w:r>
              <w:rPr>
                <w:b/>
                <w:color w:val="FFFFFF"/>
                <w:sz w:val="20"/>
              </w:rPr>
              <w:t xml:space="preserve">Devices</w:t>
            </w:r>
          </w:p>
        </w:tc>
        <w:tc>
          <w:tcPr>
            <w:shd w:fill="0099CC" w:val="clear"/>
          </w:tcPr>
          <w:p>
            <w:pPr>
              <w:pStyle w:val="Compact"/>
              <w:jc w:val="left"/>
            </w:pPr>
            <w:r>
              <w:rPr>
                <w:b/>
                <w:color w:val="FFFFFF"/>
                <w:sz w:val="20"/>
              </w:rPr>
              <w:t xml:space="preserve">Total Landed Cost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Batch 1</w:t>
            </w:r>
          </w:p>
        </w:tc>
        <w:tc>
          <w:tcPr>
            <w:shd w:fill="FFFFFF" w:val="clear"/>
          </w:tcPr>
          <w:p>
            <w:pPr>
              <w:pStyle w:val="Compact"/>
              <w:jc w:val="left"/>
            </w:pPr>
            <w:r>
              <w:rPr>
                <w:color w:val="1A1A1A"/>
                <w:sz w:val="19"/>
              </w:rPr>
              <w:t xml:space="preserve">Month 3</w:t>
            </w:r>
          </w:p>
        </w:tc>
        <w:tc>
          <w:tcPr>
            <w:shd w:fill="FFFFFF" w:val="clear"/>
          </w:tcPr>
          <w:p>
            <w:pPr>
              <w:pStyle w:val="Compact"/>
              <w:jc w:val="left"/>
            </w:pPr>
            <w:r>
              <w:rPr>
                <w:color w:val="1A1A1A"/>
                <w:sz w:val="19"/>
              </w:rPr>
              <w:t xml:space="preserve">80 POS + 40 IoT + 20 Scanners + 50 Solar Fans</w:t>
            </w:r>
          </w:p>
        </w:tc>
        <w:tc>
          <w:tcPr>
            <w:shd w:fill="FFFFFF" w:val="clear"/>
          </w:tcPr>
          <w:p>
            <w:pPr>
              <w:pStyle w:val="Compact"/>
              <w:jc w:val="left"/>
            </w:pPr>
            <w:r>
              <w:rPr>
                <w:color w:val="1A1A1A"/>
                <w:sz w:val="19"/>
              </w:rPr>
              <w:t xml:space="preserve">₦12,200,000</w:t>
            </w:r>
          </w:p>
        </w:tc>
        <w:tc>
          <w:tcPr>
            <w:shd w:fill="FFFFFF" w:val="clear"/>
          </w:tcPr>
          <w:p>
            <w:pPr>
              <w:pStyle w:val="Compact"/>
              <w:jc w:val="left"/>
            </w:pPr>
            <w:r>
              <w:rPr>
                <w:color w:val="1A1A1A"/>
                <w:sz w:val="19"/>
              </w:rPr>
              <w:t xml:space="preserve">Pilot devices</w:t>
            </w:r>
          </w:p>
        </w:tc>
      </w:tr>
      <w:tr>
        <w:tc>
          <w:tcPr>
            <w:shd w:fill="E8F8FF" w:val="clear"/>
          </w:tcPr>
          <w:p>
            <w:pPr>
              <w:pStyle w:val="Compact"/>
              <w:jc w:val="left"/>
            </w:pPr>
            <w:r>
              <w:rPr>
                <w:color w:val="1A1A1A"/>
                <w:sz w:val="19"/>
              </w:rPr>
              <w:t xml:space="preserve">Batch 2</w:t>
            </w:r>
          </w:p>
        </w:tc>
        <w:tc>
          <w:tcPr>
            <w:shd w:fill="E8F8FF" w:val="clear"/>
          </w:tcPr>
          <w:p>
            <w:pPr>
              <w:pStyle w:val="Compact"/>
              <w:jc w:val="left"/>
            </w:pPr>
            <w:r>
              <w:rPr>
                <w:color w:val="1A1A1A"/>
                <w:sz w:val="19"/>
              </w:rPr>
              <w:t xml:space="preserve">Month 7</w:t>
            </w:r>
          </w:p>
        </w:tc>
        <w:tc>
          <w:tcPr>
            <w:shd w:fill="E8F8FF" w:val="clear"/>
          </w:tcPr>
          <w:p>
            <w:pPr>
              <w:pStyle w:val="Compact"/>
              <w:jc w:val="left"/>
            </w:pPr>
            <w:r>
              <w:rPr>
                <w:color w:val="1A1A1A"/>
                <w:sz w:val="19"/>
              </w:rPr>
              <w:t xml:space="preserve">150 POS + 80 IoT + 30 Water Controllers + 100 Smart Home + 30 Solar Lights</w:t>
            </w:r>
          </w:p>
        </w:tc>
        <w:tc>
          <w:tcPr>
            <w:shd w:fill="E8F8FF" w:val="clear"/>
          </w:tcPr>
          <w:p>
            <w:pPr>
              <w:pStyle w:val="Compact"/>
              <w:jc w:val="left"/>
            </w:pPr>
            <w:r>
              <w:rPr>
                <w:color w:val="1A1A1A"/>
                <w:sz w:val="19"/>
              </w:rPr>
              <w:t xml:space="preserve">₦18,400,000</w:t>
            </w:r>
          </w:p>
        </w:tc>
        <w:tc>
          <w:tcPr>
            <w:shd w:fill="E8F8FF" w:val="clear"/>
          </w:tcPr>
          <w:p>
            <w:pPr>
              <w:pStyle w:val="Compact"/>
              <w:jc w:val="left"/>
            </w:pPr>
            <w:r>
              <w:rPr>
                <w:color w:val="1A1A1A"/>
                <w:sz w:val="19"/>
              </w:rPr>
              <w:t xml:space="preserve">Market entry</w:t>
            </w:r>
          </w:p>
        </w:tc>
      </w:tr>
      <w:tr>
        <w:tc>
          <w:tcPr>
            <w:shd w:fill="FFFFFF" w:val="clear"/>
          </w:tcPr>
          <w:p>
            <w:pPr>
              <w:pStyle w:val="Compact"/>
              <w:jc w:val="left"/>
            </w:pPr>
            <w:r>
              <w:rPr>
                <w:color w:val="1A1A1A"/>
                <w:sz w:val="19"/>
              </w:rPr>
              <w:t xml:space="preserve">Batch 3</w:t>
            </w:r>
          </w:p>
        </w:tc>
        <w:tc>
          <w:tcPr>
            <w:shd w:fill="FFFFFF" w:val="clear"/>
          </w:tcPr>
          <w:p>
            <w:pPr>
              <w:pStyle w:val="Compact"/>
              <w:jc w:val="left"/>
            </w:pPr>
            <w:r>
              <w:rPr>
                <w:color w:val="1A1A1A"/>
                <w:sz w:val="19"/>
              </w:rPr>
              <w:t xml:space="preserve">Month 12</w:t>
            </w:r>
          </w:p>
        </w:tc>
        <w:tc>
          <w:tcPr>
            <w:shd w:fill="FFFFFF" w:val="clear"/>
          </w:tcPr>
          <w:p>
            <w:pPr>
              <w:pStyle w:val="Compact"/>
              <w:jc w:val="left"/>
            </w:pPr>
            <w:r>
              <w:rPr>
                <w:color w:val="1A1A1A"/>
                <w:sz w:val="19"/>
              </w:rPr>
              <w:t xml:space="preserve">200 POS + 150 IoT + 80 Water Controllers + 200 Smart Home + 50 Solar Lights + 100 Solar Fans</w:t>
            </w:r>
          </w:p>
        </w:tc>
        <w:tc>
          <w:tcPr>
            <w:shd w:fill="FFFFFF" w:val="clear"/>
          </w:tcPr>
          <w:p>
            <w:pPr>
              <w:pStyle w:val="Compact"/>
              <w:jc w:val="left"/>
            </w:pPr>
            <w:r>
              <w:rPr>
                <w:color w:val="1A1A1A"/>
                <w:sz w:val="19"/>
              </w:rPr>
              <w:t xml:space="preserve">₦24,800,000</w:t>
            </w:r>
          </w:p>
        </w:tc>
        <w:tc>
          <w:tcPr>
            <w:shd w:fill="FFFFFF" w:val="clear"/>
          </w:tcPr>
          <w:p>
            <w:pPr>
              <w:pStyle w:val="Compact"/>
              <w:jc w:val="left"/>
            </w:pPr>
            <w:r>
              <w:rPr>
                <w:color w:val="1A1A1A"/>
                <w:sz w:val="19"/>
              </w:rPr>
              <w:t xml:space="preserve">Scale batch</w:t>
            </w:r>
          </w:p>
        </w:tc>
      </w:tr>
      <w:tr>
        <w:tc>
          <w:tcPr>
            <w:shd w:fill="E8F8FF" w:val="clear"/>
          </w:tcPr>
          <w:p>
            <w:pPr>
              <w:pStyle w:val="Compact"/>
              <w:jc w:val="left"/>
            </w:pPr>
            <w:r>
              <w:rPr>
                <w:color w:val="1A1A1A"/>
                <w:sz w:val="19"/>
              </w:rPr>
              <w:t xml:space="preserve">Batch 4</w:t>
            </w:r>
          </w:p>
        </w:tc>
        <w:tc>
          <w:tcPr>
            <w:shd w:fill="E8F8FF" w:val="clear"/>
          </w:tcPr>
          <w:p>
            <w:pPr>
              <w:pStyle w:val="Compact"/>
              <w:jc w:val="left"/>
            </w:pPr>
            <w:r>
              <w:rPr>
                <w:color w:val="1A1A1A"/>
                <w:sz w:val="19"/>
              </w:rPr>
              <w:t xml:space="preserve">Month 18</w:t>
            </w:r>
          </w:p>
        </w:tc>
        <w:tc>
          <w:tcPr>
            <w:shd w:fill="E8F8FF" w:val="clear"/>
          </w:tcPr>
          <w:p>
            <w:pPr>
              <w:pStyle w:val="Compact"/>
              <w:jc w:val="left"/>
            </w:pPr>
            <w:r>
              <w:rPr>
                <w:color w:val="1A1A1A"/>
                <w:sz w:val="19"/>
              </w:rPr>
              <w:t xml:space="preserve">Extended product line — higher volume</w:t>
            </w:r>
          </w:p>
        </w:tc>
        <w:tc>
          <w:tcPr>
            <w:shd w:fill="E8F8FF" w:val="clear"/>
          </w:tcPr>
          <w:p>
            <w:pPr>
              <w:pStyle w:val="Compact"/>
              <w:jc w:val="left"/>
            </w:pPr>
            <w:r>
              <w:rPr>
                <w:color w:val="1A1A1A"/>
                <w:sz w:val="19"/>
              </w:rPr>
              <w:t xml:space="preserve">₦15,100,000</w:t>
            </w:r>
          </w:p>
        </w:tc>
        <w:tc>
          <w:tcPr>
            <w:shd w:fill="E8F8FF" w:val="clear"/>
          </w:tcPr>
          <w:p>
            <w:pPr>
              <w:pStyle w:val="Compact"/>
              <w:jc w:val="left"/>
            </w:pPr>
            <w:r>
              <w:rPr>
                <w:color w:val="1A1A1A"/>
                <w:sz w:val="19"/>
              </w:rPr>
              <w:t xml:space="preserve">Growth batch (partially funded by revenue)</w:t>
            </w:r>
          </w:p>
        </w:tc>
      </w:tr>
      <w:tr>
        <w:tc>
          <w:tcPr>
            <w:shd w:fill="FFFFFF" w:val="clear"/>
          </w:tcPr>
          <w:p>
            <w:pPr>
              <w:pStyle w:val="Compact"/>
              <w:jc w:val="left"/>
            </w:pPr>
            <w:r>
              <w:rPr>
                <w:color w:val="1A1A1A"/>
                <w:sz w:val="19"/>
              </w:rPr>
              <w:t xml:space="preserve">SONCAP Certification (amortized)</w:t>
            </w:r>
          </w:p>
        </w:tc>
        <w:tc>
          <w:tcPr>
            <w:shd w:fill="FFFFFF" w:val="clear"/>
          </w:tcPr>
          <w:p>
            <w:pPr>
              <w:pStyle w:val="Compact"/>
              <w:jc w:val="left"/>
            </w:pPr>
            <w:r>
              <w:rPr>
                <w:color w:val="1A1A1A"/>
                <w:sz w:val="19"/>
              </w:rPr>
              <w:t xml:space="preserve">Various</w:t>
            </w:r>
          </w:p>
        </w:tc>
        <w:tc>
          <w:tcPr>
            <w:shd w:fill="FFFFFF" w:val="clear"/>
          </w:tcPr>
          <w:p>
            <w:pPr>
              <w:pStyle w:val="Compact"/>
              <w:jc w:val="left"/>
            </w:pPr>
            <w:r>
              <w:rPr>
                <w:color w:val="1A1A1A"/>
                <w:sz w:val="19"/>
              </w:rPr>
              <w:t xml:space="preserve">—</w:t>
            </w:r>
          </w:p>
        </w:tc>
        <w:tc>
          <w:tcPr>
            <w:shd w:fill="FFFFFF" w:val="clear"/>
          </w:tcPr>
          <w:p>
            <w:pPr>
              <w:pStyle w:val="Compact"/>
              <w:jc w:val="left"/>
            </w:pPr>
            <w:r>
              <w:rPr>
                <w:color w:val="1A1A1A"/>
                <w:sz w:val="19"/>
              </w:rPr>
              <w:t xml:space="preserve">₦4,500,000</w:t>
            </w:r>
          </w:p>
        </w:tc>
        <w:tc>
          <w:tcPr>
            <w:shd w:fill="FFFFFF" w:val="clear"/>
          </w:tcPr>
          <w:p>
            <w:pPr>
              <w:pStyle w:val="Compact"/>
              <w:jc w:val="left"/>
            </w:pPr>
            <w:r>
              <w:rPr>
                <w:color w:val="1A1A1A"/>
                <w:sz w:val="19"/>
              </w:rPr>
              <w:t xml:space="preserve">~₦1.5M/shipment for PC + SC + lab testing</w:t>
            </w:r>
          </w:p>
        </w:tc>
      </w:tr>
      <w:tr>
        <w:tc>
          <w:tcPr>
            <w:shd w:fill="E8F8FF" w:val="clear"/>
          </w:tcPr>
          <w:p>
            <w:pPr>
              <w:pStyle w:val="Compact"/>
              <w:jc w:val="left"/>
            </w:pPr>
            <w:r>
              <w:rPr>
                <w:bCs/>
                <w:b/>
                <w:color w:val="1A1A1A"/>
                <w:sz w:val="19"/>
              </w:rPr>
              <w:t xml:space="preserve">TOTAL</w:t>
            </w:r>
          </w:p>
        </w:tc>
        <w:tc>
          <w:tcPr>
            <w:shd w:fill="E8F8FF" w:val="clear"/>
          </w:tcPr>
          <w:p>
            <w:pPr>
              <w:pStyle w:val="Compact"/>
            </w:pPr>
          </w:p>
        </w:tc>
        <w:tc>
          <w:tcPr>
            <w:shd w:fill="E8F8FF" w:val="clear"/>
          </w:tcPr>
          <w:p>
            <w:pPr>
              <w:pStyle w:val="Compact"/>
              <w:jc w:val="left"/>
            </w:pPr>
            <w:r>
              <w:rPr>
                <w:bCs/>
                <w:b/>
                <w:color w:val="1A1A1A"/>
                <w:sz w:val="19"/>
              </w:rPr>
              <w:t xml:space="preserve">~1,360 devices</w:t>
            </w:r>
          </w:p>
        </w:tc>
        <w:tc>
          <w:tcPr>
            <w:shd w:fill="E8F8FF" w:val="clear"/>
          </w:tcPr>
          <w:p>
            <w:pPr>
              <w:pStyle w:val="Compact"/>
              <w:jc w:val="left"/>
            </w:pPr>
            <w:r>
              <w:rPr>
                <w:bCs/>
                <w:b/>
                <w:color w:val="1A1A1A"/>
                <w:sz w:val="19"/>
              </w:rPr>
              <w:t xml:space="preserve">₦75,000,000</w:t>
            </w:r>
          </w:p>
        </w:tc>
        <w:tc>
          <w:tcPr>
            <w:shd w:fill="E8F8FF" w:val="clear"/>
          </w:tcPr>
          <w:p>
            <w:pPr>
              <w:pStyle w:val="Compact"/>
            </w:pPr>
          </w:p>
        </w:tc>
      </w:tr>
    </w:tbl>
    <w:bookmarkEnd w:id="87"/>
    <w:bookmarkStart w:id="93" w:name="solution-packages-what-we-actually-sell"/>
    <w:p>
      <w:pPr>
        <w:pStyle w:val="Heading3"/>
        <w:rPr>
          <w:color w:val="E08A00"/>
        </w:rPr>
      </w:pPr>
      <w:r>
        <w:rPr>
          <w:b/>
          <w:color w:val="E08A00"/>
          <w:sz w:val="26"/>
        </w:rPr>
        <w:t xml:space="preserve">10.3 Solution Packages (What We Actually Sell)</w:t>
      </w:r>
    </w:p>
    <w:bookmarkStart w:id="88" w:name="commerce-packages"/>
    <w:p>
      <w:pPr>
        <w:pStyle w:val="Heading4"/>
        <w:rPr>
          <w:color w:val="00BFFF"/>
        </w:rPr>
      </w:pPr>
      <w:r>
        <w:rPr>
          <w:b/>
          <w:color w:val="00BFFF"/>
          <w:sz w:val="22"/>
        </w:rPr>
        <w:t xml:space="preserve">Commerce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Micro Trader Kit</w:t>
            </w:r>
          </w:p>
        </w:tc>
        <w:tc>
          <w:tcPr>
            <w:shd w:fill="FFFFFF" w:val="clear"/>
          </w:tcPr>
          <w:p>
            <w:pPr>
              <w:pStyle w:val="Compact"/>
              <w:jc w:val="left"/>
            </w:pPr>
            <w:r>
              <w:rPr>
                <w:color w:val="1A1A1A"/>
                <w:sz w:val="19"/>
              </w:rPr>
              <w:t xml:space="preserve">Smart POS + Receipt Kit + Free ERP</w:t>
            </w:r>
          </w:p>
        </w:tc>
        <w:tc>
          <w:tcPr>
            <w:shd w:fill="FFFFFF" w:val="clear"/>
          </w:tcPr>
          <w:p>
            <w:pPr>
              <w:pStyle w:val="Compact"/>
              <w:jc w:val="left"/>
            </w:pPr>
            <w:r>
              <w:rPr>
                <w:color w:val="1A1A1A"/>
                <w:sz w:val="19"/>
              </w:rPr>
              <w:t xml:space="preserve">₦160,000</w:t>
            </w:r>
          </w:p>
        </w:tc>
        <w:tc>
          <w:tcPr>
            <w:shd w:fill="FFFFFF" w:val="clear"/>
          </w:tcPr>
          <w:p>
            <w:pPr>
              <w:pStyle w:val="Compact"/>
              <w:jc w:val="left"/>
            </w:pPr>
            <w:r>
              <w:rPr>
                <w:color w:val="1A1A1A"/>
                <w:sz w:val="19"/>
              </w:rPr>
              <w:t xml:space="preserve">Kiosks, small shops</w:t>
            </w:r>
          </w:p>
        </w:tc>
      </w:tr>
      <w:tr>
        <w:tc>
          <w:tcPr>
            <w:shd w:fill="E8F8FF" w:val="clear"/>
          </w:tcPr>
          <w:p>
            <w:pPr>
              <w:pStyle w:val="Compact"/>
              <w:jc w:val="left"/>
            </w:pPr>
            <w:r>
              <w:rPr>
                <w:bCs/>
                <w:b/>
                <w:color w:val="1A1A1A"/>
                <w:sz w:val="19"/>
              </w:rPr>
              <w:t xml:space="preserve">SME Business Kit</w:t>
            </w:r>
          </w:p>
        </w:tc>
        <w:tc>
          <w:tcPr>
            <w:shd w:fill="E8F8FF" w:val="clear"/>
          </w:tcPr>
          <w:p>
            <w:pPr>
              <w:pStyle w:val="Compact"/>
              <w:jc w:val="left"/>
            </w:pPr>
            <w:r>
              <w:rPr>
                <w:color w:val="1A1A1A"/>
                <w:sz w:val="19"/>
              </w:rPr>
              <w:t xml:space="preserve">Smart POS + Tablet + Barcode Scanner + Power Kit + ERP</w:t>
            </w:r>
          </w:p>
        </w:tc>
        <w:tc>
          <w:tcPr>
            <w:shd w:fill="E8F8FF" w:val="clear"/>
          </w:tcPr>
          <w:p>
            <w:pPr>
              <w:pStyle w:val="Compact"/>
              <w:jc w:val="left"/>
            </w:pPr>
            <w:r>
              <w:rPr>
                <w:color w:val="1A1A1A"/>
                <w:sz w:val="19"/>
              </w:rPr>
              <w:t xml:space="preserve">₦350,000</w:t>
            </w:r>
          </w:p>
        </w:tc>
        <w:tc>
          <w:tcPr>
            <w:shd w:fill="E8F8FF" w:val="clear"/>
          </w:tcPr>
          <w:p>
            <w:pPr>
              <w:pStyle w:val="Compact"/>
              <w:jc w:val="left"/>
            </w:pPr>
            <w:r>
              <w:rPr>
                <w:color w:val="1A1A1A"/>
                <w:sz w:val="19"/>
              </w:rPr>
              <w:t xml:space="preserve">Wholesalers</w:t>
            </w:r>
          </w:p>
        </w:tc>
      </w:tr>
      <w:tr>
        <w:tc>
          <w:tcPr>
            <w:shd w:fill="FFFFFF" w:val="clear"/>
          </w:tcPr>
          <w:p>
            <w:pPr>
              <w:pStyle w:val="Compact"/>
              <w:jc w:val="left"/>
            </w:pPr>
            <w:r>
              <w:rPr>
                <w:bCs/>
                <w:b/>
                <w:color w:val="1A1A1A"/>
                <w:sz w:val="19"/>
              </w:rPr>
              <w:t xml:space="preserve">Market Power Seller Kit</w:t>
            </w:r>
          </w:p>
        </w:tc>
        <w:tc>
          <w:tcPr>
            <w:shd w:fill="FFFFFF" w:val="clear"/>
          </w:tcPr>
          <w:p>
            <w:pPr>
              <w:pStyle w:val="Compact"/>
              <w:jc w:val="left"/>
            </w:pPr>
            <w:r>
              <w:rPr>
                <w:color w:val="1A1A1A"/>
                <w:sz w:val="19"/>
              </w:rPr>
              <w:t xml:space="preserve">2× POS + Tablet + Full Kit + Priority Support</w:t>
            </w:r>
          </w:p>
        </w:tc>
        <w:tc>
          <w:tcPr>
            <w:shd w:fill="FFFFFF" w:val="clear"/>
          </w:tcPr>
          <w:p>
            <w:pPr>
              <w:pStyle w:val="Compact"/>
              <w:jc w:val="left"/>
            </w:pPr>
            <w:r>
              <w:rPr>
                <w:color w:val="1A1A1A"/>
                <w:sz w:val="19"/>
              </w:rPr>
              <w:t xml:space="preserve">₦500,000</w:t>
            </w:r>
          </w:p>
        </w:tc>
        <w:tc>
          <w:tcPr>
            <w:shd w:fill="FFFFFF" w:val="clear"/>
          </w:tcPr>
          <w:p>
            <w:pPr>
              <w:pStyle w:val="Compact"/>
              <w:jc w:val="left"/>
            </w:pPr>
            <w:r>
              <w:rPr>
                <w:color w:val="1A1A1A"/>
                <w:sz w:val="19"/>
              </w:rPr>
              <w:t xml:space="preserve">Large market shops</w:t>
            </w:r>
          </w:p>
        </w:tc>
      </w:tr>
    </w:tbl>
    <w:bookmarkEnd w:id="88"/>
    <w:bookmarkStart w:id="89" w:name="iot-energy-packages"/>
    <w:p>
      <w:pPr>
        <w:pStyle w:val="Heading4"/>
        <w:rPr>
          <w:color w:val="00BFFF"/>
        </w:rPr>
      </w:pPr>
      <w:r>
        <w:rPr>
          <w:b/>
          <w:color w:val="00BFFF"/>
          <w:sz w:val="22"/>
        </w:rPr>
        <w:t xml:space="preserve">IoT &amp; Energy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IoT Starter Kit</w:t>
            </w:r>
          </w:p>
        </w:tc>
        <w:tc>
          <w:tcPr>
            <w:shd w:fill="FFFFFF" w:val="clear"/>
          </w:tcPr>
          <w:p>
            <w:pPr>
              <w:pStyle w:val="Compact"/>
              <w:jc w:val="left"/>
            </w:pPr>
            <w:r>
              <w:rPr>
                <w:color w:val="1A1A1A"/>
                <w:sz w:val="19"/>
              </w:rPr>
              <w:t xml:space="preserve">3× Energy Controllers + Smart Meter + Dashboard</w:t>
            </w:r>
          </w:p>
        </w:tc>
        <w:tc>
          <w:tcPr>
            <w:shd w:fill="FFFFFF" w:val="clear"/>
          </w:tcPr>
          <w:p>
            <w:pPr>
              <w:pStyle w:val="Compact"/>
              <w:jc w:val="left"/>
            </w:pPr>
            <w:r>
              <w:rPr>
                <w:color w:val="1A1A1A"/>
                <w:sz w:val="19"/>
              </w:rPr>
              <w:t xml:space="preserve">₦140,000</w:t>
            </w:r>
          </w:p>
        </w:tc>
        <w:tc>
          <w:tcPr>
            <w:shd w:fill="FFFFFF" w:val="clear"/>
          </w:tcPr>
          <w:p>
            <w:pPr>
              <w:pStyle w:val="Compact"/>
              <w:jc w:val="left"/>
            </w:pPr>
            <w:r>
              <w:rPr>
                <w:color w:val="1A1A1A"/>
                <w:sz w:val="19"/>
              </w:rPr>
              <w:t xml:space="preserve">Solar installers</w:t>
            </w:r>
          </w:p>
        </w:tc>
      </w:tr>
      <w:tr>
        <w:tc>
          <w:tcPr>
            <w:shd w:fill="E8F8FF" w:val="clear"/>
          </w:tcPr>
          <w:p>
            <w:pPr>
              <w:pStyle w:val="Compact"/>
              <w:jc w:val="left"/>
            </w:pPr>
            <w:r>
              <w:rPr>
                <w:bCs/>
                <w:b/>
                <w:color w:val="1A1A1A"/>
                <w:sz w:val="19"/>
              </w:rPr>
              <w:t xml:space="preserve">Estate Management Kit</w:t>
            </w:r>
          </w:p>
        </w:tc>
        <w:tc>
          <w:tcPr>
            <w:shd w:fill="E8F8FF" w:val="clear"/>
          </w:tcPr>
          <w:p>
            <w:pPr>
              <w:pStyle w:val="Compact"/>
              <w:jc w:val="left"/>
            </w:pPr>
            <w:r>
              <w:rPr>
                <w:color w:val="1A1A1A"/>
                <w:sz w:val="19"/>
              </w:rPr>
              <w:t xml:space="preserve">5× Smart Meters + CCTV + Access Control + Platform</w:t>
            </w:r>
          </w:p>
        </w:tc>
        <w:tc>
          <w:tcPr>
            <w:shd w:fill="E8F8FF" w:val="clear"/>
          </w:tcPr>
          <w:p>
            <w:pPr>
              <w:pStyle w:val="Compact"/>
              <w:jc w:val="left"/>
            </w:pPr>
            <w:r>
              <w:rPr>
                <w:color w:val="1A1A1A"/>
                <w:sz w:val="19"/>
              </w:rPr>
              <w:t xml:space="preserve">₦500,000</w:t>
            </w:r>
          </w:p>
        </w:tc>
        <w:tc>
          <w:tcPr>
            <w:shd w:fill="E8F8FF" w:val="clear"/>
          </w:tcPr>
          <w:p>
            <w:pPr>
              <w:pStyle w:val="Compact"/>
              <w:jc w:val="left"/>
            </w:pPr>
            <w:r>
              <w:rPr>
                <w:color w:val="1A1A1A"/>
                <w:sz w:val="19"/>
              </w:rPr>
              <w:t xml:space="preserve">Estate managers</w:t>
            </w:r>
          </w:p>
        </w:tc>
      </w:tr>
      <w:tr>
        <w:tc>
          <w:tcPr>
            <w:shd w:fill="FFFFFF" w:val="clear"/>
          </w:tcPr>
          <w:p>
            <w:pPr>
              <w:pStyle w:val="Compact"/>
              <w:jc w:val="left"/>
            </w:pPr>
            <w:r>
              <w:rPr>
                <w:bCs/>
                <w:b/>
                <w:color w:val="1A1A1A"/>
                <w:sz w:val="19"/>
              </w:rPr>
              <w:t xml:space="preserve">Water Management Kit</w:t>
            </w:r>
          </w:p>
        </w:tc>
        <w:tc>
          <w:tcPr>
            <w:shd w:fill="FFFFFF" w:val="clear"/>
          </w:tcPr>
          <w:p>
            <w:pPr>
              <w:pStyle w:val="Compact"/>
              <w:jc w:val="left"/>
            </w:pPr>
            <w:r>
              <w:rPr>
                <w:color w:val="1A1A1A"/>
                <w:sz w:val="19"/>
              </w:rPr>
              <w:t xml:space="preserve">Tier 3 Water Controller + Smart Meter + App Setup</w:t>
            </w:r>
          </w:p>
        </w:tc>
        <w:tc>
          <w:tcPr>
            <w:shd w:fill="FFFFFF" w:val="clear"/>
          </w:tcPr>
          <w:p>
            <w:pPr>
              <w:pStyle w:val="Compact"/>
              <w:jc w:val="left"/>
            </w:pPr>
            <w:r>
              <w:rPr>
                <w:color w:val="1A1A1A"/>
                <w:sz w:val="19"/>
              </w:rPr>
              <w:t xml:space="preserve">₦110,000</w:t>
            </w:r>
          </w:p>
        </w:tc>
        <w:tc>
          <w:tcPr>
            <w:shd w:fill="FFFFFF" w:val="clear"/>
          </w:tcPr>
          <w:p>
            <w:pPr>
              <w:pStyle w:val="Compact"/>
              <w:jc w:val="left"/>
            </w:pPr>
            <w:r>
              <w:rPr>
                <w:color w:val="1A1A1A"/>
                <w:sz w:val="19"/>
              </w:rPr>
              <w:t xml:space="preserve">Households, boreholes</w:t>
            </w:r>
          </w:p>
        </w:tc>
      </w:tr>
      <w:tr>
        <w:tc>
          <w:tcPr>
            <w:shd w:fill="E8F8FF" w:val="clear"/>
          </w:tcPr>
          <w:p>
            <w:pPr>
              <w:pStyle w:val="Compact"/>
              <w:jc w:val="left"/>
            </w:pPr>
            <w:r>
              <w:rPr>
                <w:bCs/>
                <w:b/>
                <w:color w:val="1A1A1A"/>
                <w:sz w:val="19"/>
              </w:rPr>
              <w:t xml:space="preserve">Industrial Water Kit</w:t>
            </w:r>
          </w:p>
        </w:tc>
        <w:tc>
          <w:tcPr>
            <w:shd w:fill="E8F8FF" w:val="clear"/>
          </w:tcPr>
          <w:p>
            <w:pPr>
              <w:pStyle w:val="Compact"/>
              <w:jc w:val="left"/>
            </w:pPr>
            <w:r>
              <w:rPr>
                <w:color w:val="1A1A1A"/>
                <w:sz w:val="19"/>
              </w:rPr>
              <w:t xml:space="preserve">Tier 4 Controller + Pressure Sensor + 4G + SCADA Dashboard</w:t>
            </w:r>
          </w:p>
        </w:tc>
        <w:tc>
          <w:tcPr>
            <w:shd w:fill="E8F8FF" w:val="clear"/>
          </w:tcPr>
          <w:p>
            <w:pPr>
              <w:pStyle w:val="Compact"/>
              <w:jc w:val="left"/>
            </w:pPr>
            <w:r>
              <w:rPr>
                <w:color w:val="1A1A1A"/>
                <w:sz w:val="19"/>
              </w:rPr>
              <w:t xml:space="preserve">₦250,000</w:t>
            </w:r>
          </w:p>
        </w:tc>
        <w:tc>
          <w:tcPr>
            <w:shd w:fill="E8F8FF" w:val="clear"/>
          </w:tcPr>
          <w:p>
            <w:pPr>
              <w:pStyle w:val="Compact"/>
              <w:jc w:val="left"/>
            </w:pPr>
            <w:r>
              <w:rPr>
                <w:color w:val="1A1A1A"/>
                <w:sz w:val="19"/>
              </w:rPr>
              <w:t xml:space="preserve">Hotels, hospitals, estates</w:t>
            </w:r>
          </w:p>
        </w:tc>
      </w:tr>
    </w:tbl>
    <w:bookmarkEnd w:id="89"/>
    <w:bookmarkStart w:id="90" w:name="smart-home-packages"/>
    <w:p>
      <w:pPr>
        <w:pStyle w:val="Heading4"/>
        <w:rPr>
          <w:color w:val="00BFFF"/>
        </w:rPr>
      </w:pPr>
      <w:r>
        <w:rPr>
          <w:b/>
          <w:color w:val="00BFFF"/>
          <w:sz w:val="22"/>
        </w:rPr>
        <w:t xml:space="preserve">Smart Home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Smart Home Starter</w:t>
            </w:r>
          </w:p>
        </w:tc>
        <w:tc>
          <w:tcPr>
            <w:shd w:fill="FFFFFF" w:val="clear"/>
          </w:tcPr>
          <w:p>
            <w:pPr>
              <w:pStyle w:val="Compact"/>
              <w:jc w:val="left"/>
            </w:pPr>
            <w:r>
              <w:rPr>
                <w:color w:val="1A1A1A"/>
                <w:sz w:val="19"/>
              </w:rPr>
              <w:t xml:space="preserve">4× Smart Switches + 2× Smart Sockets + App Setup</w:t>
            </w:r>
          </w:p>
        </w:tc>
        <w:tc>
          <w:tcPr>
            <w:shd w:fill="FFFFFF" w:val="clear"/>
          </w:tcPr>
          <w:p>
            <w:pPr>
              <w:pStyle w:val="Compact"/>
              <w:jc w:val="left"/>
            </w:pPr>
            <w:r>
              <w:rPr>
                <w:color w:val="1A1A1A"/>
                <w:sz w:val="19"/>
              </w:rPr>
              <w:t xml:space="preserve">₦70,000</w:t>
            </w:r>
          </w:p>
        </w:tc>
        <w:tc>
          <w:tcPr>
            <w:shd w:fill="FFFFFF" w:val="clear"/>
          </w:tcPr>
          <w:p>
            <w:pPr>
              <w:pStyle w:val="Compact"/>
              <w:jc w:val="left"/>
            </w:pPr>
            <w:r>
              <w:rPr>
                <w:color w:val="1A1A1A"/>
                <w:sz w:val="19"/>
              </w:rPr>
              <w:t xml:space="preserve">Homeowners</w:t>
            </w:r>
          </w:p>
        </w:tc>
      </w:tr>
      <w:tr>
        <w:tc>
          <w:tcPr>
            <w:shd w:fill="E8F8FF" w:val="clear"/>
          </w:tcPr>
          <w:p>
            <w:pPr>
              <w:pStyle w:val="Compact"/>
              <w:jc w:val="left"/>
            </w:pPr>
            <w:r>
              <w:rPr>
                <w:bCs/>
                <w:b/>
                <w:color w:val="1A1A1A"/>
                <w:sz w:val="19"/>
              </w:rPr>
              <w:t xml:space="preserve">Home Security Kit</w:t>
            </w:r>
          </w:p>
        </w:tc>
        <w:tc>
          <w:tcPr>
            <w:shd w:fill="E8F8FF" w:val="clear"/>
          </w:tcPr>
          <w:p>
            <w:pPr>
              <w:pStyle w:val="Compact"/>
              <w:jc w:val="left"/>
            </w:pPr>
            <w:r>
              <w:rPr>
                <w:color w:val="1A1A1A"/>
                <w:sz w:val="19"/>
              </w:rPr>
              <w:t xml:space="preserve">2× Smart Cameras + Smart Switch + Cloud Storage</w:t>
            </w:r>
          </w:p>
        </w:tc>
        <w:tc>
          <w:tcPr>
            <w:shd w:fill="E8F8FF" w:val="clear"/>
          </w:tcPr>
          <w:p>
            <w:pPr>
              <w:pStyle w:val="Compact"/>
              <w:jc w:val="left"/>
            </w:pPr>
            <w:r>
              <w:rPr>
                <w:color w:val="1A1A1A"/>
                <w:sz w:val="19"/>
              </w:rPr>
              <w:t xml:space="preserve">₦75,000</w:t>
            </w:r>
          </w:p>
        </w:tc>
        <w:tc>
          <w:tcPr>
            <w:shd w:fill="E8F8FF" w:val="clear"/>
          </w:tcPr>
          <w:p>
            <w:pPr>
              <w:pStyle w:val="Compact"/>
              <w:jc w:val="left"/>
            </w:pPr>
            <w:r>
              <w:rPr>
                <w:color w:val="1A1A1A"/>
                <w:sz w:val="19"/>
              </w:rPr>
              <w:t xml:space="preserve">Families, landlords</w:t>
            </w:r>
          </w:p>
        </w:tc>
      </w:tr>
      <w:tr>
        <w:tc>
          <w:tcPr>
            <w:shd w:fill="FFFFFF" w:val="clear"/>
          </w:tcPr>
          <w:p>
            <w:pPr>
              <w:pStyle w:val="Compact"/>
              <w:jc w:val="left"/>
            </w:pPr>
            <w:r>
              <w:rPr>
                <w:bCs/>
                <w:b/>
                <w:color w:val="1A1A1A"/>
                <w:sz w:val="19"/>
              </w:rPr>
              <w:t xml:space="preserve">Premium Home Kit</w:t>
            </w:r>
          </w:p>
        </w:tc>
        <w:tc>
          <w:tcPr>
            <w:shd w:fill="FFFFFF" w:val="clear"/>
          </w:tcPr>
          <w:p>
            <w:pPr>
              <w:pStyle w:val="Compact"/>
              <w:jc w:val="left"/>
            </w:pPr>
            <w:r>
              <w:rPr>
                <w:color w:val="1A1A1A"/>
                <w:sz w:val="19"/>
              </w:rPr>
              <w:t xml:space="preserve">8× Smart Switches + 4× Sockets + 2× Cameras + Energy Monitor</w:t>
            </w:r>
          </w:p>
        </w:tc>
        <w:tc>
          <w:tcPr>
            <w:shd w:fill="FFFFFF" w:val="clear"/>
          </w:tcPr>
          <w:p>
            <w:pPr>
              <w:pStyle w:val="Compact"/>
              <w:jc w:val="left"/>
            </w:pPr>
            <w:r>
              <w:rPr>
                <w:color w:val="1A1A1A"/>
                <w:sz w:val="19"/>
              </w:rPr>
              <w:t xml:space="preserve">₦200,000</w:t>
            </w:r>
          </w:p>
        </w:tc>
        <w:tc>
          <w:tcPr>
            <w:shd w:fill="FFFFFF" w:val="clear"/>
          </w:tcPr>
          <w:p>
            <w:pPr>
              <w:pStyle w:val="Compact"/>
              <w:jc w:val="left"/>
            </w:pPr>
            <w:r>
              <w:rPr>
                <w:color w:val="1A1A1A"/>
                <w:sz w:val="19"/>
              </w:rPr>
              <w:t xml:space="preserve">Premium homes</w:t>
            </w:r>
          </w:p>
        </w:tc>
      </w:tr>
    </w:tbl>
    <w:bookmarkEnd w:id="90"/>
    <w:bookmarkStart w:id="91" w:name="solar-products-packages"/>
    <w:p>
      <w:pPr>
        <w:pStyle w:val="Heading4"/>
        <w:rPr>
          <w:color w:val="00BFFF"/>
        </w:rPr>
      </w:pPr>
      <w:r>
        <w:rPr>
          <w:b/>
          <w:color w:val="00BFFF"/>
          <w:sz w:val="22"/>
        </w:rPr>
        <w:t xml:space="preserve">Solar Products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Solar Street Light Kit</w:t>
            </w:r>
          </w:p>
        </w:tc>
        <w:tc>
          <w:tcPr>
            <w:shd w:fill="FFFFFF" w:val="clear"/>
          </w:tcPr>
          <w:p>
            <w:pPr>
              <w:pStyle w:val="Compact"/>
              <w:jc w:val="left"/>
            </w:pPr>
            <w:r>
              <w:rPr>
                <w:color w:val="1A1A1A"/>
                <w:sz w:val="19"/>
              </w:rPr>
              <w:t xml:space="preserve">Solar Street Light + Pole + Installation Guide</w:t>
            </w:r>
          </w:p>
        </w:tc>
        <w:tc>
          <w:tcPr>
            <w:shd w:fill="FFFFFF" w:val="clear"/>
          </w:tcPr>
          <w:p>
            <w:pPr>
              <w:pStyle w:val="Compact"/>
              <w:jc w:val="left"/>
            </w:pPr>
            <w:r>
              <w:rPr>
                <w:color w:val="1A1A1A"/>
                <w:sz w:val="19"/>
              </w:rPr>
              <w:t xml:space="preserve">₦230,000</w:t>
            </w:r>
          </w:p>
        </w:tc>
        <w:tc>
          <w:tcPr>
            <w:shd w:fill="FFFFFF" w:val="clear"/>
          </w:tcPr>
          <w:p>
            <w:pPr>
              <w:pStyle w:val="Compact"/>
              <w:jc w:val="left"/>
            </w:pPr>
            <w:r>
              <w:rPr>
                <w:color w:val="1A1A1A"/>
                <w:sz w:val="19"/>
              </w:rPr>
              <w:t xml:space="preserve">Estates, communities, LGAs</w:t>
            </w:r>
          </w:p>
        </w:tc>
      </w:tr>
      <w:tr>
        <w:tc>
          <w:tcPr>
            <w:shd w:fill="E8F8FF" w:val="clear"/>
          </w:tcPr>
          <w:p>
            <w:pPr>
              <w:pStyle w:val="Compact"/>
              <w:jc w:val="left"/>
            </w:pPr>
            <w:r>
              <w:rPr>
                <w:bCs/>
                <w:b/>
                <w:color w:val="1A1A1A"/>
                <w:sz w:val="19"/>
              </w:rPr>
              <w:t xml:space="preserve">Solar Cooling Kit</w:t>
            </w:r>
          </w:p>
        </w:tc>
        <w:tc>
          <w:tcPr>
            <w:shd w:fill="E8F8FF" w:val="clear"/>
          </w:tcPr>
          <w:p>
            <w:pPr>
              <w:pStyle w:val="Compact"/>
              <w:jc w:val="left"/>
            </w:pPr>
            <w:r>
              <w:rPr>
                <w:color w:val="1A1A1A"/>
                <w:sz w:val="19"/>
              </w:rPr>
              <w:t xml:space="preserve">2× Solar Fans + Solar Panel</w:t>
            </w:r>
          </w:p>
        </w:tc>
        <w:tc>
          <w:tcPr>
            <w:shd w:fill="E8F8FF" w:val="clear"/>
          </w:tcPr>
          <w:p>
            <w:pPr>
              <w:pStyle w:val="Compact"/>
              <w:jc w:val="left"/>
            </w:pPr>
            <w:r>
              <w:rPr>
                <w:color w:val="1A1A1A"/>
                <w:sz w:val="19"/>
              </w:rPr>
              <w:t xml:space="preserve">₦100,000</w:t>
            </w:r>
          </w:p>
        </w:tc>
        <w:tc>
          <w:tcPr>
            <w:shd w:fill="E8F8FF" w:val="clear"/>
          </w:tcPr>
          <w:p>
            <w:pPr>
              <w:pStyle w:val="Compact"/>
              <w:jc w:val="left"/>
            </w:pPr>
            <w:r>
              <w:rPr>
                <w:color w:val="1A1A1A"/>
                <w:sz w:val="19"/>
              </w:rPr>
              <w:t xml:space="preserve">Homes, shops, market stalls</w:t>
            </w:r>
          </w:p>
        </w:tc>
      </w:tr>
      <w:tr>
        <w:tc>
          <w:tcPr>
            <w:shd w:fill="FFFFFF" w:val="clear"/>
          </w:tcPr>
          <w:p>
            <w:pPr>
              <w:pStyle w:val="Compact"/>
              <w:jc w:val="left"/>
            </w:pPr>
            <w:r>
              <w:rPr>
                <w:bCs/>
                <w:b/>
                <w:color w:val="1A1A1A"/>
                <w:sz w:val="19"/>
              </w:rPr>
              <w:t xml:space="preserve">Community Solar Kit</w:t>
            </w:r>
          </w:p>
        </w:tc>
        <w:tc>
          <w:tcPr>
            <w:shd w:fill="FFFFFF" w:val="clear"/>
          </w:tcPr>
          <w:p>
            <w:pPr>
              <w:pStyle w:val="Compact"/>
              <w:jc w:val="left"/>
            </w:pPr>
            <w:r>
              <w:rPr>
                <w:color w:val="1A1A1A"/>
                <w:sz w:val="19"/>
              </w:rPr>
              <w:t xml:space="preserve">3× Solar Street Lights + 5× Solar Fans + Installation</w:t>
            </w:r>
          </w:p>
        </w:tc>
        <w:tc>
          <w:tcPr>
            <w:shd w:fill="FFFFFF" w:val="clear"/>
          </w:tcPr>
          <w:p>
            <w:pPr>
              <w:pStyle w:val="Compact"/>
              <w:jc w:val="left"/>
            </w:pPr>
            <w:r>
              <w:rPr>
                <w:color w:val="1A1A1A"/>
                <w:sz w:val="19"/>
              </w:rPr>
              <w:t xml:space="preserve">₦680,000</w:t>
            </w:r>
          </w:p>
        </w:tc>
        <w:tc>
          <w:tcPr>
            <w:shd w:fill="FFFFFF" w:val="clear"/>
          </w:tcPr>
          <w:p>
            <w:pPr>
              <w:pStyle w:val="Compact"/>
              <w:jc w:val="left"/>
            </w:pPr>
            <w:r>
              <w:rPr>
                <w:color w:val="1A1A1A"/>
                <w:sz w:val="19"/>
              </w:rPr>
              <w:t xml:space="preserve">Gated estates, rural communities</w:t>
            </w:r>
          </w:p>
        </w:tc>
      </w:tr>
    </w:tbl>
    <w:bookmarkEnd w:id="91"/>
    <w:bookmarkStart w:id="92" w:name="education-display-packages"/>
    <w:p>
      <w:pPr>
        <w:pStyle w:val="Heading4"/>
        <w:rPr>
          <w:color w:val="00BFFF"/>
        </w:rPr>
      </w:pPr>
      <w:r>
        <w:rPr>
          <w:b/>
          <w:color w:val="00BFFF"/>
          <w:sz w:val="22"/>
        </w:rPr>
        <w:t xml:space="preserve">Education &amp; Display Packages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875"/>
        <w:gridCol w:w="2084"/>
        <w:gridCol w:w="2292"/>
        <w:gridCol w:w="1667"/>
      </w:tblGrid>
      <w:tr>
        <w:trPr>
          <w:tblHeader w:val="true"/>
        </w:trPr>
        <w:tc>
          <w:tcPr>
            <w:shd w:fill="0099CC" w:val="clear"/>
          </w:tcPr>
          <w:p>
            <w:pPr>
              <w:pStyle w:val="Compact"/>
              <w:jc w:val="left"/>
            </w:pPr>
            <w:r>
              <w:rPr>
                <w:b/>
                <w:color w:val="FFFFFF"/>
                <w:sz w:val="20"/>
              </w:rPr>
              <w:t xml:space="preserve">Package</w:t>
            </w:r>
          </w:p>
        </w:tc>
        <w:tc>
          <w:tcPr>
            <w:shd w:fill="0099CC" w:val="clear"/>
          </w:tcPr>
          <w:p>
            <w:pPr>
              <w:pStyle w:val="Compact"/>
              <w:jc w:val="left"/>
            </w:pPr>
            <w:r>
              <w:rPr>
                <w:b/>
                <w:color w:val="FFFFFF"/>
                <w:sz w:val="20"/>
              </w:rPr>
              <w:t xml:space="preserve">Contents</w:t>
            </w:r>
          </w:p>
        </w:tc>
        <w:tc>
          <w:tcPr>
            <w:shd w:fill="0099CC" w:val="clear"/>
          </w:tcPr>
          <w:p>
            <w:pPr>
              <w:pStyle w:val="Compact"/>
              <w:jc w:val="left"/>
            </w:pPr>
            <w:r>
              <w:rPr>
                <w:b/>
                <w:color w:val="FFFFFF"/>
                <w:sz w:val="20"/>
              </w:rPr>
              <w:t xml:space="preserve">Price (₦)</w:t>
            </w:r>
          </w:p>
        </w:tc>
        <w:tc>
          <w:tcPr>
            <w:shd w:fill="0099CC" w:val="clear"/>
          </w:tcPr>
          <w:p>
            <w:pPr>
              <w:pStyle w:val="Compact"/>
              <w:jc w:val="left"/>
            </w:pPr>
            <w:r>
              <w:rPr>
                <w:b/>
                <w:color w:val="FFFFFF"/>
                <w:sz w:val="20"/>
              </w:rPr>
              <w:t xml:space="preserve">Target</w:t>
            </w:r>
          </w:p>
        </w:tc>
      </w:tr>
      <w:tr>
        <w:tc>
          <w:tcPr>
            <w:shd w:fill="FFFFFF" w:val="clear"/>
          </w:tcPr>
          <w:p>
            <w:pPr>
              <w:pStyle w:val="Compact"/>
              <w:jc w:val="left"/>
            </w:pPr>
            <w:r>
              <w:rPr>
                <w:bCs/>
                <w:b/>
                <w:color w:val="1A1A1A"/>
                <w:sz w:val="19"/>
              </w:rPr>
              <w:t xml:space="preserve">Learning Kit</w:t>
            </w:r>
          </w:p>
        </w:tc>
        <w:tc>
          <w:tcPr>
            <w:shd w:fill="FFFFFF" w:val="clear"/>
          </w:tcPr>
          <w:p>
            <w:pPr>
              <w:pStyle w:val="Compact"/>
              <w:jc w:val="left"/>
            </w:pPr>
            <w:r>
              <w:rPr>
                <w:color w:val="1A1A1A"/>
                <w:sz w:val="19"/>
              </w:rPr>
              <w:t xml:space="preserve">Learning Tablet + Protective Case + 1 Year Content</w:t>
            </w:r>
          </w:p>
        </w:tc>
        <w:tc>
          <w:tcPr>
            <w:shd w:fill="FFFFFF" w:val="clear"/>
          </w:tcPr>
          <w:p>
            <w:pPr>
              <w:pStyle w:val="Compact"/>
              <w:jc w:val="left"/>
            </w:pPr>
            <w:r>
              <w:rPr>
                <w:color w:val="1A1A1A"/>
                <w:sz w:val="19"/>
              </w:rPr>
              <w:t xml:space="preserve">₦125,000</w:t>
            </w:r>
          </w:p>
        </w:tc>
        <w:tc>
          <w:tcPr>
            <w:shd w:fill="FFFFFF" w:val="clear"/>
          </w:tcPr>
          <w:p>
            <w:pPr>
              <w:pStyle w:val="Compact"/>
              <w:jc w:val="left"/>
            </w:pPr>
            <w:r>
              <w:rPr>
                <w:color w:val="1A1A1A"/>
                <w:sz w:val="19"/>
              </w:rPr>
              <w:t xml:space="preserve">Parents, schools</w:t>
            </w:r>
          </w:p>
        </w:tc>
      </w:tr>
      <w:tr>
        <w:tc>
          <w:tcPr>
            <w:shd w:fill="E8F8FF" w:val="clear"/>
          </w:tcPr>
          <w:p>
            <w:pPr>
              <w:pStyle w:val="Compact"/>
              <w:jc w:val="left"/>
            </w:pPr>
            <w:r>
              <w:rPr>
                <w:bCs/>
                <w:b/>
                <w:color w:val="1A1A1A"/>
                <w:sz w:val="19"/>
              </w:rPr>
              <w:t xml:space="preserve">Classroom Kit</w:t>
            </w:r>
          </w:p>
        </w:tc>
        <w:tc>
          <w:tcPr>
            <w:shd w:fill="E8F8FF" w:val="clear"/>
          </w:tcPr>
          <w:p>
            <w:pPr>
              <w:pStyle w:val="Compact"/>
              <w:jc w:val="left"/>
            </w:pPr>
            <w:r>
              <w:rPr>
                <w:color w:val="1A1A1A"/>
                <w:sz w:val="19"/>
              </w:rPr>
              <w:t xml:space="preserve">10× Learning Tablets + Teacher Dashboard + Content License</w:t>
            </w:r>
          </w:p>
        </w:tc>
        <w:tc>
          <w:tcPr>
            <w:shd w:fill="E8F8FF" w:val="clear"/>
          </w:tcPr>
          <w:p>
            <w:pPr>
              <w:pStyle w:val="Compact"/>
              <w:jc w:val="left"/>
            </w:pPr>
            <w:r>
              <w:rPr>
                <w:color w:val="1A1A1A"/>
                <w:sz w:val="19"/>
              </w:rPr>
              <w:t xml:space="preserve">₦1,050,000</w:t>
            </w:r>
          </w:p>
        </w:tc>
        <w:tc>
          <w:tcPr>
            <w:shd w:fill="E8F8FF" w:val="clear"/>
          </w:tcPr>
          <w:p>
            <w:pPr>
              <w:pStyle w:val="Compact"/>
              <w:jc w:val="left"/>
            </w:pPr>
            <w:r>
              <w:rPr>
                <w:color w:val="1A1A1A"/>
                <w:sz w:val="19"/>
              </w:rPr>
              <w:t xml:space="preserve">Schools</w:t>
            </w:r>
          </w:p>
        </w:tc>
      </w:tr>
      <w:tr>
        <w:tc>
          <w:tcPr>
            <w:shd w:fill="FFFFFF" w:val="clear"/>
          </w:tcPr>
          <w:p>
            <w:pPr>
              <w:pStyle w:val="Compact"/>
              <w:jc w:val="left"/>
            </w:pPr>
            <w:r>
              <w:rPr>
                <w:bCs/>
                <w:b/>
                <w:color w:val="1A1A1A"/>
                <w:sz w:val="19"/>
              </w:rPr>
              <w:t xml:space="preserve">Digital Signage Kit</w:t>
            </w:r>
          </w:p>
        </w:tc>
        <w:tc>
          <w:tcPr>
            <w:shd w:fill="FFFFFF" w:val="clear"/>
          </w:tcPr>
          <w:p>
            <w:pPr>
              <w:pStyle w:val="Compact"/>
              <w:jc w:val="left"/>
            </w:pPr>
            <w:r>
              <w:rPr>
                <w:color w:val="1A1A1A"/>
                <w:sz w:val="19"/>
              </w:rPr>
              <w:t xml:space="preserve">LED Display + Media Player + PECH Ad Platform</w:t>
            </w:r>
          </w:p>
        </w:tc>
        <w:tc>
          <w:tcPr>
            <w:shd w:fill="FFFFFF" w:val="clear"/>
          </w:tcPr>
          <w:p>
            <w:pPr>
              <w:pStyle w:val="Compact"/>
              <w:jc w:val="left"/>
            </w:pPr>
            <w:r>
              <w:rPr>
                <w:color w:val="1A1A1A"/>
                <w:sz w:val="19"/>
              </w:rPr>
              <w:t xml:space="preserve">₦165,000</w:t>
            </w:r>
          </w:p>
        </w:tc>
        <w:tc>
          <w:tcPr>
            <w:shd w:fill="FFFFFF" w:val="clear"/>
          </w:tcPr>
          <w:p>
            <w:pPr>
              <w:pStyle w:val="Compact"/>
              <w:jc w:val="left"/>
            </w:pPr>
            <w:r>
              <w:rPr>
                <w:color w:val="1A1A1A"/>
                <w:sz w:val="19"/>
              </w:rPr>
              <w:t xml:space="preserve">Shops, markets</w:t>
            </w:r>
          </w:p>
        </w:tc>
      </w:tr>
    </w:tbl>
    <w:p>
      <w:r>
        <w:pict>
          <v:rect style="width:0;height:1.5pt" o:hralign="center" o:hrstd="t" o:hr="t"/>
        </w:pict>
      </w:r>
    </w:p>
    <w:bookmarkEnd w:id="92"/>
    <w:bookmarkEnd w:id="93"/>
    <w:bookmarkEnd w:id="94"/>
    <w:bookmarkStart w:id="103" w:name="licensing-compliance-regulato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Licensing, Compliance &amp; Regulatory</w:t>
      </w:r>
    </w:p>
    <w:p>
      <w:pPr>
        <w:pStyle w:val="CaptionedFigure"/>
      </w:pPr>
      <w:r>
        <w:drawing>
          <wp:inline>
            <wp:extent cx="5334000" cy="2844800"/>
            <wp:effectExtent b="0" l="0" r="0" t="0"/>
            <wp:docPr descr="Regulatory &amp; Compliance Timeline" title="" id="96" name="Picture"/>
            <a:graphic>
              <a:graphicData uri="http://schemas.openxmlformats.org/drawingml/2006/picture">
                <pic:pic>
                  <pic:nvPicPr>
                    <pic:cNvPr descr="proposal_images/compliance_timeline.png" id="97" name="Picture"/>
                    <pic:cNvPicPr>
                      <a:picLocks noChangeArrowheads="1" noChangeAspect="1"/>
                    </pic:cNvPicPr>
                  </pic:nvPicPr>
                  <pic:blipFill>
                    <a:blip r:embed="rId95"/>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Regulatory &amp; Compliance Timeline</w:t>
      </w:r>
    </w:p>
    <w:bookmarkStart w:id="98" w:name="corporate-structure"/>
    <w:p>
      <w:pPr>
        <w:pStyle w:val="Heading3"/>
        <w:rPr>
          <w:color w:val="E08A00"/>
        </w:rPr>
      </w:pPr>
      <w:r>
        <w:rPr>
          <w:b/>
          <w:color w:val="E08A00"/>
          <w:sz w:val="26"/>
        </w:rPr>
        <w:t xml:space="preserve">11.1 Corporate Structure</w:t>
      </w:r>
    </w:p>
    <w:p>
      <w:pPr>
        <w:pStyle w:val="SourceCode"/>
        <w:shd w:fill="1B2838" w:val="clear"/>
      </w:pPr>
      <w:r>
        <w:rPr>
          <w:rStyle w:val="VerbatimChar"/>
          <w:color w:val="00BFFF"/>
        </w:rPr>
        <w:t xml:space="preserve">PECH Group Holdings Ltd (Parent — Technology Company)</w:t>
      </w:r>
      <w:r>
        <w:rPr>
          <w:color w:val="00BFFF"/>
        </w:rPr>
        <w:br/>
      </w:r>
      <w:r>
        <w:rPr>
          <w:rStyle w:val="VerbatimChar"/>
          <w:color w:val="00BFFF"/>
        </w:rPr>
        <w:t xml:space="preserve">├── PECH Payments Ltd (Subsidiary 1 — holds PSSP license)</w:t>
      </w:r>
      <w:r>
        <w:rPr>
          <w:color w:val="00BFFF"/>
        </w:rPr>
        <w:br/>
      </w:r>
      <w:r>
        <w:rPr>
          <w:rStyle w:val="VerbatimChar"/>
          <w:color w:val="00BFFF"/>
        </w:rPr>
        <w:t xml:space="preserve">├── PECH Terminal Services Ltd (Subsidiary 2 — holds PTSP license, later)</w:t>
      </w:r>
      <w:r>
        <w:rPr>
          <w:color w:val="00BFFF"/>
        </w:rPr>
        <w:br/>
      </w:r>
      <w:r>
        <w:rPr>
          <w:rStyle w:val="VerbatimChar"/>
          <w:color w:val="00BFFF"/>
        </w:rPr>
        <w:t xml:space="preserve">└── Future subsidiaries as needed</w:t>
      </w:r>
    </w:p>
    <w:p>
      <w:pPr>
        <w:pStyle w:val="BlockText"/>
        <w:pBdr>
          <w:left w:val="single" w:sz="24" w:space="6" w:color="F5A623"/>
        </w:pBdr>
        <w:shd w:fill="FFF8E1" w:val="clear"/>
      </w:pPr>
      <w:r>
        <w:t xml:space="preserve">PECH Group Holdings Ltd is the</w:t>
      </w:r>
      <w:r>
        <w:t xml:space="preserve"> </w:t>
      </w:r>
      <w:r>
        <w:rPr>
          <w:bCs/>
          <w:b/>
        </w:rPr>
        <w:t xml:space="preserve">parent technology company</w:t>
      </w:r>
      <w:r>
        <w:t xml:space="preserve">. Payment and terminal licenses are held by dedicated subsidiaries to isolate regulatory risk and meet CBN requirements for single-purpose entities.</w:t>
      </w:r>
    </w:p>
    <w:bookmarkEnd w:id="98"/>
    <w:bookmarkStart w:id="99" w:name="required-licenses-approvals"/>
    <w:p>
      <w:pPr>
        <w:pStyle w:val="Heading3"/>
        <w:rPr>
          <w:color w:val="E08A00"/>
        </w:rPr>
      </w:pPr>
      <w:r>
        <w:rPr>
          <w:b/>
          <w:color w:val="E08A00"/>
          <w:sz w:val="26"/>
        </w:rPr>
        <w:t xml:space="preserve">11.2 Required Licenses &amp; Approvals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39"/>
        <w:gridCol w:w="1923"/>
        <w:gridCol w:w="1244"/>
        <w:gridCol w:w="1131"/>
        <w:gridCol w:w="1131"/>
        <w:gridCol w:w="792"/>
        <w:gridCol w:w="1357"/>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License/Approval</w:t>
            </w:r>
          </w:p>
        </w:tc>
        <w:tc>
          <w:tcPr>
            <w:shd w:fill="0099CC" w:val="clear"/>
          </w:tcPr>
          <w:p>
            <w:pPr>
              <w:pStyle w:val="Compact"/>
              <w:jc w:val="left"/>
            </w:pPr>
            <w:r>
              <w:rPr>
                <w:b/>
                <w:color w:val="FFFFFF"/>
                <w:sz w:val="20"/>
              </w:rPr>
              <w:t xml:space="preserve">Authority</w:t>
            </w:r>
          </w:p>
        </w:tc>
        <w:tc>
          <w:tcPr>
            <w:shd w:fill="0099CC" w:val="clear"/>
          </w:tcPr>
          <w:p>
            <w:pPr>
              <w:pStyle w:val="Compact"/>
              <w:jc w:val="left"/>
            </w:pPr>
            <w:r>
              <w:rPr>
                <w:b/>
                <w:color w:val="FFFFFF"/>
                <w:sz w:val="20"/>
              </w:rPr>
              <w:t xml:space="preserve">Cost (₦)</w:t>
            </w:r>
          </w:p>
        </w:tc>
        <w:tc>
          <w:tcPr>
            <w:shd w:fill="0099CC" w:val="clear"/>
          </w:tcPr>
          <w:p>
            <w:pPr>
              <w:pStyle w:val="Compact"/>
              <w:jc w:val="left"/>
            </w:pPr>
            <w:r>
              <w:rPr>
                <w:b/>
                <w:color w:val="FFFFFF"/>
                <w:sz w:val="20"/>
              </w:rPr>
              <w:t xml:space="preserve">Timeline</w:t>
            </w:r>
          </w:p>
        </w:tc>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From ₦250M?</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Company Registration (CAC — parent + subsidiary)</w:t>
            </w:r>
          </w:p>
        </w:tc>
        <w:tc>
          <w:tcPr>
            <w:shd w:fill="FFFFFF" w:val="clear"/>
          </w:tcPr>
          <w:p>
            <w:pPr>
              <w:pStyle w:val="Compact"/>
              <w:jc w:val="left"/>
            </w:pPr>
            <w:r>
              <w:rPr>
                <w:color w:val="1A1A1A"/>
                <w:sz w:val="19"/>
              </w:rPr>
              <w:t xml:space="preserve">CAC</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2–4 weeks</w:t>
            </w:r>
          </w:p>
        </w:tc>
        <w:tc>
          <w:tcPr>
            <w:shd w:fill="FFFFFF" w:val="clear"/>
          </w:tcPr>
          <w:p>
            <w:pPr>
              <w:pStyle w:val="Compact"/>
              <w:jc w:val="left"/>
            </w:pPr>
            <w:r>
              <w:rPr>
                <w:color w:val="1A1A1A"/>
                <w:sz w:val="19"/>
              </w:rPr>
              <w:t xml:space="preserve">Month 1</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Business Premises Permit</w:t>
            </w:r>
          </w:p>
        </w:tc>
        <w:tc>
          <w:tcPr>
            <w:shd w:fill="E8F8FF" w:val="clear"/>
          </w:tcPr>
          <w:p>
            <w:pPr>
              <w:pStyle w:val="Compact"/>
              <w:jc w:val="left"/>
            </w:pPr>
            <w:r>
              <w:rPr>
                <w:color w:val="1A1A1A"/>
                <w:sz w:val="19"/>
              </w:rPr>
              <w:t xml:space="preserve">State Govt</w:t>
            </w:r>
          </w:p>
        </w:tc>
        <w:tc>
          <w:tcPr>
            <w:shd w:fill="E8F8FF" w:val="clear"/>
          </w:tcPr>
          <w:p>
            <w:pPr>
              <w:pStyle w:val="Compact"/>
              <w:jc w:val="left"/>
            </w:pPr>
            <w:r>
              <w:rPr>
                <w:color w:val="1A1A1A"/>
                <w:sz w:val="19"/>
              </w:rPr>
              <w:t xml:space="preserve">₦150,000</w:t>
            </w:r>
          </w:p>
        </w:tc>
        <w:tc>
          <w:tcPr>
            <w:shd w:fill="E8F8FF" w:val="clear"/>
          </w:tcPr>
          <w:p>
            <w:pPr>
              <w:pStyle w:val="Compact"/>
              <w:jc w:val="left"/>
            </w:pPr>
            <w:r>
              <w:rPr>
                <w:color w:val="1A1A1A"/>
                <w:sz w:val="19"/>
              </w:rPr>
              <w:t xml:space="preserve">2–3 weeks</w:t>
            </w:r>
          </w:p>
        </w:tc>
        <w:tc>
          <w:tcPr>
            <w:shd w:fill="E8F8FF" w:val="clear"/>
          </w:tcPr>
          <w:p>
            <w:pPr>
              <w:pStyle w:val="Compact"/>
              <w:jc w:val="left"/>
            </w:pPr>
            <w:r>
              <w:rPr>
                <w:color w:val="1A1A1A"/>
                <w:sz w:val="19"/>
              </w:rPr>
              <w:t xml:space="preserve">Month 1</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NCC Type Approval (IoT + Water Controllers)</w:t>
            </w:r>
          </w:p>
        </w:tc>
        <w:tc>
          <w:tcPr>
            <w:shd w:fill="FFFFFF" w:val="clear"/>
          </w:tcPr>
          <w:p>
            <w:pPr>
              <w:pStyle w:val="Compact"/>
              <w:jc w:val="left"/>
            </w:pPr>
            <w:r>
              <w:rPr>
                <w:color w:val="1A1A1A"/>
                <w:sz w:val="19"/>
              </w:rPr>
              <w:t xml:space="preserve">NCC</w:t>
            </w:r>
          </w:p>
        </w:tc>
        <w:tc>
          <w:tcPr>
            <w:shd w:fill="FFFFFF" w:val="clear"/>
          </w:tcPr>
          <w:p>
            <w:pPr>
              <w:pStyle w:val="Compact"/>
              <w:jc w:val="left"/>
            </w:pPr>
            <w:r>
              <w:rPr>
                <w:color w:val="1A1A1A"/>
                <w:sz w:val="19"/>
              </w:rPr>
              <w:t xml:space="preserve">₦500,000</w:t>
            </w:r>
          </w:p>
        </w:tc>
        <w:tc>
          <w:tcPr>
            <w:shd w:fill="FFFFFF" w:val="clear"/>
          </w:tcPr>
          <w:p>
            <w:pPr>
              <w:pStyle w:val="Compact"/>
              <w:jc w:val="left"/>
            </w:pPr>
            <w:r>
              <w:rPr>
                <w:color w:val="1A1A1A"/>
                <w:sz w:val="19"/>
              </w:rPr>
              <w:t xml:space="preserve">3–6 months</w:t>
            </w:r>
          </w:p>
        </w:tc>
        <w:tc>
          <w:tcPr>
            <w:shd w:fill="FFFFFF" w:val="clear"/>
          </w:tcPr>
          <w:p>
            <w:pPr>
              <w:pStyle w:val="Compact"/>
              <w:jc w:val="left"/>
            </w:pPr>
            <w:r>
              <w:rPr>
                <w:color w:val="1A1A1A"/>
                <w:sz w:val="19"/>
              </w:rPr>
              <w:t xml:space="preserve">Month 1</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NDPA Compliance Registration + DPO</w:t>
            </w:r>
          </w:p>
        </w:tc>
        <w:tc>
          <w:tcPr>
            <w:shd w:fill="E8F8FF" w:val="clear"/>
          </w:tcPr>
          <w:p>
            <w:pPr>
              <w:pStyle w:val="Compact"/>
              <w:jc w:val="left"/>
            </w:pPr>
            <w:r>
              <w:rPr>
                <w:color w:val="1A1A1A"/>
                <w:sz w:val="19"/>
              </w:rPr>
              <w:t xml:space="preserve">NDPC</w:t>
            </w:r>
          </w:p>
        </w:tc>
        <w:tc>
          <w:tcPr>
            <w:shd w:fill="E8F8FF" w:val="clear"/>
          </w:tcPr>
          <w:p>
            <w:pPr>
              <w:pStyle w:val="Compact"/>
              <w:jc w:val="left"/>
            </w:pPr>
            <w:r>
              <w:rPr>
                <w:color w:val="1A1A1A"/>
                <w:sz w:val="19"/>
              </w:rPr>
              <w:t xml:space="preserve">₦500,000</w:t>
            </w:r>
          </w:p>
        </w:tc>
        <w:tc>
          <w:tcPr>
            <w:shd w:fill="E8F8FF" w:val="clear"/>
          </w:tcPr>
          <w:p>
            <w:pPr>
              <w:pStyle w:val="Compact"/>
              <w:jc w:val="left"/>
            </w:pPr>
            <w:r>
              <w:rPr>
                <w:color w:val="1A1A1A"/>
                <w:sz w:val="19"/>
              </w:rPr>
              <w:t xml:space="preserve">4–8 weeks</w:t>
            </w:r>
          </w:p>
        </w:tc>
        <w:tc>
          <w:tcPr>
            <w:shd w:fill="E8F8FF" w:val="clear"/>
          </w:tcPr>
          <w:p>
            <w:pPr>
              <w:pStyle w:val="Compact"/>
              <w:jc w:val="left"/>
            </w:pPr>
            <w:r>
              <w:rPr>
                <w:color w:val="1A1A1A"/>
                <w:sz w:val="19"/>
              </w:rPr>
              <w:t xml:space="preserve">Month 2</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SONCAP (Hardware Import — PC + SC)</w:t>
            </w:r>
          </w:p>
        </w:tc>
        <w:tc>
          <w:tcPr>
            <w:shd w:fill="FFFFFF" w:val="clear"/>
          </w:tcPr>
          <w:p>
            <w:pPr>
              <w:pStyle w:val="Compact"/>
              <w:jc w:val="left"/>
            </w:pPr>
            <w:r>
              <w:rPr>
                <w:color w:val="1A1A1A"/>
                <w:sz w:val="19"/>
              </w:rPr>
              <w:t xml:space="preserve">SON</w:t>
            </w:r>
          </w:p>
        </w:tc>
        <w:tc>
          <w:tcPr>
            <w:shd w:fill="FFFFFF" w:val="clear"/>
          </w:tcPr>
          <w:p>
            <w:pPr>
              <w:pStyle w:val="Compact"/>
              <w:jc w:val="left"/>
            </w:pPr>
            <w:r>
              <w:rPr>
                <w:color w:val="1A1A1A"/>
                <w:sz w:val="19"/>
              </w:rPr>
              <w:t xml:space="preserve">₦1,500,000/shipment</w:t>
            </w:r>
          </w:p>
        </w:tc>
        <w:tc>
          <w:tcPr>
            <w:shd w:fill="FFFFFF" w:val="clear"/>
          </w:tcPr>
          <w:p>
            <w:pPr>
              <w:pStyle w:val="Compact"/>
              <w:jc w:val="left"/>
            </w:pPr>
            <w:r>
              <w:rPr>
                <w:color w:val="1A1A1A"/>
                <w:sz w:val="19"/>
              </w:rPr>
              <w:t xml:space="preserve">Per batch</w:t>
            </w:r>
          </w:p>
        </w:tc>
        <w:tc>
          <w:tcPr>
            <w:shd w:fill="FFFFFF" w:val="clear"/>
          </w:tcPr>
          <w:p>
            <w:pPr>
              <w:pStyle w:val="Compact"/>
              <w:jc w:val="left"/>
            </w:pPr>
            <w:r>
              <w:rPr>
                <w:color w:val="1A1A1A"/>
                <w:sz w:val="19"/>
              </w:rPr>
              <w:t xml:space="preserve">Month 3</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Trademark Registration (1 class @ ₦100K)</w:t>
            </w:r>
          </w:p>
        </w:tc>
        <w:tc>
          <w:tcPr>
            <w:shd w:fill="E8F8FF" w:val="clear"/>
          </w:tcPr>
          <w:p>
            <w:pPr>
              <w:pStyle w:val="Compact"/>
              <w:jc w:val="left"/>
            </w:pPr>
            <w:r>
              <w:rPr>
                <w:color w:val="1A1A1A"/>
                <w:sz w:val="19"/>
              </w:rPr>
              <w:t xml:space="preserve">Trademarks Registry</w:t>
            </w:r>
          </w:p>
        </w:tc>
        <w:tc>
          <w:tcPr>
            <w:shd w:fill="E8F8FF" w:val="clear"/>
          </w:tcPr>
          <w:p>
            <w:pPr>
              <w:pStyle w:val="Compact"/>
              <w:jc w:val="left"/>
            </w:pPr>
            <w:r>
              <w:rPr>
                <w:color w:val="1A1A1A"/>
                <w:sz w:val="19"/>
              </w:rPr>
              <w:t xml:space="preserve">₦100,000</w:t>
            </w:r>
          </w:p>
        </w:tc>
        <w:tc>
          <w:tcPr>
            <w:shd w:fill="E8F8FF" w:val="clear"/>
          </w:tcPr>
          <w:p>
            <w:pPr>
              <w:pStyle w:val="Compact"/>
              <w:jc w:val="left"/>
            </w:pPr>
            <w:r>
              <w:rPr>
                <w:color w:val="1A1A1A"/>
                <w:sz w:val="19"/>
              </w:rPr>
              <w:t xml:space="preserve">6–12 months</w:t>
            </w:r>
          </w:p>
        </w:tc>
        <w:tc>
          <w:tcPr>
            <w:shd w:fill="E8F8FF" w:val="clear"/>
          </w:tcPr>
          <w:p>
            <w:pPr>
              <w:pStyle w:val="Compact"/>
              <w:jc w:val="left"/>
            </w:pPr>
            <w:r>
              <w:rPr>
                <w:color w:val="1A1A1A"/>
                <w:sz w:val="19"/>
              </w:rPr>
              <w:t xml:space="preserve">Month 1</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NEMSA Compliance (Smart Meters + Water Controllers)</w:t>
            </w:r>
          </w:p>
        </w:tc>
        <w:tc>
          <w:tcPr>
            <w:shd w:fill="FFFFFF" w:val="clear"/>
          </w:tcPr>
          <w:p>
            <w:pPr>
              <w:pStyle w:val="Compact"/>
              <w:jc w:val="left"/>
            </w:pPr>
            <w:r>
              <w:rPr>
                <w:color w:val="1A1A1A"/>
                <w:sz w:val="19"/>
              </w:rPr>
              <w:t xml:space="preserve">NEMSA</w:t>
            </w:r>
          </w:p>
        </w:tc>
        <w:tc>
          <w:tcPr>
            <w:shd w:fill="FFFFFF" w:val="clear"/>
          </w:tcPr>
          <w:p>
            <w:pPr>
              <w:pStyle w:val="Compact"/>
              <w:jc w:val="left"/>
            </w:pPr>
            <w:r>
              <w:rPr>
                <w:color w:val="1A1A1A"/>
                <w:sz w:val="19"/>
              </w:rPr>
              <w:t xml:space="preserve">₦350,000</w:t>
            </w:r>
          </w:p>
        </w:tc>
        <w:tc>
          <w:tcPr>
            <w:shd w:fill="FFFFFF" w:val="clear"/>
          </w:tcPr>
          <w:p>
            <w:pPr>
              <w:pStyle w:val="Compact"/>
              <w:jc w:val="left"/>
            </w:pPr>
            <w:r>
              <w:rPr>
                <w:color w:val="1A1A1A"/>
                <w:sz w:val="19"/>
              </w:rPr>
              <w:t xml:space="preserve">2–4 months</w:t>
            </w:r>
          </w:p>
        </w:tc>
        <w:tc>
          <w:tcPr>
            <w:shd w:fill="FFFFFF" w:val="clear"/>
          </w:tcPr>
          <w:p>
            <w:pPr>
              <w:pStyle w:val="Compact"/>
              <w:jc w:val="left"/>
            </w:pPr>
            <w:r>
              <w:rPr>
                <w:color w:val="1A1A1A"/>
                <w:sz w:val="19"/>
              </w:rPr>
              <w:t xml:space="preserve">Month 6</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Legal Consulting (₦1M/year × 2 years)</w:t>
            </w:r>
          </w:p>
        </w:tc>
        <w:tc>
          <w:tcPr>
            <w:shd w:fill="E8F8FF" w:val="clear"/>
          </w:tcPr>
          <w:p>
            <w:pPr>
              <w:pStyle w:val="Compact"/>
              <w:jc w:val="left"/>
            </w:pPr>
            <w:r>
              <w:rPr>
                <w:color w:val="1A1A1A"/>
                <w:sz w:val="19"/>
              </w:rPr>
              <w:t xml:space="preserve">Law Firm</w:t>
            </w:r>
          </w:p>
        </w:tc>
        <w:tc>
          <w:tcPr>
            <w:shd w:fill="E8F8FF" w:val="clear"/>
          </w:tcPr>
          <w:p>
            <w:pPr>
              <w:pStyle w:val="Compact"/>
              <w:jc w:val="left"/>
            </w:pPr>
            <w:r>
              <w:rPr>
                <w:color w:val="1A1A1A"/>
                <w:sz w:val="19"/>
              </w:rPr>
              <w:t xml:space="preserve">₦2,000,000</w:t>
            </w:r>
          </w:p>
        </w:tc>
        <w:tc>
          <w:tcPr>
            <w:shd w:fill="E8F8FF" w:val="clear"/>
          </w:tcPr>
          <w:p>
            <w:pPr>
              <w:pStyle w:val="Compact"/>
              <w:jc w:val="left"/>
            </w:pPr>
            <w:r>
              <w:rPr>
                <w:color w:val="1A1A1A"/>
                <w:sz w:val="19"/>
              </w:rPr>
              <w:t xml:space="preserve">As needed</w:t>
            </w:r>
          </w:p>
        </w:tc>
        <w:tc>
          <w:tcPr>
            <w:shd w:fill="E8F8FF" w:val="clear"/>
          </w:tcPr>
          <w:p>
            <w:pPr>
              <w:pStyle w:val="Compact"/>
              <w:jc w:val="left"/>
            </w:pPr>
            <w:r>
              <w:rPr>
                <w:color w:val="1A1A1A"/>
                <w:sz w:val="19"/>
              </w:rPr>
              <w:t xml:space="preserve">Ongoing</w:t>
            </w:r>
          </w:p>
        </w:tc>
        <w:tc>
          <w:tcPr>
            <w:shd w:fill="E8F8FF" w:val="clear"/>
          </w:tcPr>
          <w:p>
            <w:pPr>
              <w:pStyle w:val="Compact"/>
              <w:jc w:val="left"/>
            </w:pPr>
            <w:r>
              <w:rPr>
                <w:color w:val="1A1A1A"/>
                <w:sz w:val="19"/>
              </w:rPr>
              <w:t xml:space="preserve">Yes</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Accountant Consulting (₦500K/year × 2 years)</w:t>
            </w:r>
          </w:p>
        </w:tc>
        <w:tc>
          <w:tcPr>
            <w:shd w:fill="FFFFFF" w:val="clear"/>
          </w:tcPr>
          <w:p>
            <w:pPr>
              <w:pStyle w:val="Compact"/>
              <w:jc w:val="left"/>
            </w:pPr>
            <w:r>
              <w:rPr>
                <w:color w:val="1A1A1A"/>
                <w:sz w:val="19"/>
              </w:rPr>
              <w:t xml:space="preserve">Accounting Firm</w:t>
            </w:r>
          </w:p>
        </w:tc>
        <w:tc>
          <w:tcPr>
            <w:shd w:fill="FFFFFF" w:val="clear"/>
          </w:tcPr>
          <w:p>
            <w:pPr>
              <w:pStyle w:val="Compact"/>
              <w:jc w:val="left"/>
            </w:pPr>
            <w:r>
              <w:rPr>
                <w:color w:val="1A1A1A"/>
                <w:sz w:val="19"/>
              </w:rPr>
              <w:t xml:space="preserve">₦1,000,000</w:t>
            </w:r>
          </w:p>
        </w:tc>
        <w:tc>
          <w:tcPr>
            <w:shd w:fill="FFFFFF" w:val="clear"/>
          </w:tcPr>
          <w:p>
            <w:pPr>
              <w:pStyle w:val="Compact"/>
              <w:jc w:val="left"/>
            </w:pPr>
            <w:r>
              <w:rPr>
                <w:color w:val="1A1A1A"/>
                <w:sz w:val="19"/>
              </w:rPr>
              <w:t xml:space="preserve">As needed</w:t>
            </w:r>
          </w:p>
        </w:tc>
        <w:tc>
          <w:tcPr>
            <w:shd w:fill="FFFFFF" w:val="clear"/>
          </w:tcPr>
          <w:p>
            <w:pPr>
              <w:pStyle w:val="Compact"/>
              <w:jc w:val="left"/>
            </w:pPr>
            <w:r>
              <w:rPr>
                <w:color w:val="1A1A1A"/>
                <w:sz w:val="19"/>
              </w:rPr>
              <w:t xml:space="preserve">Ongoing</w:t>
            </w:r>
          </w:p>
        </w:tc>
        <w:tc>
          <w:tcPr>
            <w:shd w:fill="FFFFFF" w:val="clear"/>
          </w:tcPr>
          <w:p>
            <w:pPr>
              <w:pStyle w:val="Compact"/>
              <w:jc w:val="left"/>
            </w:pPr>
            <w:r>
              <w:rPr>
                <w:color w:val="1A1A1A"/>
                <w:sz w:val="19"/>
              </w:rPr>
              <w:t xml:space="preserve">Yes</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bCs/>
                <w:b/>
                <w:color w:val="1A1A1A"/>
                <w:sz w:val="19"/>
              </w:rPr>
              <w:t xml:space="preserve">PSSP License Application</w:t>
            </w:r>
          </w:p>
        </w:tc>
        <w:tc>
          <w:tcPr>
            <w:shd w:fill="E8F8FF" w:val="clear"/>
          </w:tcPr>
          <w:p>
            <w:pPr>
              <w:pStyle w:val="Compact"/>
              <w:jc w:val="left"/>
            </w:pPr>
            <w:r>
              <w:rPr>
                <w:color w:val="1A1A1A"/>
                <w:sz w:val="19"/>
              </w:rPr>
              <w:t xml:space="preserve">CBN</w:t>
            </w:r>
          </w:p>
        </w:tc>
        <w:tc>
          <w:tcPr>
            <w:shd w:fill="E8F8FF" w:val="clear"/>
          </w:tcPr>
          <w:p>
            <w:pPr>
              <w:pStyle w:val="Compact"/>
              <w:jc w:val="left"/>
            </w:pPr>
            <w:r>
              <w:rPr>
                <w:color w:val="1A1A1A"/>
                <w:sz w:val="19"/>
              </w:rPr>
              <w:t xml:space="preserve">₦1,100,000</w:t>
            </w:r>
          </w:p>
        </w:tc>
        <w:tc>
          <w:tcPr>
            <w:shd w:fill="E8F8FF" w:val="clear"/>
          </w:tcPr>
          <w:p>
            <w:pPr>
              <w:pStyle w:val="Compact"/>
              <w:jc w:val="left"/>
            </w:pPr>
            <w:r>
              <w:rPr>
                <w:color w:val="1A1A1A"/>
                <w:sz w:val="19"/>
              </w:rPr>
              <w:t xml:space="preserve">6–12 months</w:t>
            </w:r>
          </w:p>
        </w:tc>
        <w:tc>
          <w:tcPr>
            <w:shd w:fill="E8F8FF" w:val="clear"/>
          </w:tcPr>
          <w:p>
            <w:pPr>
              <w:pStyle w:val="Compact"/>
              <w:jc w:val="left"/>
            </w:pPr>
            <w:r>
              <w:rPr>
                <w:color w:val="1A1A1A"/>
                <w:sz w:val="19"/>
              </w:rPr>
              <w:t xml:space="preserve">Month 9+</w:t>
            </w:r>
          </w:p>
        </w:tc>
        <w:tc>
          <w:tcPr>
            <w:shd w:fill="E8F8FF" w:val="clear"/>
          </w:tcPr>
          <w:p>
            <w:pPr>
              <w:pStyle w:val="Compact"/>
              <w:jc w:val="left"/>
            </w:pPr>
            <w:r>
              <w:rPr>
                <w:bCs/>
                <w:b/>
                <w:color w:val="1A1A1A"/>
                <w:sz w:val="19"/>
              </w:rPr>
              <w:t xml:space="preserve">From business traction</w:t>
            </w:r>
          </w:p>
        </w:tc>
      </w:tr>
      <w:tr>
        <w:tc>
          <w:tcPr>
            <w:shd w:fill="FFFFFF" w:val="clear"/>
          </w:tcPr>
          <w:p>
            <w:pPr>
              <w:pStyle w:val="Compact"/>
              <w:jc w:val="left"/>
            </w:pPr>
            <w:r>
              <w:rPr>
                <w:color w:val="1A1A1A"/>
                <w:sz w:val="19"/>
              </w:rPr>
              <w:t xml:space="preserve">11</w:t>
            </w:r>
          </w:p>
        </w:tc>
        <w:tc>
          <w:tcPr>
            <w:shd w:fill="FFFFFF" w:val="clear"/>
          </w:tcPr>
          <w:p>
            <w:pPr>
              <w:pStyle w:val="Compact"/>
              <w:jc w:val="left"/>
            </w:pPr>
            <w:r>
              <w:rPr>
                <w:bCs/>
                <w:b/>
                <w:color w:val="1A1A1A"/>
                <w:sz w:val="19"/>
              </w:rPr>
              <w:t xml:space="preserve">PSSP Share Capital</w:t>
            </w:r>
          </w:p>
        </w:tc>
        <w:tc>
          <w:tcPr>
            <w:shd w:fill="FFFFFF" w:val="clear"/>
          </w:tcPr>
          <w:p>
            <w:pPr>
              <w:pStyle w:val="Compact"/>
              <w:jc w:val="left"/>
            </w:pPr>
            <w:r>
              <w:rPr>
                <w:color w:val="1A1A1A"/>
                <w:sz w:val="19"/>
              </w:rPr>
              <w:t xml:space="preserve">CBN</w:t>
            </w:r>
          </w:p>
        </w:tc>
        <w:tc>
          <w:tcPr>
            <w:shd w:fill="FFFFFF" w:val="clear"/>
          </w:tcPr>
          <w:p>
            <w:pPr>
              <w:pStyle w:val="Compact"/>
              <w:jc w:val="left"/>
            </w:pPr>
            <w:r>
              <w:rPr>
                <w:color w:val="1A1A1A"/>
                <w:sz w:val="19"/>
              </w:rPr>
              <w:t xml:space="preserve">₦100,000,000</w:t>
            </w:r>
          </w:p>
        </w:tc>
        <w:tc>
          <w:tcPr>
            <w:shd w:fill="FFFFFF" w:val="clear"/>
          </w:tcPr>
          <w:p>
            <w:pPr>
              <w:pStyle w:val="Compact"/>
              <w:jc w:val="left"/>
            </w:pPr>
            <w:r>
              <w:rPr>
                <w:color w:val="1A1A1A"/>
                <w:sz w:val="19"/>
              </w:rPr>
              <w:t xml:space="preserve">With application</w:t>
            </w:r>
          </w:p>
        </w:tc>
        <w:tc>
          <w:tcPr>
            <w:shd w:fill="FFFFFF" w:val="clear"/>
          </w:tcPr>
          <w:p>
            <w:pPr>
              <w:pStyle w:val="Compact"/>
              <w:jc w:val="left"/>
            </w:pPr>
            <w:r>
              <w:rPr>
                <w:color w:val="1A1A1A"/>
                <w:sz w:val="19"/>
              </w:rPr>
              <w:t xml:space="preserve">Month 9+</w:t>
            </w:r>
          </w:p>
        </w:tc>
        <w:tc>
          <w:tcPr>
            <w:shd w:fill="FFFFFF" w:val="clear"/>
          </w:tcPr>
          <w:p>
            <w:pPr>
              <w:pStyle w:val="Compact"/>
              <w:jc w:val="left"/>
            </w:pPr>
            <w:r>
              <w:rPr>
                <w:bCs/>
                <w:b/>
                <w:color w:val="1A1A1A"/>
                <w:sz w:val="19"/>
              </w:rPr>
              <w:t xml:space="preserve">From business traction</w:t>
            </w:r>
          </w:p>
        </w:tc>
      </w:tr>
      <w:tr>
        <w:tc>
          <w:tcPr>
            <w:shd w:fill="E8F8FF" w:val="clear"/>
          </w:tcPr>
          <w:p>
            <w:pPr>
              <w:pStyle w:val="Compact"/>
              <w:jc w:val="left"/>
            </w:pPr>
            <w:r>
              <w:rPr>
                <w:color w:val="1A1A1A"/>
                <w:sz w:val="19"/>
              </w:rPr>
              <w:t xml:space="preserve">12</w:t>
            </w:r>
          </w:p>
        </w:tc>
        <w:tc>
          <w:tcPr>
            <w:shd w:fill="E8F8FF" w:val="clear"/>
          </w:tcPr>
          <w:p>
            <w:pPr>
              <w:pStyle w:val="Compact"/>
              <w:jc w:val="left"/>
            </w:pPr>
            <w:r>
              <w:rPr>
                <w:bCs/>
                <w:b/>
                <w:color w:val="1A1A1A"/>
                <w:sz w:val="19"/>
              </w:rPr>
              <w:t xml:space="preserve">PSSP Escrow Deposit</w:t>
            </w:r>
          </w:p>
        </w:tc>
        <w:tc>
          <w:tcPr>
            <w:shd w:fill="E8F8FF" w:val="clear"/>
          </w:tcPr>
          <w:p>
            <w:pPr>
              <w:pStyle w:val="Compact"/>
              <w:jc w:val="left"/>
            </w:pPr>
            <w:r>
              <w:rPr>
                <w:color w:val="1A1A1A"/>
                <w:sz w:val="19"/>
              </w:rPr>
              <w:t xml:space="preserve">CBN</w:t>
            </w:r>
          </w:p>
        </w:tc>
        <w:tc>
          <w:tcPr>
            <w:shd w:fill="E8F8FF" w:val="clear"/>
          </w:tcPr>
          <w:p>
            <w:pPr>
              <w:pStyle w:val="Compact"/>
              <w:jc w:val="left"/>
            </w:pPr>
            <w:r>
              <w:rPr>
                <w:color w:val="1A1A1A"/>
                <w:sz w:val="19"/>
              </w:rPr>
              <w:t xml:space="preserve">₦100,000,000</w:t>
            </w:r>
          </w:p>
        </w:tc>
        <w:tc>
          <w:tcPr>
            <w:shd w:fill="E8F8FF" w:val="clear"/>
          </w:tcPr>
          <w:p>
            <w:pPr>
              <w:pStyle w:val="Compact"/>
              <w:jc w:val="left"/>
            </w:pPr>
            <w:r>
              <w:rPr>
                <w:color w:val="1A1A1A"/>
                <w:sz w:val="19"/>
              </w:rPr>
              <w:t xml:space="preserve">With application</w:t>
            </w:r>
          </w:p>
        </w:tc>
        <w:tc>
          <w:tcPr>
            <w:shd w:fill="E8F8FF" w:val="clear"/>
          </w:tcPr>
          <w:p>
            <w:pPr>
              <w:pStyle w:val="Compact"/>
              <w:jc w:val="left"/>
            </w:pPr>
            <w:r>
              <w:rPr>
                <w:color w:val="1A1A1A"/>
                <w:sz w:val="19"/>
              </w:rPr>
              <w:t xml:space="preserve">Month 9+</w:t>
            </w:r>
          </w:p>
        </w:tc>
        <w:tc>
          <w:tcPr>
            <w:shd w:fill="E8F8FF" w:val="clear"/>
          </w:tcPr>
          <w:p>
            <w:pPr>
              <w:pStyle w:val="Compact"/>
              <w:jc w:val="left"/>
            </w:pPr>
            <w:r>
              <w:rPr>
                <w:bCs/>
                <w:b/>
                <w:color w:val="1A1A1A"/>
                <w:sz w:val="19"/>
              </w:rPr>
              <w:t xml:space="preserve">From business traction</w:t>
            </w:r>
          </w:p>
        </w:tc>
      </w:tr>
      <w:tr>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PCI DSS Certification</w:t>
            </w:r>
          </w:p>
        </w:tc>
        <w:tc>
          <w:tcPr>
            <w:shd w:fill="FFFFFF" w:val="clear"/>
          </w:tcPr>
          <w:p>
            <w:pPr>
              <w:pStyle w:val="Compact"/>
              <w:jc w:val="left"/>
            </w:pPr>
            <w:r>
              <w:rPr>
                <w:color w:val="1A1A1A"/>
                <w:sz w:val="19"/>
              </w:rPr>
              <w:t xml:space="preserve">PCI SSC</w:t>
            </w:r>
          </w:p>
        </w:tc>
        <w:tc>
          <w:tcPr>
            <w:shd w:fill="FFFFFF" w:val="clear"/>
          </w:tcPr>
          <w:p>
            <w:pPr>
              <w:pStyle w:val="Compact"/>
              <w:jc w:val="left"/>
            </w:pPr>
            <w:r>
              <w:rPr>
                <w:color w:val="1A1A1A"/>
                <w:sz w:val="19"/>
              </w:rPr>
              <w:t xml:space="preserve">₦5,000,000</w:t>
            </w:r>
          </w:p>
        </w:tc>
        <w:tc>
          <w:tcPr>
            <w:shd w:fill="FFFFFF" w:val="clear"/>
          </w:tcPr>
          <w:p>
            <w:pPr>
              <w:pStyle w:val="Compact"/>
              <w:jc w:val="left"/>
            </w:pPr>
            <w:r>
              <w:rPr>
                <w:color w:val="1A1A1A"/>
                <w:sz w:val="19"/>
              </w:rPr>
              <w:t xml:space="preserve">2–4 months</w:t>
            </w:r>
          </w:p>
        </w:tc>
        <w:tc>
          <w:tcPr>
            <w:shd w:fill="FFFFFF" w:val="clear"/>
          </w:tcPr>
          <w:p>
            <w:pPr>
              <w:pStyle w:val="Compact"/>
              <w:jc w:val="left"/>
            </w:pPr>
            <w:r>
              <w:rPr>
                <w:color w:val="1A1A1A"/>
                <w:sz w:val="19"/>
              </w:rPr>
              <w:t xml:space="preserve">Month 10+</w:t>
            </w:r>
          </w:p>
        </w:tc>
        <w:tc>
          <w:tcPr>
            <w:shd w:fill="FFFFFF" w:val="clear"/>
          </w:tcPr>
          <w:p>
            <w:pPr>
              <w:pStyle w:val="Compact"/>
              <w:jc w:val="left"/>
            </w:pPr>
            <w:r>
              <w:rPr>
                <w:bCs/>
                <w:b/>
                <w:color w:val="1A1A1A"/>
                <w:sz w:val="19"/>
              </w:rPr>
              <w:t xml:space="preserve">From business traction</w:t>
            </w:r>
          </w:p>
        </w:tc>
      </w:tr>
      <w:tr>
        <w:tc>
          <w:tcPr>
            <w:shd w:fill="E8F8FF" w:val="clear"/>
          </w:tcPr>
          <w:p>
            <w:pPr>
              <w:pStyle w:val="Compact"/>
              <w:jc w:val="left"/>
            </w:pPr>
            <w:r>
              <w:rPr>
                <w:color w:val="1A1A1A"/>
                <w:sz w:val="19"/>
              </w:rPr>
              <w:t xml:space="preserve">14</w:t>
            </w:r>
          </w:p>
        </w:tc>
        <w:tc>
          <w:tcPr>
            <w:shd w:fill="E8F8FF" w:val="clear"/>
          </w:tcPr>
          <w:p>
            <w:pPr>
              <w:pStyle w:val="Compact"/>
              <w:jc w:val="left"/>
            </w:pPr>
            <w:r>
              <w:rPr>
                <w:bCs/>
                <w:b/>
                <w:color w:val="1A1A1A"/>
                <w:sz w:val="19"/>
              </w:rPr>
              <w:t xml:space="preserve">PTSP License</w:t>
            </w:r>
            <w:r>
              <w:rPr>
                <w:color w:val="1A1A1A"/>
                <w:sz w:val="19"/>
              </w:rPr>
              <w:t xml:space="preserve"> </w:t>
            </w:r>
            <w:r>
              <w:rPr>
                <w:color w:val="1A1A1A"/>
                <w:sz w:val="19"/>
              </w:rPr>
              <w:t xml:space="preserve">(when justified)</w:t>
            </w:r>
          </w:p>
        </w:tc>
        <w:tc>
          <w:tcPr>
            <w:shd w:fill="E8F8FF" w:val="clear"/>
          </w:tcPr>
          <w:p>
            <w:pPr>
              <w:pStyle w:val="Compact"/>
              <w:jc w:val="left"/>
            </w:pPr>
            <w:r>
              <w:rPr>
                <w:color w:val="1A1A1A"/>
                <w:sz w:val="19"/>
              </w:rPr>
              <w:t xml:space="preserve">CBN</w:t>
            </w:r>
          </w:p>
        </w:tc>
        <w:tc>
          <w:tcPr>
            <w:shd w:fill="E8F8FF" w:val="clear"/>
          </w:tcPr>
          <w:p>
            <w:pPr>
              <w:pStyle w:val="Compact"/>
              <w:jc w:val="left"/>
            </w:pPr>
            <w:r>
              <w:rPr>
                <w:color w:val="1A1A1A"/>
                <w:sz w:val="19"/>
              </w:rPr>
              <w:t xml:space="preserve">~₦201,000,000</w:t>
            </w:r>
          </w:p>
        </w:tc>
        <w:tc>
          <w:tcPr>
            <w:shd w:fill="E8F8FF" w:val="clear"/>
          </w:tcPr>
          <w:p>
            <w:pPr>
              <w:pStyle w:val="Compact"/>
              <w:jc w:val="left"/>
            </w:pPr>
            <w:r>
              <w:rPr>
                <w:color w:val="1A1A1A"/>
                <w:sz w:val="19"/>
              </w:rPr>
              <w:t xml:space="preserve">6–12 months</w:t>
            </w:r>
          </w:p>
        </w:tc>
        <w:tc>
          <w:tcPr>
            <w:shd w:fill="E8F8FF" w:val="clear"/>
          </w:tcPr>
          <w:p>
            <w:pPr>
              <w:pStyle w:val="Compact"/>
              <w:jc w:val="left"/>
            </w:pPr>
            <w:r>
              <w:rPr>
                <w:color w:val="1A1A1A"/>
                <w:sz w:val="19"/>
              </w:rPr>
              <w:t xml:space="preserve">When justified</w:t>
            </w:r>
          </w:p>
        </w:tc>
        <w:tc>
          <w:tcPr>
            <w:shd w:fill="E8F8FF" w:val="clear"/>
          </w:tcPr>
          <w:p>
            <w:pPr>
              <w:pStyle w:val="Compact"/>
              <w:jc w:val="left"/>
            </w:pPr>
            <w:r>
              <w:rPr>
                <w:bCs/>
                <w:b/>
                <w:color w:val="1A1A1A"/>
                <w:sz w:val="19"/>
              </w:rPr>
              <w:t xml:space="preserve">When volume justifies</w:t>
            </w:r>
          </w:p>
        </w:tc>
      </w:tr>
      <w:tr>
        <w:tc>
          <w:tcPr>
            <w:shd w:fill="FFFFFF" w:val="clear"/>
          </w:tcPr>
          <w:p>
            <w:pPr>
              <w:pStyle w:val="Compact"/>
              <w:jc w:val="left"/>
            </w:pPr>
            <w:r>
              <w:rPr>
                <w:color w:val="1A1A1A"/>
                <w:sz w:val="19"/>
              </w:rPr>
              <w:t xml:space="preserve">15</w:t>
            </w:r>
          </w:p>
        </w:tc>
        <w:tc>
          <w:tcPr>
            <w:shd w:fill="FFFFFF" w:val="clear"/>
          </w:tcPr>
          <w:p>
            <w:pPr>
              <w:pStyle w:val="Compact"/>
              <w:jc w:val="left"/>
            </w:pPr>
            <w:r>
              <w:rPr>
                <w:bCs/>
                <w:b/>
                <w:color w:val="1A1A1A"/>
                <w:sz w:val="19"/>
              </w:rPr>
              <w:t xml:space="preserve">MMO License</w:t>
            </w:r>
            <w:r>
              <w:rPr>
                <w:color w:val="1A1A1A"/>
                <w:sz w:val="19"/>
              </w:rPr>
              <w:t xml:space="preserve"> </w:t>
            </w:r>
            <w:r>
              <w:rPr>
                <w:color w:val="1A1A1A"/>
                <w:sz w:val="19"/>
              </w:rPr>
              <w:t xml:space="preserve">(for wallets &amp; escrow)</w:t>
            </w:r>
          </w:p>
        </w:tc>
        <w:tc>
          <w:tcPr>
            <w:shd w:fill="FFFFFF" w:val="clear"/>
          </w:tcPr>
          <w:p>
            <w:pPr>
              <w:pStyle w:val="Compact"/>
              <w:jc w:val="left"/>
            </w:pPr>
            <w:r>
              <w:rPr>
                <w:color w:val="1A1A1A"/>
                <w:sz w:val="19"/>
              </w:rPr>
              <w:t xml:space="preserve">CBN</w:t>
            </w:r>
          </w:p>
        </w:tc>
        <w:tc>
          <w:tcPr>
            <w:shd w:fill="FFFFFF" w:val="clear"/>
          </w:tcPr>
          <w:p>
            <w:pPr>
              <w:pStyle w:val="Compact"/>
              <w:jc w:val="left"/>
            </w:pPr>
            <w:r>
              <w:rPr>
                <w:color w:val="1A1A1A"/>
                <w:sz w:val="19"/>
              </w:rPr>
              <w:t xml:space="preserve">~₦4,001,000,000</w:t>
            </w:r>
          </w:p>
        </w:tc>
        <w:tc>
          <w:tcPr>
            <w:shd w:fill="FFFFFF" w:val="clear"/>
          </w:tcPr>
          <w:p>
            <w:pPr>
              <w:pStyle w:val="Compact"/>
              <w:jc w:val="left"/>
            </w:pPr>
            <w:r>
              <w:rPr>
                <w:color w:val="1A1A1A"/>
                <w:sz w:val="19"/>
              </w:rPr>
              <w:t xml:space="preserve">10–13 months</w:t>
            </w:r>
          </w:p>
        </w:tc>
        <w:tc>
          <w:tcPr>
            <w:shd w:fill="FFFFFF" w:val="clear"/>
          </w:tcPr>
          <w:p>
            <w:pPr>
              <w:pStyle w:val="Compact"/>
              <w:jc w:val="left"/>
            </w:pPr>
            <w:r>
              <w:rPr>
                <w:color w:val="1A1A1A"/>
                <w:sz w:val="19"/>
              </w:rPr>
              <w:t xml:space="preserve">When justified</w:t>
            </w:r>
          </w:p>
        </w:tc>
        <w:tc>
          <w:tcPr>
            <w:shd w:fill="FFFFFF" w:val="clear"/>
          </w:tcPr>
          <w:p>
            <w:pPr>
              <w:pStyle w:val="Compact"/>
              <w:jc w:val="left"/>
            </w:pPr>
            <w:r>
              <w:rPr>
                <w:bCs/>
                <w:b/>
                <w:color w:val="1A1A1A"/>
                <w:sz w:val="19"/>
              </w:rPr>
              <w:t xml:space="preserve">Future — when justified</w:t>
            </w:r>
          </w:p>
        </w:tc>
      </w:tr>
    </w:tbl>
    <w:bookmarkEnd w:id="99"/>
    <w:bookmarkStart w:id="100" w:name="pssp-ptsp-mmo-license-detailed-breakdown"/>
    <w:p>
      <w:pPr>
        <w:pStyle w:val="Heading3"/>
        <w:rPr>
          <w:color w:val="E08A00"/>
        </w:rPr>
      </w:pPr>
      <w:r>
        <w:rPr>
          <w:b/>
          <w:color w:val="E08A00"/>
          <w:sz w:val="26"/>
        </w:rPr>
        <w:t xml:space="preserve">11.3 PSSP, PTSP &amp; MMO License — Detailed Breakdown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731"/>
        <w:gridCol w:w="1949"/>
        <w:gridCol w:w="2558"/>
        <w:gridCol w:w="2680"/>
      </w:tblGrid>
      <w:tr>
        <w:trPr>
          <w:tblHeader w:val="true"/>
        </w:trPr>
        <w:tc>
          <w:tcPr>
            <w:shd w:fill="0099CC" w:val="clear"/>
          </w:tcPr>
          <w:p>
            <w:pPr>
              <w:pStyle w:val="Compact"/>
              <w:jc w:val="left"/>
            </w:pPr>
            <w:r>
              <w:rPr>
                <w:b/>
                <w:color w:val="FFFFFF"/>
                <w:sz w:val="20"/>
              </w:rPr>
              <w:t xml:space="preserve">Item</w:t>
            </w:r>
          </w:p>
        </w:tc>
        <w:tc>
          <w:tcPr>
            <w:shd w:fill="0099CC" w:val="clear"/>
          </w:tcPr>
          <w:p>
            <w:pPr>
              <w:pStyle w:val="Compact"/>
              <w:jc w:val="left"/>
            </w:pPr>
            <w:r>
              <w:rPr>
                <w:b/>
                <w:color w:val="FFFFFF"/>
                <w:sz w:val="20"/>
              </w:rPr>
              <w:t xml:space="preserve">PSSP (Payments)</w:t>
            </w:r>
          </w:p>
        </w:tc>
        <w:tc>
          <w:tcPr>
            <w:shd w:fill="0099CC" w:val="clear"/>
          </w:tcPr>
          <w:p>
            <w:pPr>
              <w:pStyle w:val="Compact"/>
              <w:jc w:val="left"/>
            </w:pPr>
            <w:r>
              <w:rPr>
                <w:b/>
                <w:color w:val="FFFFFF"/>
                <w:sz w:val="20"/>
              </w:rPr>
              <w:t xml:space="preserve">PTSP (POS Terminals)</w:t>
            </w:r>
          </w:p>
        </w:tc>
        <w:tc>
          <w:tcPr>
            <w:shd w:fill="0099CC" w:val="clear"/>
          </w:tcPr>
          <w:p>
            <w:pPr>
              <w:pStyle w:val="Compact"/>
              <w:jc w:val="left"/>
            </w:pPr>
            <w:r>
              <w:rPr>
                <w:b/>
                <w:color w:val="FFFFFF"/>
                <w:sz w:val="20"/>
              </w:rPr>
              <w:t xml:space="preserve">MMO (Wallets &amp; Escrow)</w:t>
            </w:r>
          </w:p>
        </w:tc>
      </w:tr>
      <w:tr>
        <w:tc>
          <w:tcPr>
            <w:shd w:fill="FFFFFF" w:val="clear"/>
          </w:tcPr>
          <w:p>
            <w:pPr>
              <w:pStyle w:val="Compact"/>
              <w:jc w:val="left"/>
            </w:pPr>
            <w:r>
              <w:rPr>
                <w:bCs/>
                <w:b/>
                <w:color w:val="1A1A1A"/>
                <w:sz w:val="19"/>
              </w:rPr>
              <w:t xml:space="preserve">Application Fee</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₦100,000</w:t>
            </w:r>
          </w:p>
        </w:tc>
      </w:tr>
      <w:tr>
        <w:tc>
          <w:tcPr>
            <w:shd w:fill="E8F8FF" w:val="clear"/>
          </w:tcPr>
          <w:p>
            <w:pPr>
              <w:pStyle w:val="Compact"/>
              <w:jc w:val="left"/>
            </w:pPr>
            <w:r>
              <w:rPr>
                <w:bCs/>
                <w:b/>
                <w:color w:val="1A1A1A"/>
                <w:sz w:val="19"/>
              </w:rPr>
              <w:t xml:space="preserve">Licensing Fee</w:t>
            </w:r>
          </w:p>
        </w:tc>
        <w:tc>
          <w:tcPr>
            <w:shd w:fill="E8F8FF" w:val="clear"/>
          </w:tcPr>
          <w:p>
            <w:pPr>
              <w:pStyle w:val="Compact"/>
              <w:jc w:val="left"/>
            </w:pPr>
            <w:r>
              <w:rPr>
                <w:color w:val="1A1A1A"/>
                <w:sz w:val="19"/>
              </w:rPr>
              <w:t xml:space="preserve">₦1,000,000</w:t>
            </w:r>
          </w:p>
        </w:tc>
        <w:tc>
          <w:tcPr>
            <w:shd w:fill="E8F8FF" w:val="clear"/>
          </w:tcPr>
          <w:p>
            <w:pPr>
              <w:pStyle w:val="Compact"/>
              <w:jc w:val="left"/>
            </w:pPr>
            <w:r>
              <w:rPr>
                <w:color w:val="1A1A1A"/>
                <w:sz w:val="19"/>
              </w:rPr>
              <w:t xml:space="preserve">₦1,000,000</w:t>
            </w:r>
          </w:p>
        </w:tc>
        <w:tc>
          <w:tcPr>
            <w:shd w:fill="E8F8FF" w:val="clear"/>
          </w:tcPr>
          <w:p>
            <w:pPr>
              <w:pStyle w:val="Compact"/>
              <w:jc w:val="left"/>
            </w:pPr>
            <w:r>
              <w:rPr>
                <w:color w:val="1A1A1A"/>
                <w:sz w:val="19"/>
              </w:rPr>
              <w:t xml:space="preserve">₦1,000,000</w:t>
            </w:r>
          </w:p>
        </w:tc>
      </w:tr>
      <w:tr>
        <w:tc>
          <w:tcPr>
            <w:shd w:fill="FFFFFF" w:val="clear"/>
          </w:tcPr>
          <w:p>
            <w:pPr>
              <w:pStyle w:val="Compact"/>
              <w:jc w:val="left"/>
            </w:pPr>
            <w:r>
              <w:rPr>
                <w:bCs/>
                <w:b/>
                <w:color w:val="1A1A1A"/>
                <w:sz w:val="19"/>
              </w:rPr>
              <w:t xml:space="preserve">Minimum Share Capital</w:t>
            </w:r>
          </w:p>
        </w:tc>
        <w:tc>
          <w:tcPr>
            <w:shd w:fill="FFFFFF" w:val="clear"/>
          </w:tcPr>
          <w:p>
            <w:pPr>
              <w:pStyle w:val="Compact"/>
              <w:jc w:val="left"/>
            </w:pPr>
            <w:r>
              <w:rPr>
                <w:color w:val="1A1A1A"/>
                <w:sz w:val="19"/>
              </w:rPr>
              <w:t xml:space="preserve">₦100,000,000</w:t>
            </w:r>
          </w:p>
        </w:tc>
        <w:tc>
          <w:tcPr>
            <w:shd w:fill="FFFFFF" w:val="clear"/>
          </w:tcPr>
          <w:p>
            <w:pPr>
              <w:pStyle w:val="Compact"/>
              <w:jc w:val="left"/>
            </w:pPr>
            <w:r>
              <w:rPr>
                <w:color w:val="1A1A1A"/>
                <w:sz w:val="19"/>
              </w:rPr>
              <w:t xml:space="preserve">₦100,000,000</w:t>
            </w:r>
          </w:p>
        </w:tc>
        <w:tc>
          <w:tcPr>
            <w:shd w:fill="FFFFFF" w:val="clear"/>
          </w:tcPr>
          <w:p>
            <w:pPr>
              <w:pStyle w:val="Compact"/>
              <w:jc w:val="left"/>
            </w:pPr>
            <w:r>
              <w:rPr>
                <w:color w:val="1A1A1A"/>
                <w:sz w:val="19"/>
              </w:rPr>
              <w:t xml:space="preserve">₦2,000,000,000</w:t>
            </w:r>
          </w:p>
        </w:tc>
      </w:tr>
      <w:tr>
        <w:tc>
          <w:tcPr>
            <w:shd w:fill="E8F8FF" w:val="clear"/>
          </w:tcPr>
          <w:p>
            <w:pPr>
              <w:pStyle w:val="Compact"/>
              <w:jc w:val="left"/>
            </w:pPr>
            <w:r>
              <w:rPr>
                <w:bCs/>
                <w:b/>
                <w:color w:val="1A1A1A"/>
                <w:sz w:val="19"/>
              </w:rPr>
              <w:t xml:space="preserve">CBN Escrow Deposit</w:t>
            </w:r>
          </w:p>
        </w:tc>
        <w:tc>
          <w:tcPr>
            <w:shd w:fill="E8F8FF" w:val="clear"/>
          </w:tcPr>
          <w:p>
            <w:pPr>
              <w:pStyle w:val="Compact"/>
              <w:jc w:val="left"/>
            </w:pPr>
            <w:r>
              <w:rPr>
                <w:color w:val="1A1A1A"/>
                <w:sz w:val="19"/>
              </w:rPr>
              <w:t xml:space="preserve">₦100,000,000 (refundable)</w:t>
            </w:r>
          </w:p>
        </w:tc>
        <w:tc>
          <w:tcPr>
            <w:shd w:fill="E8F8FF" w:val="clear"/>
          </w:tcPr>
          <w:p>
            <w:pPr>
              <w:pStyle w:val="Compact"/>
              <w:jc w:val="left"/>
            </w:pPr>
            <w:r>
              <w:rPr>
                <w:color w:val="1A1A1A"/>
                <w:sz w:val="19"/>
              </w:rPr>
              <w:t xml:space="preserve">₦100,000,000 (refundable)</w:t>
            </w:r>
          </w:p>
        </w:tc>
        <w:tc>
          <w:tcPr>
            <w:shd w:fill="E8F8FF" w:val="clear"/>
          </w:tcPr>
          <w:p>
            <w:pPr>
              <w:pStyle w:val="Compact"/>
              <w:jc w:val="left"/>
            </w:pPr>
            <w:r>
              <w:rPr>
                <w:color w:val="1A1A1A"/>
                <w:sz w:val="19"/>
              </w:rPr>
              <w:t xml:space="preserve">₦2,000,000,000 (refundable)</w:t>
            </w:r>
          </w:p>
        </w:tc>
      </w:tr>
      <w:tr>
        <w:tc>
          <w:tcPr>
            <w:shd w:fill="FFFFFF" w:val="clear"/>
          </w:tcPr>
          <w:p>
            <w:pPr>
              <w:pStyle w:val="Compact"/>
              <w:jc w:val="left"/>
            </w:pPr>
            <w:r>
              <w:rPr>
                <w:bCs/>
                <w:b/>
                <w:color w:val="1A1A1A"/>
                <w:sz w:val="19"/>
              </w:rPr>
              <w:t xml:space="preserve">PCI DSS Certification</w:t>
            </w:r>
          </w:p>
        </w:tc>
        <w:tc>
          <w:tcPr>
            <w:shd w:fill="FFFFFF" w:val="clear"/>
          </w:tcPr>
          <w:p>
            <w:pPr>
              <w:pStyle w:val="Compact"/>
              <w:jc w:val="left"/>
            </w:pPr>
            <w:r>
              <w:rPr>
                <w:color w:val="1A1A1A"/>
                <w:sz w:val="19"/>
              </w:rPr>
              <w:t xml:space="preserve">₦3,000,000–₦8,000,000</w:t>
            </w:r>
          </w:p>
        </w:tc>
        <w:tc>
          <w:tcPr>
            <w:shd w:fill="FFFFFF" w:val="clear"/>
          </w:tcPr>
          <w:p>
            <w:pPr>
              <w:pStyle w:val="Compact"/>
              <w:jc w:val="left"/>
            </w:pPr>
            <w:r>
              <w:rPr>
                <w:color w:val="1A1A1A"/>
                <w:sz w:val="19"/>
              </w:rPr>
              <w:t xml:space="preserve">Included with PSSP</w:t>
            </w:r>
          </w:p>
        </w:tc>
        <w:tc>
          <w:tcPr>
            <w:shd w:fill="FFFFFF" w:val="clear"/>
          </w:tcPr>
          <w:p>
            <w:pPr>
              <w:pStyle w:val="Compact"/>
              <w:jc w:val="left"/>
            </w:pPr>
            <w:r>
              <w:rPr>
                <w:color w:val="1A1A1A"/>
                <w:sz w:val="19"/>
              </w:rPr>
              <w:t xml:space="preserve">Included with PSSP</w:t>
            </w:r>
          </w:p>
        </w:tc>
      </w:tr>
      <w:tr>
        <w:tc>
          <w:tcPr>
            <w:shd w:fill="E8F8FF" w:val="clear"/>
          </w:tcPr>
          <w:p>
            <w:pPr>
              <w:pStyle w:val="Compact"/>
              <w:jc w:val="left"/>
            </w:pPr>
            <w:r>
              <w:rPr>
                <w:bCs/>
                <w:b/>
                <w:color w:val="1A1A1A"/>
                <w:sz w:val="19"/>
              </w:rPr>
              <w:t xml:space="preserve">Approval Process</w:t>
            </w:r>
          </w:p>
        </w:tc>
        <w:tc>
          <w:tcPr>
            <w:shd w:fill="E8F8FF" w:val="clear"/>
          </w:tcPr>
          <w:p>
            <w:pPr>
              <w:pStyle w:val="Compact"/>
              <w:jc w:val="left"/>
            </w:pPr>
            <w:r>
              <w:rPr>
                <w:color w:val="1A1A1A"/>
                <w:sz w:val="19"/>
              </w:rPr>
              <w:t xml:space="preserve">AIP (2–3 mo) → Final (4–6 mo)</w:t>
            </w:r>
          </w:p>
        </w:tc>
        <w:tc>
          <w:tcPr>
            <w:shd w:fill="E8F8FF" w:val="clear"/>
          </w:tcPr>
          <w:p>
            <w:pPr>
              <w:pStyle w:val="Compact"/>
              <w:jc w:val="left"/>
            </w:pPr>
            <w:r>
              <w:rPr>
                <w:color w:val="1A1A1A"/>
                <w:sz w:val="19"/>
              </w:rPr>
              <w:t xml:space="preserve">Same</w:t>
            </w:r>
          </w:p>
        </w:tc>
        <w:tc>
          <w:tcPr>
            <w:shd w:fill="E8F8FF" w:val="clear"/>
          </w:tcPr>
          <w:p>
            <w:pPr>
              <w:pStyle w:val="Compact"/>
              <w:jc w:val="left"/>
            </w:pPr>
            <w:r>
              <w:rPr>
                <w:color w:val="1A1A1A"/>
                <w:sz w:val="19"/>
              </w:rPr>
              <w:t xml:space="preserve">AIP (6 mo) → Final (4–7 mo)</w:t>
            </w:r>
          </w:p>
        </w:tc>
      </w:tr>
      <w:tr>
        <w:tc>
          <w:tcPr>
            <w:shd w:fill="FFFFFF" w:val="clear"/>
          </w:tcPr>
          <w:p>
            <w:pPr>
              <w:pStyle w:val="Compact"/>
              <w:jc w:val="left"/>
            </w:pPr>
            <w:r>
              <w:rPr>
                <w:bCs/>
                <w:b/>
                <w:color w:val="1A1A1A"/>
                <w:sz w:val="19"/>
              </w:rPr>
              <w:t xml:space="preserve">Total Capital Required</w:t>
            </w:r>
          </w:p>
        </w:tc>
        <w:tc>
          <w:tcPr>
            <w:shd w:fill="FFFFFF" w:val="clear"/>
          </w:tcPr>
          <w:p>
            <w:pPr>
              <w:pStyle w:val="Compact"/>
              <w:jc w:val="left"/>
            </w:pPr>
            <w:r>
              <w:rPr>
                <w:bCs/>
                <w:b/>
                <w:color w:val="1A1A1A"/>
                <w:sz w:val="19"/>
              </w:rPr>
              <w:t xml:space="preserve">~₦205,000,000</w:t>
            </w:r>
          </w:p>
        </w:tc>
        <w:tc>
          <w:tcPr>
            <w:shd w:fill="FFFFFF" w:val="clear"/>
          </w:tcPr>
          <w:p>
            <w:pPr>
              <w:pStyle w:val="Compact"/>
              <w:jc w:val="left"/>
            </w:pPr>
            <w:r>
              <w:rPr>
                <w:bCs/>
                <w:b/>
                <w:color w:val="1A1A1A"/>
                <w:sz w:val="19"/>
              </w:rPr>
              <w:t xml:space="preserve">~₦201,000,000</w:t>
            </w:r>
          </w:p>
        </w:tc>
        <w:tc>
          <w:tcPr>
            <w:shd w:fill="FFFFFF" w:val="clear"/>
          </w:tcPr>
          <w:p>
            <w:pPr>
              <w:pStyle w:val="Compact"/>
              <w:jc w:val="left"/>
            </w:pPr>
            <w:r>
              <w:rPr>
                <w:bCs/>
                <w:b/>
                <w:color w:val="1A1A1A"/>
                <w:sz w:val="19"/>
              </w:rPr>
              <w:t xml:space="preserve">~₦4,001,000,000</w:t>
            </w:r>
          </w:p>
        </w:tc>
      </w:tr>
      <w:tr>
        <w:tc>
          <w:tcPr>
            <w:shd w:fill="E8F8FF" w:val="clear"/>
          </w:tcPr>
          <w:p>
            <w:pPr>
              <w:pStyle w:val="Compact"/>
              <w:jc w:val="left"/>
            </w:pPr>
            <w:r>
              <w:rPr>
                <w:bCs/>
                <w:b/>
                <w:color w:val="1A1A1A"/>
                <w:sz w:val="19"/>
              </w:rPr>
              <w:t xml:space="preserve">What It Permits</w:t>
            </w:r>
          </w:p>
        </w:tc>
        <w:tc>
          <w:tcPr>
            <w:shd w:fill="E8F8FF" w:val="clear"/>
          </w:tcPr>
          <w:p>
            <w:pPr>
              <w:pStyle w:val="Compact"/>
              <w:jc w:val="left"/>
            </w:pPr>
            <w:r>
              <w:rPr>
                <w:color w:val="1A1A1A"/>
                <w:sz w:val="19"/>
              </w:rPr>
              <w:t xml:space="preserve">Payment processing, gateway</w:t>
            </w:r>
          </w:p>
        </w:tc>
        <w:tc>
          <w:tcPr>
            <w:shd w:fill="E8F8FF" w:val="clear"/>
          </w:tcPr>
          <w:p>
            <w:pPr>
              <w:pStyle w:val="Compact"/>
              <w:jc w:val="left"/>
            </w:pPr>
            <w:r>
              <w:rPr>
                <w:color w:val="1A1A1A"/>
                <w:sz w:val="19"/>
              </w:rPr>
              <w:t xml:space="preserve">POS terminal deployment</w:t>
            </w:r>
          </w:p>
        </w:tc>
        <w:tc>
          <w:tcPr>
            <w:shd w:fill="E8F8FF" w:val="clear"/>
          </w:tcPr>
          <w:p>
            <w:pPr>
              <w:pStyle w:val="Compact"/>
              <w:jc w:val="left"/>
            </w:pPr>
            <w:r>
              <w:rPr>
                <w:color w:val="1A1A1A"/>
                <w:sz w:val="19"/>
              </w:rPr>
              <w:t xml:space="preserve">E-money issuance, wallets, customer escrow</w:t>
            </w:r>
          </w:p>
        </w:tc>
      </w:tr>
    </w:tbl>
    <w:p>
      <w:pPr>
        <w:pStyle w:val="BlockText"/>
        <w:pBdr>
          <w:left w:val="single" w:sz="24" w:space="6" w:color="F5A623"/>
        </w:pBdr>
        <w:shd w:fill="FFF8E1" w:val="clear"/>
      </w:pPr>
      <w:r>
        <w:rPr>
          <w:bCs/>
          <w:b/>
        </w:rPr>
        <w:t xml:space="preserve">ESCROW DURATION:</w:t>
      </w:r>
      <w:r>
        <w:t xml:space="preserve"> </w:t>
      </w:r>
      <w:r>
        <w:t xml:space="preserve">All CBN escrow deposits (PSSP, PTSP, MMO) are held</w:t>
      </w:r>
      <w:r>
        <w:t xml:space="preserve"> </w:t>
      </w:r>
      <w:r>
        <w:rPr>
          <w:bCs/>
          <w:b/>
        </w:rPr>
        <w:t xml:space="preserve">for the entire duration of the license</w:t>
      </w:r>
      <w:r>
        <w:t xml:space="preserve">. CBN invests the escrow in treasury bills. Escrow is</w:t>
      </w:r>
      <w:r>
        <w:t xml:space="preserve"> </w:t>
      </w:r>
      <w:r>
        <w:rPr>
          <w:bCs/>
          <w:b/>
        </w:rPr>
        <w:t xml:space="preserve">refundable only when you surrender the license</w:t>
      </w:r>
      <w:r>
        <w:t xml:space="preserve">. Annual license reviews assess performance targets.</w:t>
      </w:r>
    </w:p>
    <w:p>
      <w:pPr>
        <w:pStyle w:val="BlockText"/>
        <w:pBdr>
          <w:left w:val="single" w:sz="24" w:space="6" w:color="F5A623"/>
        </w:pBdr>
        <w:shd w:fill="FFF8E1" w:val="clear"/>
      </w:pPr>
      <w:r>
        <w:rPr>
          <w:bCs/>
          <w:b/>
        </w:rPr>
        <w:t xml:space="preserve">COMBINED PSSP + PTSP CAPITAL:</w:t>
      </w:r>
      <w:r>
        <w:t xml:space="preserve"> </w:t>
      </w:r>
      <w:r>
        <w:t xml:space="preserve">Total ~₦400M+ (₦200M PSSP + ₦200M PTSP). A single entity may hold both with shared capital — requires CBN clarification.</w:t>
      </w:r>
    </w:p>
    <w:p>
      <w:pPr>
        <w:pStyle w:val="BlockText"/>
        <w:pBdr>
          <w:left w:val="single" w:sz="24" w:space="6" w:color="F5A623"/>
        </w:pBdr>
        <w:shd w:fill="FFF8E1" w:val="clear"/>
      </w:pPr>
      <w:r>
        <w:rPr>
          <w:bCs/>
          <w:b/>
        </w:rPr>
        <w:t xml:space="preserve">MMO LICENSE (FOR WALLETS &amp; ESCROW):</w:t>
      </w:r>
      <w:r>
        <w:t xml:space="preserve"> </w:t>
      </w:r>
      <w:r>
        <w:t xml:space="preserve">A PSSP license alone</w:t>
      </w:r>
      <w:r>
        <w:t xml:space="preserve"> </w:t>
      </w:r>
      <w:r>
        <w:rPr>
          <w:bCs/>
          <w:b/>
        </w:rPr>
        <w:t xml:space="preserve">does NOT permit</w:t>
      </w:r>
      <w:r>
        <w:t xml:space="preserve"> </w:t>
      </w:r>
      <w:r>
        <w:t xml:space="preserve">holding customer funds or issuing digital wallets. To hold merchant escrow, operate business wallets, or issue e-money, an</w:t>
      </w:r>
      <w:r>
        <w:t xml:space="preserve"> </w:t>
      </w:r>
      <w:r>
        <w:rPr>
          <w:bCs/>
          <w:b/>
        </w:rPr>
        <w:t xml:space="preserve">MMO license is required</w:t>
      </w:r>
      <w:r>
        <w:t xml:space="preserve"> </w:t>
      </w:r>
      <w:r>
        <w:t xml:space="preserve">(₦2B capital + ₦2B escrow = ₦4B total). Until the ₦4B is justifiable, PECH will partner with an existing licensed MMO in a</w:t>
      </w:r>
      <w:r>
        <w:t xml:space="preserve"> </w:t>
      </w:r>
      <w:r>
        <w:rPr>
          <w:bCs/>
          <w:b/>
        </w:rPr>
        <w:t xml:space="preserve">white-label arrangement</w:t>
      </w:r>
      <w:r>
        <w:t xml:space="preserve"> </w:t>
      </w:r>
      <w:r>
        <w:t xml:space="preserve">to provide wallet services.</w:t>
      </w:r>
    </w:p>
    <w:bookmarkEnd w:id="100"/>
    <w:bookmarkStart w:id="101" w:name="X63f93507aad56fcdc6069698f29b5dfa576fc8b"/>
    <w:p>
      <w:pPr>
        <w:pStyle w:val="Heading3"/>
        <w:rPr>
          <w:color w:val="E08A00"/>
        </w:rPr>
      </w:pPr>
      <w:r>
        <w:rPr>
          <w:b/>
          <w:color w:val="E08A00"/>
          <w:sz w:val="26"/>
        </w:rPr>
        <w:t xml:space="preserve">11.4 Payment &amp; Wallet License Strategy — Phased Approach</w:t>
      </w:r>
    </w:p>
    <w:p>
      <w:pPr>
        <w:pStyle w:val="FirstParagraph"/>
      </w:pPr>
      <w:r>
        <w:rPr>
          <w:bCs/>
          <w:b/>
        </w:rPr>
        <w:t xml:space="preserve">Phase 1: Partner Model (Months 1–9)</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Component</w:t>
            </w:r>
          </w:p>
        </w:tc>
        <w:tc>
          <w:tcPr>
            <w:shd w:fill="0099CC" w:val="clear"/>
          </w:tcPr>
          <w:p>
            <w:pPr>
              <w:pStyle w:val="Compact"/>
              <w:jc w:val="left"/>
            </w:pPr>
            <w:r>
              <w:rPr>
                <w:b/>
                <w:color w:val="FFFFFF"/>
                <w:sz w:val="20"/>
              </w:rPr>
              <w:t xml:space="preserve">Provider</w:t>
            </w:r>
          </w:p>
        </w:tc>
        <w:tc>
          <w:tcPr>
            <w:shd w:fill="0099CC" w:val="clear"/>
          </w:tcPr>
          <w:p>
            <w:pPr>
              <w:pStyle w:val="Compact"/>
              <w:jc w:val="left"/>
            </w:pPr>
            <w:r>
              <w:rPr>
                <w:b/>
                <w:color w:val="FFFFFF"/>
                <w:sz w:val="20"/>
              </w:rPr>
              <w:t xml:space="preserve">Capital from ₦250M</w:t>
            </w:r>
          </w:p>
        </w:tc>
      </w:tr>
      <w:tr>
        <w:tc>
          <w:tcPr>
            <w:shd w:fill="FFFFFF" w:val="clear"/>
          </w:tcPr>
          <w:p>
            <w:pPr>
              <w:pStyle w:val="Compact"/>
              <w:jc w:val="left"/>
            </w:pPr>
            <w:r>
              <w:rPr>
                <w:color w:val="1A1A1A"/>
                <w:sz w:val="19"/>
              </w:rPr>
              <w:t xml:space="preserve">Payment Gateway</w:t>
            </w:r>
          </w:p>
        </w:tc>
        <w:tc>
          <w:tcPr>
            <w:shd w:fill="FFFFFF" w:val="clear"/>
          </w:tcPr>
          <w:p>
            <w:pPr>
              <w:pStyle w:val="Compact"/>
              <w:jc w:val="left"/>
            </w:pPr>
            <w:r>
              <w:rPr>
                <w:color w:val="1A1A1A"/>
                <w:sz w:val="19"/>
              </w:rPr>
              <w:t xml:space="preserve">Licensed PSP partner (Paystack/Flutterwave)</w:t>
            </w:r>
          </w:p>
        </w:tc>
        <w:tc>
          <w:tcPr>
            <w:shd w:fill="FFFFFF" w:val="clear"/>
          </w:tcPr>
          <w:p>
            <w:pPr>
              <w:pStyle w:val="Compact"/>
              <w:jc w:val="left"/>
            </w:pPr>
            <w:r>
              <w:rPr>
                <w:color w:val="1A1A1A"/>
                <w:sz w:val="19"/>
              </w:rPr>
              <w:t xml:space="preserve">₦0</w:t>
            </w:r>
          </w:p>
        </w:tc>
      </w:tr>
      <w:tr>
        <w:tc>
          <w:tcPr>
            <w:shd w:fill="E8F8FF" w:val="clear"/>
          </w:tcPr>
          <w:p>
            <w:pPr>
              <w:pStyle w:val="Compact"/>
              <w:jc w:val="left"/>
            </w:pPr>
            <w:r>
              <w:rPr>
                <w:color w:val="1A1A1A"/>
                <w:sz w:val="19"/>
              </w:rPr>
              <w:t xml:space="preserve">POS Infrastructure</w:t>
            </w:r>
          </w:p>
        </w:tc>
        <w:tc>
          <w:tcPr>
            <w:shd w:fill="E8F8FF" w:val="clear"/>
          </w:tcPr>
          <w:p>
            <w:pPr>
              <w:pStyle w:val="Compact"/>
              <w:jc w:val="left"/>
            </w:pPr>
            <w:r>
              <w:rPr>
                <w:color w:val="1A1A1A"/>
                <w:sz w:val="19"/>
              </w:rPr>
              <w:t xml:space="preserve">Partner PTSP (e.g., Moniepoint, ITEX)</w:t>
            </w:r>
          </w:p>
        </w:tc>
        <w:tc>
          <w:tcPr>
            <w:shd w:fill="E8F8FF" w:val="clear"/>
          </w:tcPr>
          <w:p>
            <w:pPr>
              <w:pStyle w:val="Compact"/>
              <w:jc w:val="left"/>
            </w:pPr>
            <w:r>
              <w:rPr>
                <w:color w:val="1A1A1A"/>
                <w:sz w:val="19"/>
              </w:rPr>
              <w:t xml:space="preserve">₦0</w:t>
            </w:r>
          </w:p>
        </w:tc>
      </w:tr>
      <w:tr>
        <w:tc>
          <w:tcPr>
            <w:shd w:fill="FFFFFF" w:val="clear"/>
          </w:tcPr>
          <w:p>
            <w:pPr>
              <w:pStyle w:val="Compact"/>
              <w:jc w:val="left"/>
            </w:pPr>
            <w:r>
              <w:rPr>
                <w:color w:val="1A1A1A"/>
                <w:sz w:val="19"/>
              </w:rPr>
              <w:t xml:space="preserve">Wallet / Escrow</w:t>
            </w:r>
          </w:p>
        </w:tc>
        <w:tc>
          <w:tcPr>
            <w:shd w:fill="FFFFFF" w:val="clear"/>
          </w:tcPr>
          <w:p>
            <w:pPr>
              <w:pStyle w:val="Compact"/>
              <w:jc w:val="left"/>
            </w:pPr>
            <w:r>
              <w:rPr>
                <w:color w:val="1A1A1A"/>
                <w:sz w:val="19"/>
              </w:rPr>
              <w:t xml:space="preserve">Partner Bank (white-label MMO)</w:t>
            </w:r>
          </w:p>
        </w:tc>
        <w:tc>
          <w:tcPr>
            <w:shd w:fill="FFFFFF" w:val="clear"/>
          </w:tcPr>
          <w:p>
            <w:pPr>
              <w:pStyle w:val="Compact"/>
              <w:jc w:val="left"/>
            </w:pPr>
            <w:r>
              <w:rPr>
                <w:color w:val="1A1A1A"/>
                <w:sz w:val="19"/>
              </w:rPr>
              <w:t xml:space="preserve">₦0</w:t>
            </w:r>
          </w:p>
        </w:tc>
      </w:tr>
      <w:tr>
        <w:tc>
          <w:tcPr>
            <w:shd w:fill="E8F8FF" w:val="clear"/>
          </w:tcPr>
          <w:p>
            <w:pPr>
              <w:pStyle w:val="Compact"/>
              <w:jc w:val="left"/>
            </w:pPr>
            <w:r>
              <w:rPr>
                <w:color w:val="1A1A1A"/>
                <w:sz w:val="19"/>
              </w:rPr>
              <w:t xml:space="preserve">Settlement</w:t>
            </w:r>
          </w:p>
        </w:tc>
        <w:tc>
          <w:tcPr>
            <w:shd w:fill="E8F8FF" w:val="clear"/>
          </w:tcPr>
          <w:p>
            <w:pPr>
              <w:pStyle w:val="Compact"/>
              <w:jc w:val="left"/>
            </w:pPr>
            <w:r>
              <w:rPr>
                <w:color w:val="1A1A1A"/>
                <w:sz w:val="19"/>
              </w:rPr>
              <w:t xml:space="preserve">Partner Bank</w:t>
            </w:r>
          </w:p>
        </w:tc>
        <w:tc>
          <w:tcPr>
            <w:shd w:fill="E8F8FF" w:val="clear"/>
          </w:tcPr>
          <w:p>
            <w:pPr>
              <w:pStyle w:val="Compact"/>
              <w:jc w:val="left"/>
            </w:pPr>
            <w:r>
              <w:rPr>
                <w:color w:val="1A1A1A"/>
                <w:sz w:val="19"/>
              </w:rPr>
              <w:t xml:space="preserve">₦0</w:t>
            </w:r>
          </w:p>
        </w:tc>
      </w:tr>
      <w:tr>
        <w:tc>
          <w:tcPr>
            <w:shd w:fill="FFFFFF" w:val="clear"/>
          </w:tcPr>
          <w:p>
            <w:pPr>
              <w:pStyle w:val="Compact"/>
              <w:jc w:val="left"/>
            </w:pPr>
            <w:r>
              <w:rPr>
                <w:color w:val="1A1A1A"/>
                <w:sz w:val="19"/>
              </w:rPr>
              <w:t xml:space="preserve">Switching</w:t>
            </w:r>
          </w:p>
        </w:tc>
        <w:tc>
          <w:tcPr>
            <w:shd w:fill="FFFFFF" w:val="clear"/>
          </w:tcPr>
          <w:p>
            <w:pPr>
              <w:pStyle w:val="Compact"/>
              <w:jc w:val="left"/>
            </w:pPr>
            <w:r>
              <w:rPr>
                <w:color w:val="1A1A1A"/>
                <w:sz w:val="19"/>
              </w:rPr>
              <w:t xml:space="preserve">Licensed Switch (e.g., Interswitch, NIBSS)</w:t>
            </w:r>
          </w:p>
        </w:tc>
        <w:tc>
          <w:tcPr>
            <w:shd w:fill="FFFFFF" w:val="clear"/>
          </w:tcPr>
          <w:p>
            <w:pPr>
              <w:pStyle w:val="Compact"/>
              <w:jc w:val="left"/>
            </w:pPr>
            <w:r>
              <w:rPr>
                <w:color w:val="1A1A1A"/>
                <w:sz w:val="19"/>
              </w:rPr>
              <w:t xml:space="preserve">₦0</w:t>
            </w:r>
          </w:p>
        </w:tc>
      </w:tr>
    </w:tbl>
    <w:p>
      <w:pPr>
        <w:pStyle w:val="BodyText"/>
      </w:pPr>
      <w:r>
        <w:rPr>
          <w:bCs/>
          <w:b/>
        </w:rPr>
        <w:t xml:space="preserve">Phase 2: Own PSSP (Month 9+ — from business traction)</w:t>
      </w:r>
    </w:p>
    <w:p>
      <w:pPr>
        <w:pStyle w:val="BodyText"/>
      </w:pPr>
      <w:r>
        <w:t xml:space="preserve">After Month 9, revenue from hardware sales and software products justifies deploying capital for PSSP licensing through the subsidiary</w:t>
      </w:r>
      <w:r>
        <w:t xml:space="preserve"> </w:t>
      </w:r>
      <w:r>
        <w:rPr>
          <w:bCs/>
          <w:b/>
        </w:rPr>
        <w:t xml:space="preserve">PECH Payments Ltd</w:t>
      </w:r>
      <w:r>
        <w:t xml:space="preserv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3740"/>
        <w:gridCol w:w="2200"/>
      </w:tblGrid>
      <w:tr>
        <w:trPr>
          <w:tblHeader w:val="true"/>
        </w:trPr>
        <w:tc>
          <w:tcPr>
            <w:shd w:fill="0099CC" w:val="clear"/>
          </w:tcPr>
          <w:p>
            <w:pPr>
              <w:pStyle w:val="Compact"/>
              <w:jc w:val="left"/>
            </w:pPr>
            <w:r>
              <w:rPr>
                <w:b/>
                <w:color w:val="FFFFFF"/>
                <w:sz w:val="20"/>
              </w:rPr>
              <w:t xml:space="preserve">License</w:t>
            </w:r>
          </w:p>
        </w:tc>
        <w:tc>
          <w:tcPr>
            <w:shd w:fill="0099CC" w:val="clear"/>
          </w:tcPr>
          <w:p>
            <w:pPr>
              <w:pStyle w:val="Compact"/>
              <w:jc w:val="left"/>
            </w:pPr>
            <w:r>
              <w:rPr>
                <w:b/>
                <w:color w:val="FFFFFF"/>
                <w:sz w:val="20"/>
              </w:rPr>
              <w:t xml:space="preserve">Capital Required</w:t>
            </w:r>
          </w:p>
        </w:tc>
        <w:tc>
          <w:tcPr>
            <w:shd w:fill="0099CC" w:val="clear"/>
          </w:tcPr>
          <w:p>
            <w:pPr>
              <w:pStyle w:val="Compact"/>
              <w:jc w:val="left"/>
            </w:pPr>
            <w:r>
              <w:rPr>
                <w:b/>
                <w:color w:val="FFFFFF"/>
                <w:sz w:val="20"/>
              </w:rPr>
              <w:t xml:space="preserve">Timeline</w:t>
            </w:r>
          </w:p>
        </w:tc>
      </w:tr>
      <w:tr>
        <w:tc>
          <w:tcPr>
            <w:shd w:fill="FFFFFF" w:val="clear"/>
          </w:tcPr>
          <w:p>
            <w:pPr>
              <w:pStyle w:val="Compact"/>
              <w:jc w:val="left"/>
            </w:pPr>
            <w:r>
              <w:rPr>
                <w:bCs/>
                <w:b/>
                <w:color w:val="1A1A1A"/>
                <w:sz w:val="19"/>
              </w:rPr>
              <w:t xml:space="preserve">PSSP</w:t>
            </w:r>
            <w:r>
              <w:rPr>
                <w:color w:val="1A1A1A"/>
                <w:sz w:val="19"/>
              </w:rPr>
              <w:t xml:space="preserve"> </w:t>
            </w:r>
            <w:r>
              <w:rPr>
                <w:color w:val="1A1A1A"/>
                <w:sz w:val="19"/>
              </w:rPr>
              <w:t xml:space="preserve">(own payment gateway)</w:t>
            </w:r>
          </w:p>
        </w:tc>
        <w:tc>
          <w:tcPr>
            <w:shd w:fill="FFFFFF" w:val="clear"/>
          </w:tcPr>
          <w:p>
            <w:pPr>
              <w:pStyle w:val="Compact"/>
              <w:jc w:val="left"/>
            </w:pPr>
            <w:r>
              <w:rPr>
                <w:color w:val="1A1A1A"/>
                <w:sz w:val="19"/>
              </w:rPr>
              <w:t xml:space="preserve">~₦205M (₦100M capital + ₦100M escrow + fees + PCI DSS)</w:t>
            </w:r>
          </w:p>
        </w:tc>
        <w:tc>
          <w:tcPr>
            <w:shd w:fill="FFFFFF" w:val="clear"/>
          </w:tcPr>
          <w:p>
            <w:pPr>
              <w:pStyle w:val="Compact"/>
              <w:jc w:val="left"/>
            </w:pPr>
            <w:r>
              <w:rPr>
                <w:color w:val="1A1A1A"/>
                <w:sz w:val="19"/>
              </w:rPr>
              <w:t xml:space="preserve">Month 9+</w:t>
            </w:r>
          </w:p>
        </w:tc>
      </w:tr>
    </w:tbl>
    <w:p>
      <w:pPr>
        <w:pStyle w:val="BodyText"/>
      </w:pPr>
      <w:r>
        <w:rPr>
          <w:bCs/>
          <w:b/>
        </w:rPr>
        <w:t xml:space="preserve">Phase 3: Strategic Growth (when justified)</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3740"/>
        <w:gridCol w:w="2200"/>
      </w:tblGrid>
      <w:tr>
        <w:trPr>
          <w:tblHeader w:val="true"/>
        </w:trPr>
        <w:tc>
          <w:tcPr>
            <w:shd w:fill="0099CC" w:val="clear"/>
          </w:tcPr>
          <w:p>
            <w:pPr>
              <w:pStyle w:val="Compact"/>
              <w:jc w:val="left"/>
            </w:pPr>
            <w:r>
              <w:rPr>
                <w:b/>
                <w:color w:val="FFFFFF"/>
                <w:sz w:val="20"/>
              </w:rPr>
              <w:t xml:space="preserve">License</w:t>
            </w:r>
          </w:p>
        </w:tc>
        <w:tc>
          <w:tcPr>
            <w:shd w:fill="0099CC" w:val="clear"/>
          </w:tcPr>
          <w:p>
            <w:pPr>
              <w:pStyle w:val="Compact"/>
              <w:jc w:val="left"/>
            </w:pPr>
            <w:r>
              <w:rPr>
                <w:b/>
                <w:color w:val="FFFFFF"/>
                <w:sz w:val="20"/>
              </w:rPr>
              <w:t xml:space="preserve">Capital Required</w:t>
            </w:r>
          </w:p>
        </w:tc>
        <w:tc>
          <w:tcPr>
            <w:shd w:fill="0099CC" w:val="clear"/>
          </w:tcPr>
          <w:p>
            <w:pPr>
              <w:pStyle w:val="Compact"/>
              <w:jc w:val="left"/>
            </w:pPr>
            <w:r>
              <w:rPr>
                <w:b/>
                <w:color w:val="FFFFFF"/>
                <w:sz w:val="20"/>
              </w:rPr>
              <w:t xml:space="preserve">Timeline</w:t>
            </w:r>
          </w:p>
        </w:tc>
      </w:tr>
      <w:tr>
        <w:tc>
          <w:tcPr>
            <w:shd w:fill="FFFFFF" w:val="clear"/>
          </w:tcPr>
          <w:p>
            <w:pPr>
              <w:pStyle w:val="Compact"/>
              <w:jc w:val="left"/>
            </w:pPr>
            <w:r>
              <w:rPr>
                <w:bCs/>
                <w:b/>
                <w:color w:val="1A1A1A"/>
                <w:sz w:val="19"/>
              </w:rPr>
              <w:t xml:space="preserve">PTSP</w:t>
            </w:r>
            <w:r>
              <w:rPr>
                <w:color w:val="1A1A1A"/>
                <w:sz w:val="19"/>
              </w:rPr>
              <w:t xml:space="preserve"> </w:t>
            </w:r>
            <w:r>
              <w:rPr>
                <w:color w:val="1A1A1A"/>
                <w:sz w:val="19"/>
              </w:rPr>
              <w:t xml:space="preserve">(own POS terminal network)</w:t>
            </w:r>
          </w:p>
        </w:tc>
        <w:tc>
          <w:tcPr>
            <w:shd w:fill="FFFFFF" w:val="clear"/>
          </w:tcPr>
          <w:p>
            <w:pPr>
              <w:pStyle w:val="Compact"/>
              <w:jc w:val="left"/>
            </w:pPr>
            <w:r>
              <w:rPr>
                <w:color w:val="1A1A1A"/>
                <w:sz w:val="19"/>
              </w:rPr>
              <w:t xml:space="preserve">~₦201M</w:t>
            </w:r>
          </w:p>
        </w:tc>
        <w:tc>
          <w:tcPr>
            <w:shd w:fill="FFFFFF" w:val="clear"/>
          </w:tcPr>
          <w:p>
            <w:pPr>
              <w:pStyle w:val="Compact"/>
              <w:jc w:val="left"/>
            </w:pPr>
            <w:r>
              <w:rPr>
                <w:color w:val="1A1A1A"/>
                <w:sz w:val="19"/>
              </w:rPr>
              <w:t xml:space="preserve">When POS volume justifies</w:t>
            </w:r>
          </w:p>
        </w:tc>
      </w:tr>
      <w:tr>
        <w:tc>
          <w:tcPr>
            <w:shd w:fill="E8F8FF" w:val="clear"/>
          </w:tcPr>
          <w:p>
            <w:pPr>
              <w:pStyle w:val="Compact"/>
              <w:jc w:val="left"/>
            </w:pPr>
            <w:r>
              <w:rPr>
                <w:bCs/>
                <w:b/>
                <w:color w:val="1A1A1A"/>
                <w:sz w:val="19"/>
              </w:rPr>
              <w:t xml:space="preserve">MMO</w:t>
            </w:r>
            <w:r>
              <w:rPr>
                <w:color w:val="1A1A1A"/>
                <w:sz w:val="19"/>
              </w:rPr>
              <w:t xml:space="preserve"> </w:t>
            </w:r>
            <w:r>
              <w:rPr>
                <w:color w:val="1A1A1A"/>
                <w:sz w:val="19"/>
              </w:rPr>
              <w:t xml:space="preserve">(own wallets &amp; escrow)</w:t>
            </w:r>
          </w:p>
        </w:tc>
        <w:tc>
          <w:tcPr>
            <w:shd w:fill="E8F8FF" w:val="clear"/>
          </w:tcPr>
          <w:p>
            <w:pPr>
              <w:pStyle w:val="Compact"/>
              <w:jc w:val="left"/>
            </w:pPr>
            <w:r>
              <w:rPr>
                <w:color w:val="1A1A1A"/>
                <w:sz w:val="19"/>
              </w:rPr>
              <w:t xml:space="preserve">~₦4B</w:t>
            </w:r>
          </w:p>
        </w:tc>
        <w:tc>
          <w:tcPr>
            <w:shd w:fill="E8F8FF" w:val="clear"/>
          </w:tcPr>
          <w:p>
            <w:pPr>
              <w:pStyle w:val="Compact"/>
              <w:jc w:val="left"/>
            </w:pPr>
            <w:r>
              <w:rPr>
                <w:color w:val="1A1A1A"/>
                <w:sz w:val="19"/>
              </w:rPr>
              <w:t xml:space="preserve">When transaction volume justifies</w:t>
            </w:r>
          </w:p>
        </w:tc>
      </w:tr>
    </w:tbl>
    <w:p>
      <w:pPr>
        <w:pStyle w:val="BlockText"/>
        <w:pBdr>
          <w:left w:val="single" w:sz="24" w:space="6" w:color="F5A623"/>
        </w:pBdr>
        <w:shd w:fill="FFF8E1" w:val="clear"/>
      </w:pPr>
      <w:r>
        <w:rPr>
          <w:bCs/>
          <w:b/>
        </w:rPr>
        <w:t xml:space="preserve">Key principle:</w:t>
      </w:r>
      <w:r>
        <w:t xml:space="preserve"> </w:t>
      </w:r>
      <w:r>
        <w:t xml:space="preserve">PECH starts by partnering with already-licensed entities, builds revenue and track record, then progressively acquires its own licenses as the business justifies the capital. PSSP is the first priority — it enables PECH to control its own payment processing. PTSP and MMO follow only when volume justifies the capital requirement.</w:t>
      </w:r>
    </w:p>
    <w:bookmarkEnd w:id="101"/>
    <w:bookmarkStart w:id="102" w:name="total-compliance-budget-from-250m"/>
    <w:p>
      <w:pPr>
        <w:pStyle w:val="Heading3"/>
        <w:rPr>
          <w:color w:val="E08A00"/>
        </w:rPr>
      </w:pPr>
      <w:r>
        <w:rPr>
          <w:b/>
          <w:color w:val="E08A00"/>
          <w:sz w:val="26"/>
        </w:rPr>
        <w:t xml:space="preserve">11.5 Total Compliance Budget (From ₦250M)</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828"/>
        <w:gridCol w:w="3111"/>
        <w:gridCol w:w="1980"/>
      </w:tblGrid>
      <w:tr>
        <w:trPr>
          <w:tblHeader w:val="true"/>
        </w:trPr>
        <w:tc>
          <w:tcPr>
            <w:shd w:fill="0099CC" w:val="clear"/>
          </w:tcPr>
          <w:p>
            <w:pPr>
              <w:pStyle w:val="Compact"/>
              <w:jc w:val="left"/>
            </w:pPr>
            <w:r>
              <w:rPr>
                <w:b/>
                <w:color w:val="FFFFFF"/>
                <w:sz w:val="20"/>
              </w:rPr>
              <w:t xml:space="preserve">Category</w:t>
            </w:r>
          </w:p>
        </w:tc>
        <w:tc>
          <w:tcPr>
            <w:shd w:fill="0099CC" w:val="clear"/>
          </w:tcPr>
          <w:p>
            <w:pPr>
              <w:pStyle w:val="Compact"/>
              <w:jc w:val="left"/>
            </w:pPr>
            <w:r>
              <w:rPr>
                <w:b/>
                <w:color w:val="FFFFFF"/>
                <w:sz w:val="20"/>
              </w:rPr>
              <w:t xml:space="preserve">Amount (₦)</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Registration &amp; Permits (CAC parent + subsidiary + Premises)</w:t>
            </w:r>
          </w:p>
        </w:tc>
        <w:tc>
          <w:tcPr>
            <w:shd w:fill="FFFFFF" w:val="clear"/>
          </w:tcPr>
          <w:p>
            <w:pPr>
              <w:pStyle w:val="Compact"/>
              <w:jc w:val="left"/>
            </w:pPr>
            <w:r>
              <w:rPr>
                <w:color w:val="1A1A1A"/>
                <w:sz w:val="19"/>
              </w:rPr>
              <w:t xml:space="preserve">₦250,000</w:t>
            </w:r>
          </w:p>
        </w:tc>
        <w:tc>
          <w:tcPr>
            <w:shd w:fill="FFFFFF" w:val="clear"/>
          </w:tcPr>
          <w:p>
            <w:pPr>
              <w:pStyle w:val="Compact"/>
              <w:jc w:val="left"/>
            </w:pPr>
            <w:r>
              <w:rPr>
                <w:color w:val="1A1A1A"/>
                <w:sz w:val="19"/>
              </w:rPr>
              <w:t xml:space="preserve">One-time</w:t>
            </w:r>
          </w:p>
        </w:tc>
      </w:tr>
      <w:tr>
        <w:tc>
          <w:tcPr>
            <w:shd w:fill="E8F8FF" w:val="clear"/>
          </w:tcPr>
          <w:p>
            <w:pPr>
              <w:pStyle w:val="Compact"/>
              <w:jc w:val="left"/>
            </w:pPr>
            <w:r>
              <w:rPr>
                <w:color w:val="1A1A1A"/>
                <w:sz w:val="19"/>
              </w:rPr>
              <w:t xml:space="preserve">Device Certifications (NCC + NEMSA)</w:t>
            </w:r>
          </w:p>
        </w:tc>
        <w:tc>
          <w:tcPr>
            <w:shd w:fill="E8F8FF" w:val="clear"/>
          </w:tcPr>
          <w:p>
            <w:pPr>
              <w:pStyle w:val="Compact"/>
              <w:jc w:val="left"/>
            </w:pPr>
            <w:r>
              <w:rPr>
                <w:color w:val="1A1A1A"/>
                <w:sz w:val="19"/>
              </w:rPr>
              <w:t xml:space="preserve">₦850,000</w:t>
            </w:r>
          </w:p>
        </w:tc>
        <w:tc>
          <w:tcPr>
            <w:shd w:fill="E8F8FF" w:val="clear"/>
          </w:tcPr>
          <w:p>
            <w:pPr>
              <w:pStyle w:val="Compact"/>
              <w:jc w:val="left"/>
            </w:pPr>
            <w:r>
              <w:rPr>
                <w:color w:val="1A1A1A"/>
                <w:sz w:val="19"/>
              </w:rPr>
              <w:t xml:space="preserve">IoT devices + water controllers + meters</w:t>
            </w:r>
          </w:p>
        </w:tc>
      </w:tr>
      <w:tr>
        <w:tc>
          <w:tcPr>
            <w:shd w:fill="FFFFFF" w:val="clear"/>
          </w:tcPr>
          <w:p>
            <w:pPr>
              <w:pStyle w:val="Compact"/>
              <w:jc w:val="left"/>
            </w:pPr>
            <w:r>
              <w:rPr>
                <w:color w:val="1A1A1A"/>
                <w:sz w:val="19"/>
              </w:rPr>
              <w:t xml:space="preserve">Data Protection (NDPA + DPO setup)</w:t>
            </w:r>
          </w:p>
        </w:tc>
        <w:tc>
          <w:tcPr>
            <w:shd w:fill="FFFFFF" w:val="clear"/>
          </w:tcPr>
          <w:p>
            <w:pPr>
              <w:pStyle w:val="Compact"/>
              <w:jc w:val="left"/>
            </w:pPr>
            <w:r>
              <w:rPr>
                <w:color w:val="1A1A1A"/>
                <w:sz w:val="19"/>
              </w:rPr>
              <w:t xml:space="preserve">₦500,000</w:t>
            </w:r>
          </w:p>
        </w:tc>
        <w:tc>
          <w:tcPr>
            <w:shd w:fill="FFFFFF" w:val="clear"/>
          </w:tcPr>
          <w:p>
            <w:pPr>
              <w:pStyle w:val="Compact"/>
              <w:jc w:val="left"/>
            </w:pPr>
            <w:r>
              <w:rPr>
                <w:color w:val="1A1A1A"/>
                <w:sz w:val="19"/>
              </w:rPr>
              <w:t xml:space="preserve">Annual CARs ongoing</w:t>
            </w:r>
          </w:p>
        </w:tc>
      </w:tr>
      <w:tr>
        <w:tc>
          <w:tcPr>
            <w:shd w:fill="E8F8FF" w:val="clear"/>
          </w:tcPr>
          <w:p>
            <w:pPr>
              <w:pStyle w:val="Compact"/>
              <w:jc w:val="left"/>
            </w:pPr>
            <w:r>
              <w:rPr>
                <w:color w:val="1A1A1A"/>
                <w:sz w:val="19"/>
              </w:rPr>
              <w:t xml:space="preserve">Import Compliance (SONCAP × 3 shipments)</w:t>
            </w:r>
          </w:p>
        </w:tc>
        <w:tc>
          <w:tcPr>
            <w:shd w:fill="E8F8FF" w:val="clear"/>
          </w:tcPr>
          <w:p>
            <w:pPr>
              <w:pStyle w:val="Compact"/>
              <w:jc w:val="left"/>
            </w:pPr>
            <w:r>
              <w:rPr>
                <w:color w:val="1A1A1A"/>
                <w:sz w:val="19"/>
              </w:rPr>
              <w:t xml:space="preserve">₦4,500,000</w:t>
            </w:r>
          </w:p>
        </w:tc>
        <w:tc>
          <w:tcPr>
            <w:shd w:fill="E8F8FF" w:val="clear"/>
          </w:tcPr>
          <w:p>
            <w:pPr>
              <w:pStyle w:val="Compact"/>
              <w:jc w:val="left"/>
            </w:pPr>
            <w:r>
              <w:rPr>
                <w:color w:val="1A1A1A"/>
                <w:sz w:val="19"/>
              </w:rPr>
              <w:t xml:space="preserve">~₦1.5M per shipment (PC + SC + lab testing)</w:t>
            </w:r>
          </w:p>
        </w:tc>
      </w:tr>
      <w:tr>
        <w:tc>
          <w:tcPr>
            <w:shd w:fill="FFFFFF" w:val="clear"/>
          </w:tcPr>
          <w:p>
            <w:pPr>
              <w:pStyle w:val="Compact"/>
              <w:jc w:val="left"/>
            </w:pPr>
            <w:r>
              <w:rPr>
                <w:color w:val="1A1A1A"/>
                <w:sz w:val="19"/>
              </w:rPr>
              <w:t xml:space="preserve">Trademarks (1 class @ ₦100K)</w:t>
            </w:r>
          </w:p>
        </w:tc>
        <w:tc>
          <w:tcPr>
            <w:shd w:fill="FFFFFF" w:val="clear"/>
          </w:tcPr>
          <w:p>
            <w:pPr>
              <w:pStyle w:val="Compact"/>
              <w:jc w:val="left"/>
            </w:pPr>
            <w:r>
              <w:rPr>
                <w:color w:val="1A1A1A"/>
                <w:sz w:val="19"/>
              </w:rPr>
              <w:t xml:space="preserve">₦100,000</w:t>
            </w:r>
          </w:p>
        </w:tc>
        <w:tc>
          <w:tcPr>
            <w:shd w:fill="FFFFFF" w:val="clear"/>
          </w:tcPr>
          <w:p>
            <w:pPr>
              <w:pStyle w:val="Compact"/>
              <w:jc w:val="left"/>
            </w:pPr>
            <w:r>
              <w:rPr>
                <w:color w:val="1A1A1A"/>
                <w:sz w:val="19"/>
              </w:rPr>
              <w:t xml:space="preserve">Additional classes deferred to revenue phase</w:t>
            </w:r>
          </w:p>
        </w:tc>
      </w:tr>
      <w:tr>
        <w:tc>
          <w:tcPr>
            <w:shd w:fill="E8F8FF" w:val="clear"/>
          </w:tcPr>
          <w:p>
            <w:pPr>
              <w:pStyle w:val="Compact"/>
              <w:jc w:val="left"/>
            </w:pPr>
            <w:r>
              <w:rPr>
                <w:color w:val="1A1A1A"/>
                <w:sz w:val="19"/>
              </w:rPr>
              <w:t xml:space="preserve">Legal Consulting (₦1M/year × 2 years)</w:t>
            </w:r>
          </w:p>
        </w:tc>
        <w:tc>
          <w:tcPr>
            <w:shd w:fill="E8F8FF" w:val="clear"/>
          </w:tcPr>
          <w:p>
            <w:pPr>
              <w:pStyle w:val="Compact"/>
              <w:jc w:val="left"/>
            </w:pPr>
            <w:r>
              <w:rPr>
                <w:color w:val="1A1A1A"/>
                <w:sz w:val="19"/>
              </w:rPr>
              <w:t xml:space="preserve">₦2,000,000</w:t>
            </w:r>
          </w:p>
        </w:tc>
        <w:tc>
          <w:tcPr>
            <w:shd w:fill="E8F8FF" w:val="clear"/>
          </w:tcPr>
          <w:p>
            <w:pPr>
              <w:pStyle w:val="Compact"/>
              <w:jc w:val="left"/>
            </w:pPr>
            <w:r>
              <w:rPr>
                <w:color w:val="1A1A1A"/>
                <w:sz w:val="19"/>
              </w:rPr>
              <w:t xml:space="preserve">Regulatory + corporate counsel</w:t>
            </w:r>
          </w:p>
        </w:tc>
      </w:tr>
      <w:tr>
        <w:tc>
          <w:tcPr>
            <w:shd w:fill="FFFFFF" w:val="clear"/>
          </w:tcPr>
          <w:p>
            <w:pPr>
              <w:pStyle w:val="Compact"/>
              <w:jc w:val="left"/>
            </w:pPr>
            <w:r>
              <w:rPr>
                <w:color w:val="1A1A1A"/>
                <w:sz w:val="19"/>
              </w:rPr>
              <w:t xml:space="preserve">Accountant Consulting (₦500K/year × 2 years)</w:t>
            </w:r>
          </w:p>
        </w:tc>
        <w:tc>
          <w:tcPr>
            <w:shd w:fill="FFFFFF" w:val="clear"/>
          </w:tcPr>
          <w:p>
            <w:pPr>
              <w:pStyle w:val="Compact"/>
              <w:jc w:val="left"/>
            </w:pPr>
            <w:r>
              <w:rPr>
                <w:color w:val="1A1A1A"/>
                <w:sz w:val="19"/>
              </w:rPr>
              <w:t xml:space="preserve">₦1,000,000</w:t>
            </w:r>
          </w:p>
        </w:tc>
        <w:tc>
          <w:tcPr>
            <w:shd w:fill="FFFFFF" w:val="clear"/>
          </w:tcPr>
          <w:p>
            <w:pPr>
              <w:pStyle w:val="Compact"/>
              <w:jc w:val="left"/>
            </w:pPr>
            <w:r>
              <w:rPr>
                <w:color w:val="1A1A1A"/>
                <w:sz w:val="19"/>
              </w:rPr>
              <w:t xml:space="preserve">Financial reporting + tax</w:t>
            </w:r>
          </w:p>
        </w:tc>
      </w:tr>
      <w:tr>
        <w:tc>
          <w:tcPr>
            <w:shd w:fill="E8F8FF" w:val="clear"/>
          </w:tcPr>
          <w:p>
            <w:pPr>
              <w:pStyle w:val="Compact"/>
              <w:jc w:val="left"/>
            </w:pPr>
            <w:r>
              <w:rPr>
                <w:bCs/>
                <w:b/>
                <w:color w:val="1A1A1A"/>
                <w:sz w:val="19"/>
              </w:rPr>
              <w:t xml:space="preserve">SUBTOTAL (From ₦250M Budget)</w:t>
            </w:r>
          </w:p>
        </w:tc>
        <w:tc>
          <w:tcPr>
            <w:shd w:fill="E8F8FF" w:val="clear"/>
          </w:tcPr>
          <w:p>
            <w:pPr>
              <w:pStyle w:val="Compact"/>
              <w:jc w:val="left"/>
            </w:pPr>
            <w:r>
              <w:rPr>
                <w:bCs/>
                <w:b/>
                <w:color w:val="1A1A1A"/>
                <w:sz w:val="19"/>
              </w:rPr>
              <w:t xml:space="preserve">₦9,200,000</w:t>
            </w:r>
          </w:p>
        </w:tc>
        <w:tc>
          <w:tcPr>
            <w:shd w:fill="E8F8FF" w:val="clear"/>
          </w:tcPr>
          <w:p>
            <w:pPr>
              <w:pStyle w:val="Compact"/>
            </w:pPr>
          </w:p>
        </w:tc>
      </w:tr>
      <w:tr>
        <w:tc>
          <w:tcPr>
            <w:shd w:fill="FFFFFF" w:val="clear"/>
          </w:tcPr>
          <w:p>
            <w:pPr>
              <w:pStyle w:val="Compact"/>
              <w:jc w:val="left"/>
            </w:pPr>
            <w:r>
              <w:rPr>
                <w:color w:val="1A1A1A"/>
                <w:sz w:val="19"/>
              </w:rPr>
              <w:t xml:space="preserve">Buffer for unexpected compliance</w:t>
            </w:r>
          </w:p>
        </w:tc>
        <w:tc>
          <w:tcPr>
            <w:shd w:fill="FFFFFF" w:val="clear"/>
          </w:tcPr>
          <w:p>
            <w:pPr>
              <w:pStyle w:val="Compact"/>
              <w:jc w:val="left"/>
            </w:pPr>
            <w:r>
              <w:rPr>
                <w:color w:val="1A1A1A"/>
                <w:sz w:val="19"/>
              </w:rPr>
              <w:t xml:space="preserve">₦2,800,000</w:t>
            </w:r>
          </w:p>
        </w:tc>
        <w:tc>
          <w:tcPr>
            <w:shd w:fill="FFFFFF" w:val="clear"/>
          </w:tcPr>
          <w:p>
            <w:pPr>
              <w:pStyle w:val="Compact"/>
              <w:jc w:val="left"/>
            </w:pPr>
            <w:r>
              <w:rPr>
                <w:color w:val="1A1A1A"/>
                <w:sz w:val="19"/>
              </w:rPr>
              <w:t xml:space="preserve">NCC delays, additional certifications</w:t>
            </w:r>
          </w:p>
        </w:tc>
      </w:tr>
      <w:tr>
        <w:tc>
          <w:tcPr>
            <w:shd w:fill="E8F8FF" w:val="clear"/>
          </w:tcPr>
          <w:p>
            <w:pPr>
              <w:pStyle w:val="Compact"/>
              <w:jc w:val="left"/>
            </w:pPr>
            <w:r>
              <w:rPr>
                <w:bCs/>
                <w:b/>
                <w:color w:val="1A1A1A"/>
                <w:sz w:val="19"/>
              </w:rPr>
              <w:t xml:space="preserve">TOTAL COMPLIANCE (From ₦250M)</w:t>
            </w:r>
          </w:p>
        </w:tc>
        <w:tc>
          <w:tcPr>
            <w:shd w:fill="E8F8FF" w:val="clear"/>
          </w:tcPr>
          <w:p>
            <w:pPr>
              <w:pStyle w:val="Compact"/>
              <w:jc w:val="left"/>
            </w:pPr>
            <w:r>
              <w:rPr>
                <w:bCs/>
                <w:b/>
                <w:color w:val="1A1A1A"/>
                <w:sz w:val="19"/>
              </w:rPr>
              <w:t xml:space="preserve">₦12,000,000</w:t>
            </w:r>
          </w:p>
        </w:tc>
        <w:tc>
          <w:tcPr>
            <w:shd w:fill="E8F8FF" w:val="clear"/>
          </w:tcPr>
          <w:p>
            <w:pPr>
              <w:pStyle w:val="Compact"/>
            </w:pPr>
          </w:p>
        </w:tc>
      </w:tr>
      <w:tr>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AFTER MONTH 9 (From business traction):</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PSSP License + Capital + Escrow</w:t>
            </w:r>
          </w:p>
        </w:tc>
        <w:tc>
          <w:tcPr>
            <w:shd w:fill="FFFFFF" w:val="clear"/>
          </w:tcPr>
          <w:p>
            <w:pPr>
              <w:pStyle w:val="Compact"/>
              <w:jc w:val="left"/>
            </w:pPr>
            <w:r>
              <w:rPr>
                <w:color w:val="1A1A1A"/>
                <w:sz w:val="19"/>
              </w:rPr>
              <w:t xml:space="preserve">₦205,000,000</w:t>
            </w:r>
          </w:p>
        </w:tc>
        <w:tc>
          <w:tcPr>
            <w:shd w:fill="FFFFFF" w:val="clear"/>
          </w:tcPr>
          <w:p>
            <w:pPr>
              <w:pStyle w:val="Compact"/>
              <w:jc w:val="left"/>
            </w:pPr>
            <w:r>
              <w:rPr>
                <w:color w:val="1A1A1A"/>
                <w:sz w:val="19"/>
              </w:rPr>
              <w:t xml:space="preserve">Applied when revenue justifies; held by PECH Payments Ltd</w:t>
            </w:r>
          </w:p>
        </w:tc>
      </w:tr>
      <w:tr>
        <w:tc>
          <w:tcPr>
            <w:shd w:fill="E8F8FF" w:val="clear"/>
          </w:tcPr>
          <w:p>
            <w:pPr>
              <w:pStyle w:val="Compact"/>
              <w:jc w:val="left"/>
            </w:pPr>
            <w:r>
              <w:rPr>
                <w:color w:val="1A1A1A"/>
                <w:sz w:val="19"/>
              </w:rPr>
              <w:t xml:space="preserve">PCI DSS Certification</w:t>
            </w:r>
          </w:p>
        </w:tc>
        <w:tc>
          <w:tcPr>
            <w:shd w:fill="E8F8FF" w:val="clear"/>
          </w:tcPr>
          <w:p>
            <w:pPr>
              <w:pStyle w:val="Compact"/>
              <w:jc w:val="left"/>
            </w:pPr>
            <w:r>
              <w:rPr>
                <w:color w:val="1A1A1A"/>
                <w:sz w:val="19"/>
              </w:rPr>
              <w:t xml:space="preserve">₦5,000,000</w:t>
            </w:r>
          </w:p>
        </w:tc>
        <w:tc>
          <w:tcPr>
            <w:shd w:fill="E8F8FF" w:val="clear"/>
          </w:tcPr>
          <w:p>
            <w:pPr>
              <w:pStyle w:val="Compact"/>
              <w:jc w:val="left"/>
            </w:pPr>
            <w:r>
              <w:rPr>
                <w:color w:val="1A1A1A"/>
                <w:sz w:val="19"/>
              </w:rPr>
              <w:t xml:space="preserve">Required before own payment processing</w:t>
            </w:r>
          </w:p>
        </w:tc>
      </w:tr>
      <w:tr>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bCs/>
                <w:b/>
                <w:color w:val="1A1A1A"/>
                <w:sz w:val="19"/>
              </w:rPr>
              <w:t xml:space="preserve">WHEN JUSTIFIED (Future):</w:t>
            </w: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PTSP License + Capital + Escrow</w:t>
            </w:r>
          </w:p>
        </w:tc>
        <w:tc>
          <w:tcPr>
            <w:shd w:fill="FFFFFF" w:val="clear"/>
          </w:tcPr>
          <w:p>
            <w:pPr>
              <w:pStyle w:val="Compact"/>
              <w:jc w:val="left"/>
            </w:pPr>
            <w:r>
              <w:rPr>
                <w:color w:val="1A1A1A"/>
                <w:sz w:val="19"/>
              </w:rPr>
              <w:t xml:space="preserve">₦201,000,000</w:t>
            </w:r>
          </w:p>
        </w:tc>
        <w:tc>
          <w:tcPr>
            <w:shd w:fill="FFFFFF" w:val="clear"/>
          </w:tcPr>
          <w:p>
            <w:pPr>
              <w:pStyle w:val="Compact"/>
              <w:jc w:val="left"/>
            </w:pPr>
            <w:r>
              <w:rPr>
                <w:color w:val="1A1A1A"/>
                <w:sz w:val="19"/>
              </w:rPr>
              <w:t xml:space="preserve">When POS terminal volume justifies</w:t>
            </w:r>
          </w:p>
        </w:tc>
      </w:tr>
      <w:tr>
        <w:tc>
          <w:tcPr>
            <w:shd w:fill="E8F8FF" w:val="clear"/>
          </w:tcPr>
          <w:p>
            <w:pPr>
              <w:pStyle w:val="Compact"/>
              <w:jc w:val="left"/>
            </w:pPr>
            <w:r>
              <w:rPr>
                <w:color w:val="1A1A1A"/>
                <w:sz w:val="19"/>
              </w:rPr>
              <w:t xml:space="preserve">MMO License + Capital + Escrow</w:t>
            </w:r>
          </w:p>
        </w:tc>
        <w:tc>
          <w:tcPr>
            <w:shd w:fill="E8F8FF" w:val="clear"/>
          </w:tcPr>
          <w:p>
            <w:pPr>
              <w:pStyle w:val="Compact"/>
              <w:jc w:val="left"/>
            </w:pPr>
            <w:r>
              <w:rPr>
                <w:color w:val="1A1A1A"/>
                <w:sz w:val="19"/>
              </w:rPr>
              <w:t xml:space="preserve">₦4,001,000,000</w:t>
            </w:r>
          </w:p>
        </w:tc>
        <w:tc>
          <w:tcPr>
            <w:shd w:fill="E8F8FF" w:val="clear"/>
          </w:tcPr>
          <w:p>
            <w:pPr>
              <w:pStyle w:val="Compact"/>
              <w:jc w:val="left"/>
            </w:pPr>
            <w:r>
              <w:rPr>
                <w:color w:val="1A1A1A"/>
                <w:sz w:val="19"/>
              </w:rPr>
              <w:t xml:space="preserve">When transaction volume justifies; white-label MMO until then</w:t>
            </w:r>
          </w:p>
        </w:tc>
      </w:tr>
    </w:tbl>
    <w:p>
      <w:r>
        <w:pict>
          <v:rect style="width:0;height:1.5pt" o:hralign="center" o:hrstd="t" o:hr="t"/>
        </w:pict>
      </w:r>
    </w:p>
    <w:bookmarkEnd w:id="102"/>
    <w:bookmarkEnd w:id="103"/>
    <w:bookmarkStart w:id="113" w:name="marketing-customer-acquisi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Marketing &amp; Customer Acquisition</w:t>
      </w:r>
    </w:p>
    <w:p>
      <w:pPr>
        <w:pStyle w:val="CaptionedFigure"/>
      </w:pPr>
      <w:r>
        <w:drawing>
          <wp:inline>
            <wp:extent cx="5334000" cy="3081866"/>
            <wp:effectExtent b="0" l="0" r="0" t="0"/>
            <wp:docPr descr="Nigeria Market Entry Strategy" title="" id="105" name="Picture"/>
            <a:graphic>
              <a:graphicData uri="http://schemas.openxmlformats.org/drawingml/2006/picture">
                <pic:pic>
                  <pic:nvPicPr>
                    <pic:cNvPr descr="proposal_images/market_entry_map.png" id="106" name="Picture"/>
                    <pic:cNvPicPr>
                      <a:picLocks noChangeArrowheads="1" noChangeAspect="1"/>
                    </pic:cNvPicPr>
                  </pic:nvPicPr>
                  <pic:blipFill>
                    <a:blip r:embed="rId10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Nigeria Market Entry Strategy</w:t>
      </w:r>
    </w:p>
    <w:p>
      <w:pPr>
        <w:pStyle w:val="CaptionedFigure"/>
      </w:pPr>
      <w:r>
        <w:drawing>
          <wp:inline>
            <wp:extent cx="5334000" cy="2844800"/>
            <wp:effectExtent b="0" l="0" r="0" t="0"/>
            <wp:docPr descr="Customer Journey &amp; Lock-In Flywheel" title="" id="108" name="Picture"/>
            <a:graphic>
              <a:graphicData uri="http://schemas.openxmlformats.org/drawingml/2006/picture">
                <pic:pic>
                  <pic:nvPicPr>
                    <pic:cNvPr descr="proposal_images/customer_journey.png" id="109" name="Picture"/>
                    <pic:cNvPicPr>
                      <a:picLocks noChangeArrowheads="1" noChangeAspect="1"/>
                    </pic:cNvPicPr>
                  </pic:nvPicPr>
                  <pic:blipFill>
                    <a:blip r:embed="rId10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Customer Journey &amp; Lock-In Flywheel</w:t>
      </w:r>
    </w:p>
    <w:bookmarkStart w:id="110" w:name="marketing-strategy"/>
    <w:p>
      <w:pPr>
        <w:pStyle w:val="Heading3"/>
        <w:rPr>
          <w:color w:val="E08A00"/>
        </w:rPr>
      </w:pPr>
      <w:r>
        <w:rPr>
          <w:b/>
          <w:color w:val="E08A00"/>
          <w:sz w:val="26"/>
        </w:rPr>
        <w:t xml:space="preserve">12.1 Marketing Strategy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2828"/>
        <w:gridCol w:w="3111"/>
      </w:tblGrid>
      <w:tr>
        <w:trPr>
          <w:tblHeader w:val="true"/>
        </w:trPr>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Strategy</w:t>
            </w:r>
          </w:p>
        </w:tc>
        <w:tc>
          <w:tcPr>
            <w:shd w:fill="0099CC" w:val="clear"/>
          </w:tcPr>
          <w:p>
            <w:pPr>
              <w:pStyle w:val="Compact"/>
              <w:jc w:val="left"/>
            </w:pPr>
            <w:r>
              <w:rPr>
                <w:b/>
                <w:color w:val="FFFFFF"/>
                <w:sz w:val="20"/>
              </w:rPr>
              <w:t xml:space="preserve">Budget (₦)</w:t>
            </w:r>
          </w:p>
        </w:tc>
      </w:tr>
      <w:tr>
        <w:tc>
          <w:tcPr>
            <w:shd w:fill="FFFFFF" w:val="clear"/>
          </w:tcPr>
          <w:p>
            <w:pPr>
              <w:pStyle w:val="Compact"/>
              <w:jc w:val="left"/>
            </w:pPr>
            <w:r>
              <w:rPr>
                <w:bCs/>
                <w:b/>
                <w:color w:val="1A1A1A"/>
                <w:sz w:val="19"/>
              </w:rPr>
              <w:t xml:space="preserve">Months 1–3</w:t>
            </w:r>
          </w:p>
        </w:tc>
        <w:tc>
          <w:tcPr>
            <w:shd w:fill="FFFFFF" w:val="clear"/>
          </w:tcPr>
          <w:p>
            <w:pPr>
              <w:pStyle w:val="Compact"/>
              <w:jc w:val="left"/>
            </w:pPr>
            <w:r>
              <w:rPr>
                <w:color w:val="1A1A1A"/>
                <w:sz w:val="19"/>
              </w:rPr>
              <w:t xml:space="preserve">Brand identity, website, social media setup</w:t>
            </w:r>
          </w:p>
        </w:tc>
        <w:tc>
          <w:tcPr>
            <w:shd w:fill="FFFFFF" w:val="clear"/>
          </w:tcPr>
          <w:p>
            <w:pPr>
              <w:pStyle w:val="Compact"/>
              <w:jc w:val="left"/>
            </w:pPr>
            <w:r>
              <w:rPr>
                <w:color w:val="1A1A1A"/>
                <w:sz w:val="19"/>
              </w:rPr>
              <w:t xml:space="preserve">₦1,500,000</w:t>
            </w:r>
          </w:p>
        </w:tc>
      </w:tr>
      <w:tr>
        <w:tc>
          <w:tcPr>
            <w:shd w:fill="E8F8FF" w:val="clear"/>
          </w:tcPr>
          <w:p>
            <w:pPr>
              <w:pStyle w:val="Compact"/>
              <w:jc w:val="left"/>
            </w:pPr>
            <w:r>
              <w:rPr>
                <w:bCs/>
                <w:b/>
                <w:color w:val="1A1A1A"/>
                <w:sz w:val="19"/>
              </w:rPr>
              <w:t xml:space="preserve">Months 4–6</w:t>
            </w:r>
          </w:p>
        </w:tc>
        <w:tc>
          <w:tcPr>
            <w:shd w:fill="E8F8FF" w:val="clear"/>
          </w:tcPr>
          <w:p>
            <w:pPr>
              <w:pStyle w:val="Compact"/>
              <w:jc w:val="left"/>
            </w:pPr>
            <w:r>
              <w:rPr>
                <w:color w:val="1A1A1A"/>
                <w:sz w:val="19"/>
              </w:rPr>
              <w:t xml:space="preserve">Market association partnerships, demo units, pilot events</w:t>
            </w:r>
          </w:p>
        </w:tc>
        <w:tc>
          <w:tcPr>
            <w:shd w:fill="E8F8FF" w:val="clear"/>
          </w:tcPr>
          <w:p>
            <w:pPr>
              <w:pStyle w:val="Compact"/>
              <w:jc w:val="left"/>
            </w:pPr>
            <w:r>
              <w:rPr>
                <w:color w:val="1A1A1A"/>
                <w:sz w:val="19"/>
              </w:rPr>
              <w:t xml:space="preserve">₦2,500,000</w:t>
            </w:r>
          </w:p>
        </w:tc>
      </w:tr>
      <w:tr>
        <w:tc>
          <w:tcPr>
            <w:shd w:fill="FFFFFF" w:val="clear"/>
          </w:tcPr>
          <w:p>
            <w:pPr>
              <w:pStyle w:val="Compact"/>
              <w:jc w:val="left"/>
            </w:pPr>
            <w:r>
              <w:rPr>
                <w:bCs/>
                <w:b/>
                <w:color w:val="1A1A1A"/>
                <w:sz w:val="19"/>
              </w:rPr>
              <w:t xml:space="preserve">Months 7–9</w:t>
            </w:r>
          </w:p>
        </w:tc>
        <w:tc>
          <w:tcPr>
            <w:shd w:fill="FFFFFF" w:val="clear"/>
          </w:tcPr>
          <w:p>
            <w:pPr>
              <w:pStyle w:val="Compact"/>
              <w:jc w:val="left"/>
            </w:pPr>
            <w:r>
              <w:rPr>
                <w:color w:val="1A1A1A"/>
                <w:sz w:val="19"/>
              </w:rPr>
              <w:t xml:space="preserve">Digital marketing (Google, Meta, TikTok), installer workshops</w:t>
            </w:r>
          </w:p>
        </w:tc>
        <w:tc>
          <w:tcPr>
            <w:shd w:fill="FFFFFF" w:val="clear"/>
          </w:tcPr>
          <w:p>
            <w:pPr>
              <w:pStyle w:val="Compact"/>
              <w:jc w:val="left"/>
            </w:pPr>
            <w:r>
              <w:rPr>
                <w:color w:val="1A1A1A"/>
                <w:sz w:val="19"/>
              </w:rPr>
              <w:t xml:space="preserve">₦3,000,000</w:t>
            </w:r>
          </w:p>
        </w:tc>
      </w:tr>
      <w:tr>
        <w:tc>
          <w:tcPr>
            <w:shd w:fill="E8F8FF" w:val="clear"/>
          </w:tcPr>
          <w:p>
            <w:pPr>
              <w:pStyle w:val="Compact"/>
              <w:jc w:val="left"/>
            </w:pPr>
            <w:r>
              <w:rPr>
                <w:bCs/>
                <w:b/>
                <w:color w:val="1A1A1A"/>
                <w:sz w:val="19"/>
              </w:rPr>
              <w:t xml:space="preserve">Months 10–12</w:t>
            </w:r>
          </w:p>
        </w:tc>
        <w:tc>
          <w:tcPr>
            <w:shd w:fill="E8F8FF" w:val="clear"/>
          </w:tcPr>
          <w:p>
            <w:pPr>
              <w:pStyle w:val="Compact"/>
              <w:jc w:val="left"/>
            </w:pPr>
            <w:r>
              <w:rPr>
                <w:color w:val="1A1A1A"/>
                <w:sz w:val="19"/>
              </w:rPr>
              <w:t xml:space="preserve">Trade shows, enterprise sales collateral, case studies</w:t>
            </w:r>
          </w:p>
        </w:tc>
        <w:tc>
          <w:tcPr>
            <w:shd w:fill="E8F8FF" w:val="clear"/>
          </w:tcPr>
          <w:p>
            <w:pPr>
              <w:pStyle w:val="Compact"/>
              <w:jc w:val="left"/>
            </w:pPr>
            <w:r>
              <w:rPr>
                <w:color w:val="1A1A1A"/>
                <w:sz w:val="19"/>
              </w:rPr>
              <w:t xml:space="preserve">₦2,500,000</w:t>
            </w:r>
          </w:p>
        </w:tc>
      </w:tr>
      <w:tr>
        <w:tc>
          <w:tcPr>
            <w:shd w:fill="FFFFFF" w:val="clear"/>
          </w:tcPr>
          <w:p>
            <w:pPr>
              <w:pStyle w:val="Compact"/>
              <w:jc w:val="left"/>
            </w:pPr>
            <w:r>
              <w:rPr>
                <w:bCs/>
                <w:b/>
                <w:color w:val="1A1A1A"/>
                <w:sz w:val="19"/>
              </w:rPr>
              <w:t xml:space="preserve">Months 13–18</w:t>
            </w:r>
          </w:p>
        </w:tc>
        <w:tc>
          <w:tcPr>
            <w:shd w:fill="FFFFFF" w:val="clear"/>
          </w:tcPr>
          <w:p>
            <w:pPr>
              <w:pStyle w:val="Compact"/>
              <w:jc w:val="left"/>
            </w:pPr>
            <w:r>
              <w:rPr>
                <w:color w:val="1A1A1A"/>
                <w:sz w:val="19"/>
              </w:rPr>
              <w:t xml:space="preserve">National campaigns, developer hackathon, brand ambassadors</w:t>
            </w:r>
          </w:p>
        </w:tc>
        <w:tc>
          <w:tcPr>
            <w:shd w:fill="FFFFFF" w:val="clear"/>
          </w:tcPr>
          <w:p>
            <w:pPr>
              <w:pStyle w:val="Compact"/>
              <w:jc w:val="left"/>
            </w:pPr>
            <w:r>
              <w:rPr>
                <w:color w:val="1A1A1A"/>
                <w:sz w:val="19"/>
              </w:rPr>
              <w:t xml:space="preserve">₦3,000,000</w:t>
            </w:r>
          </w:p>
        </w:tc>
      </w:tr>
      <w:tr>
        <w:tc>
          <w:tcPr>
            <w:shd w:fill="E8F8FF" w:val="clear"/>
          </w:tcPr>
          <w:p>
            <w:pPr>
              <w:pStyle w:val="Compact"/>
              <w:jc w:val="left"/>
            </w:pPr>
            <w:r>
              <w:rPr>
                <w:bCs/>
                <w:b/>
                <w:color w:val="1A1A1A"/>
                <w:sz w:val="19"/>
              </w:rPr>
              <w:t xml:space="preserve">Months 19–24</w:t>
            </w:r>
          </w:p>
        </w:tc>
        <w:tc>
          <w:tcPr>
            <w:shd w:fill="E8F8FF" w:val="clear"/>
          </w:tcPr>
          <w:p>
            <w:pPr>
              <w:pStyle w:val="Compact"/>
              <w:jc w:val="left"/>
            </w:pPr>
            <w:r>
              <w:rPr>
                <w:color w:val="1A1A1A"/>
                <w:sz w:val="19"/>
              </w:rPr>
              <w:t xml:space="preserve">Scaled digital campaigns, West Africa brand awareness</w:t>
            </w:r>
          </w:p>
        </w:tc>
        <w:tc>
          <w:tcPr>
            <w:shd w:fill="E8F8FF" w:val="clear"/>
          </w:tcPr>
          <w:p>
            <w:pPr>
              <w:pStyle w:val="Compact"/>
              <w:jc w:val="left"/>
            </w:pPr>
            <w:r>
              <w:rPr>
                <w:color w:val="1A1A1A"/>
                <w:sz w:val="19"/>
              </w:rPr>
              <w:t xml:space="preserve">₦2,500,000</w:t>
            </w:r>
          </w:p>
        </w:tc>
      </w:tr>
      <w:tr>
        <w:tc>
          <w:tcPr>
            <w:shd w:fill="FFFFFF" w:val="clear"/>
          </w:tcPr>
          <w:p>
            <w:pPr>
              <w:pStyle w:val="Compact"/>
              <w:jc w:val="left"/>
            </w:pPr>
            <w:r>
              <w:rPr>
                <w:bCs/>
                <w:b/>
                <w:color w:val="1A1A1A"/>
                <w:sz w:val="19"/>
              </w:rPr>
              <w:t xml:space="preserve">TOTAL</w:t>
            </w:r>
          </w:p>
        </w:tc>
        <w:tc>
          <w:tcPr>
            <w:shd w:fill="FFFFFF" w:val="clear"/>
          </w:tcPr>
          <w:p>
            <w:pPr>
              <w:pStyle w:val="Compact"/>
            </w:pPr>
          </w:p>
        </w:tc>
        <w:tc>
          <w:tcPr>
            <w:shd w:fill="FFFFFF" w:val="clear"/>
          </w:tcPr>
          <w:p>
            <w:pPr>
              <w:pStyle w:val="Compact"/>
              <w:jc w:val="left"/>
            </w:pPr>
            <w:r>
              <w:rPr>
                <w:bCs/>
                <w:b/>
                <w:color w:val="1A1A1A"/>
                <w:sz w:val="19"/>
              </w:rPr>
              <w:t xml:space="preserve">₦15,000,000</w:t>
            </w:r>
          </w:p>
        </w:tc>
      </w:tr>
    </w:tbl>
    <w:bookmarkEnd w:id="110"/>
    <w:bookmarkStart w:id="111" w:name="customer-acquisition-cost-targets"/>
    <w:p>
      <w:pPr>
        <w:pStyle w:val="Heading3"/>
        <w:rPr>
          <w:color w:val="E08A00"/>
        </w:rPr>
      </w:pPr>
      <w:r>
        <w:rPr>
          <w:b/>
          <w:color w:val="E08A00"/>
          <w:sz w:val="26"/>
        </w:rPr>
        <w:t xml:space="preserve">12.2 Customer Acquisition Cost Targets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980"/>
        <w:gridCol w:w="1980"/>
        <w:gridCol w:w="1980"/>
        <w:gridCol w:w="1980"/>
      </w:tblGrid>
      <w:tr>
        <w:trPr>
          <w:tblHeader w:val="true"/>
        </w:trPr>
        <w:tc>
          <w:tcPr>
            <w:shd w:fill="0099CC" w:val="clear"/>
          </w:tcPr>
          <w:p>
            <w:pPr>
              <w:pStyle w:val="Compact"/>
              <w:jc w:val="left"/>
            </w:pPr>
            <w:r>
              <w:rPr>
                <w:b/>
                <w:color w:val="FFFFFF"/>
                <w:sz w:val="20"/>
              </w:rPr>
              <w:t xml:space="preserve">Channel</w:t>
            </w:r>
          </w:p>
        </w:tc>
        <w:tc>
          <w:tcPr>
            <w:shd w:fill="0099CC" w:val="clear"/>
          </w:tcPr>
          <w:p>
            <w:pPr>
              <w:pStyle w:val="Compact"/>
              <w:jc w:val="left"/>
            </w:pPr>
            <w:r>
              <w:rPr>
                <w:b/>
                <w:color w:val="FFFFFF"/>
                <w:sz w:val="20"/>
              </w:rPr>
              <w:t xml:space="preserve">CAC Target (₦)</w:t>
            </w:r>
          </w:p>
        </w:tc>
        <w:tc>
          <w:tcPr>
            <w:shd w:fill="0099CC" w:val="clear"/>
          </w:tcPr>
          <w:p>
            <w:pPr>
              <w:pStyle w:val="Compact"/>
              <w:jc w:val="left"/>
            </w:pPr>
            <w:r>
              <w:rPr>
                <w:b/>
                <w:color w:val="FFFFFF"/>
                <w:sz w:val="20"/>
              </w:rPr>
              <w:t xml:space="preserve">Lifetime Value (₦)</w:t>
            </w:r>
          </w:p>
        </w:tc>
        <w:tc>
          <w:tcPr>
            <w:shd w:fill="0099CC" w:val="clear"/>
          </w:tcPr>
          <w:p>
            <w:pPr>
              <w:pStyle w:val="Compact"/>
              <w:jc w:val="left"/>
            </w:pPr>
            <w:r>
              <w:rPr>
                <w:b/>
                <w:color w:val="FFFFFF"/>
                <w:sz w:val="20"/>
              </w:rPr>
              <w:t xml:space="preserve">LTV:CAC Ratio</w:t>
            </w:r>
          </w:p>
        </w:tc>
      </w:tr>
      <w:tr>
        <w:tc>
          <w:tcPr>
            <w:shd w:fill="FFFFFF" w:val="clear"/>
          </w:tcPr>
          <w:p>
            <w:pPr>
              <w:pStyle w:val="Compact"/>
              <w:jc w:val="left"/>
            </w:pPr>
            <w:r>
              <w:rPr>
                <w:color w:val="1A1A1A"/>
                <w:sz w:val="19"/>
              </w:rPr>
              <w:t xml:space="preserve">Field Agents (ERP merchants)</w:t>
            </w:r>
          </w:p>
        </w:tc>
        <w:tc>
          <w:tcPr>
            <w:shd w:fill="FFFFFF" w:val="clear"/>
          </w:tcPr>
          <w:p>
            <w:pPr>
              <w:pStyle w:val="Compact"/>
              <w:jc w:val="left"/>
            </w:pPr>
            <w:r>
              <w:rPr>
                <w:color w:val="1A1A1A"/>
                <w:sz w:val="19"/>
              </w:rPr>
              <w:t xml:space="preserve">₦5,000</w:t>
            </w:r>
          </w:p>
        </w:tc>
        <w:tc>
          <w:tcPr>
            <w:shd w:fill="FFFFFF" w:val="clear"/>
          </w:tcPr>
          <w:p>
            <w:pPr>
              <w:pStyle w:val="Compact"/>
              <w:jc w:val="left"/>
            </w:pPr>
            <w:r>
              <w:rPr>
                <w:color w:val="1A1A1A"/>
                <w:sz w:val="19"/>
              </w:rPr>
              <w:t xml:space="preserve">₦120,000+</w:t>
            </w:r>
          </w:p>
        </w:tc>
        <w:tc>
          <w:tcPr>
            <w:shd w:fill="FFFFFF" w:val="clear"/>
          </w:tcPr>
          <w:p>
            <w:pPr>
              <w:pStyle w:val="Compact"/>
              <w:jc w:val="left"/>
            </w:pPr>
            <w:r>
              <w:rPr>
                <w:color w:val="1A1A1A"/>
                <w:sz w:val="19"/>
              </w:rPr>
              <w:t xml:space="preserve">24:1</w:t>
            </w:r>
          </w:p>
        </w:tc>
      </w:tr>
      <w:tr>
        <w:tc>
          <w:tcPr>
            <w:shd w:fill="E8F8FF" w:val="clear"/>
          </w:tcPr>
          <w:p>
            <w:pPr>
              <w:pStyle w:val="Compact"/>
              <w:jc w:val="left"/>
            </w:pPr>
            <w:r>
              <w:rPr>
                <w:color w:val="1A1A1A"/>
                <w:sz w:val="19"/>
              </w:rPr>
              <w:t xml:space="preserve">Digital Marketing (Marketplace)</w:t>
            </w:r>
          </w:p>
        </w:tc>
        <w:tc>
          <w:tcPr>
            <w:shd w:fill="E8F8FF" w:val="clear"/>
          </w:tcPr>
          <w:p>
            <w:pPr>
              <w:pStyle w:val="Compact"/>
              <w:jc w:val="left"/>
            </w:pPr>
            <w:r>
              <w:rPr>
                <w:color w:val="1A1A1A"/>
                <w:sz w:val="19"/>
              </w:rPr>
              <w:t xml:space="preserve">₦2,000</w:t>
            </w:r>
          </w:p>
        </w:tc>
        <w:tc>
          <w:tcPr>
            <w:shd w:fill="E8F8FF" w:val="clear"/>
          </w:tcPr>
          <w:p>
            <w:pPr>
              <w:pStyle w:val="Compact"/>
              <w:jc w:val="left"/>
            </w:pPr>
            <w:r>
              <w:rPr>
                <w:color w:val="1A1A1A"/>
                <w:sz w:val="19"/>
              </w:rPr>
              <w:t xml:space="preserve">₦50,000+</w:t>
            </w:r>
          </w:p>
        </w:tc>
        <w:tc>
          <w:tcPr>
            <w:shd w:fill="E8F8FF" w:val="clear"/>
          </w:tcPr>
          <w:p>
            <w:pPr>
              <w:pStyle w:val="Compact"/>
              <w:jc w:val="left"/>
            </w:pPr>
            <w:r>
              <w:rPr>
                <w:color w:val="1A1A1A"/>
                <w:sz w:val="19"/>
              </w:rPr>
              <w:t xml:space="preserve">25:1</w:t>
            </w:r>
          </w:p>
        </w:tc>
      </w:tr>
      <w:tr>
        <w:tc>
          <w:tcPr>
            <w:shd w:fill="FFFFFF" w:val="clear"/>
          </w:tcPr>
          <w:p>
            <w:pPr>
              <w:pStyle w:val="Compact"/>
              <w:jc w:val="left"/>
            </w:pPr>
            <w:r>
              <w:rPr>
                <w:color w:val="1A1A1A"/>
                <w:sz w:val="19"/>
              </w:rPr>
              <w:t xml:space="preserve">Installer Partnerships (IoT)</w:t>
            </w:r>
          </w:p>
        </w:tc>
        <w:tc>
          <w:tcPr>
            <w:shd w:fill="FFFFFF" w:val="clear"/>
          </w:tcPr>
          <w:p>
            <w:pPr>
              <w:pStyle w:val="Compact"/>
              <w:jc w:val="left"/>
            </w:pPr>
            <w:r>
              <w:rPr>
                <w:color w:val="1A1A1A"/>
                <w:sz w:val="19"/>
              </w:rPr>
              <w:t xml:space="preserve">₦15,000</w:t>
            </w:r>
          </w:p>
        </w:tc>
        <w:tc>
          <w:tcPr>
            <w:shd w:fill="FFFFFF" w:val="clear"/>
          </w:tcPr>
          <w:p>
            <w:pPr>
              <w:pStyle w:val="Compact"/>
              <w:jc w:val="left"/>
            </w:pPr>
            <w:r>
              <w:rPr>
                <w:color w:val="1A1A1A"/>
                <w:sz w:val="19"/>
              </w:rPr>
              <w:t xml:space="preserve">₦300,000+</w:t>
            </w:r>
          </w:p>
        </w:tc>
        <w:tc>
          <w:tcPr>
            <w:shd w:fill="FFFFFF" w:val="clear"/>
          </w:tcPr>
          <w:p>
            <w:pPr>
              <w:pStyle w:val="Compact"/>
              <w:jc w:val="left"/>
            </w:pPr>
            <w:r>
              <w:rPr>
                <w:color w:val="1A1A1A"/>
                <w:sz w:val="19"/>
              </w:rPr>
              <w:t xml:space="preserve">20:1</w:t>
            </w:r>
          </w:p>
        </w:tc>
      </w:tr>
      <w:tr>
        <w:tc>
          <w:tcPr>
            <w:shd w:fill="E8F8FF" w:val="clear"/>
          </w:tcPr>
          <w:p>
            <w:pPr>
              <w:pStyle w:val="Compact"/>
              <w:jc w:val="left"/>
            </w:pPr>
            <w:r>
              <w:rPr>
                <w:color w:val="1A1A1A"/>
                <w:sz w:val="19"/>
              </w:rPr>
              <w:t xml:space="preserve">Logistics Station Onboarding</w:t>
            </w:r>
          </w:p>
        </w:tc>
        <w:tc>
          <w:tcPr>
            <w:shd w:fill="E8F8FF" w:val="clear"/>
          </w:tcPr>
          <w:p>
            <w:pPr>
              <w:pStyle w:val="Compact"/>
              <w:jc w:val="left"/>
            </w:pPr>
            <w:r>
              <w:rPr>
                <w:color w:val="1A1A1A"/>
                <w:sz w:val="19"/>
              </w:rPr>
              <w:t xml:space="preserve">₦25,000</w:t>
            </w:r>
          </w:p>
        </w:tc>
        <w:tc>
          <w:tcPr>
            <w:shd w:fill="E8F8FF" w:val="clear"/>
          </w:tcPr>
          <w:p>
            <w:pPr>
              <w:pStyle w:val="Compact"/>
              <w:jc w:val="left"/>
            </w:pPr>
            <w:r>
              <w:rPr>
                <w:color w:val="1A1A1A"/>
                <w:sz w:val="19"/>
              </w:rPr>
              <w:t xml:space="preserve">₦500,000+</w:t>
            </w:r>
          </w:p>
        </w:tc>
        <w:tc>
          <w:tcPr>
            <w:shd w:fill="E8F8FF" w:val="clear"/>
          </w:tcPr>
          <w:p>
            <w:pPr>
              <w:pStyle w:val="Compact"/>
              <w:jc w:val="left"/>
            </w:pPr>
            <w:r>
              <w:rPr>
                <w:color w:val="1A1A1A"/>
                <w:sz w:val="19"/>
              </w:rPr>
              <w:t xml:space="preserve">20:1</w:t>
            </w:r>
          </w:p>
        </w:tc>
      </w:tr>
    </w:tbl>
    <w:bookmarkEnd w:id="111"/>
    <w:bookmarkStart w:id="112" w:name="market-entry-tactics-nigeria-specific"/>
    <w:p>
      <w:pPr>
        <w:pStyle w:val="Heading3"/>
        <w:rPr>
          <w:color w:val="E08A00"/>
        </w:rPr>
      </w:pPr>
      <w:r>
        <w:rPr>
          <w:b/>
          <w:color w:val="E08A00"/>
          <w:sz w:val="26"/>
        </w:rPr>
        <w:t xml:space="preserve">12.3 Market Entry Tactics (Nigeria-Specific)</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346"/>
        <w:gridCol w:w="3813"/>
        <w:gridCol w:w="1760"/>
      </w:tblGrid>
      <w:tr>
        <w:trPr>
          <w:tblHeader w:val="true"/>
        </w:trPr>
        <w:tc>
          <w:tcPr>
            <w:shd w:fill="0099CC" w:val="clear"/>
          </w:tcPr>
          <w:p>
            <w:pPr>
              <w:pStyle w:val="Compact"/>
              <w:jc w:val="left"/>
            </w:pPr>
            <w:r>
              <w:rPr>
                <w:b/>
                <w:color w:val="FFFFFF"/>
                <w:sz w:val="20"/>
              </w:rPr>
              <w:t xml:space="preserve">Tactic</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Cost</w:t>
            </w:r>
          </w:p>
        </w:tc>
      </w:tr>
      <w:tr>
        <w:tc>
          <w:tcPr>
            <w:shd w:fill="FFFFFF" w:val="clear"/>
          </w:tcPr>
          <w:p>
            <w:pPr>
              <w:pStyle w:val="Compact"/>
              <w:jc w:val="left"/>
            </w:pPr>
            <w:r>
              <w:rPr>
                <w:color w:val="1A1A1A"/>
                <w:sz w:val="19"/>
              </w:rPr>
              <w:t xml:space="preserve">Market Association MoUs</w:t>
            </w:r>
          </w:p>
        </w:tc>
        <w:tc>
          <w:tcPr>
            <w:shd w:fill="FFFFFF" w:val="clear"/>
          </w:tcPr>
          <w:p>
            <w:pPr>
              <w:pStyle w:val="Compact"/>
              <w:jc w:val="left"/>
            </w:pPr>
            <w:r>
              <w:rPr>
                <w:color w:val="1A1A1A"/>
                <w:sz w:val="19"/>
              </w:rPr>
              <w:t xml:space="preserve">Partnership with Alaba, Ariaria, Sabon Gari leadership</w:t>
            </w:r>
          </w:p>
        </w:tc>
        <w:tc>
          <w:tcPr>
            <w:shd w:fill="FFFFFF" w:val="clear"/>
          </w:tcPr>
          <w:p>
            <w:pPr>
              <w:pStyle w:val="Compact"/>
              <w:jc w:val="left"/>
            </w:pPr>
            <w:r>
              <w:rPr>
                <w:color w:val="1A1A1A"/>
                <w:sz w:val="19"/>
              </w:rPr>
              <w:t xml:space="preserve">₦0 (relationship)</w:t>
            </w:r>
          </w:p>
        </w:tc>
      </w:tr>
      <w:tr>
        <w:tc>
          <w:tcPr>
            <w:shd w:fill="E8F8FF" w:val="clear"/>
          </w:tcPr>
          <w:p>
            <w:pPr>
              <w:pStyle w:val="Compact"/>
              <w:jc w:val="left"/>
            </w:pPr>
            <w:r>
              <w:rPr>
                <w:color w:val="1A1A1A"/>
                <w:sz w:val="19"/>
              </w:rPr>
              <w:t xml:space="preserve">Demo Station Setup</w:t>
            </w:r>
          </w:p>
        </w:tc>
        <w:tc>
          <w:tcPr>
            <w:shd w:fill="E8F8FF" w:val="clear"/>
          </w:tcPr>
          <w:p>
            <w:pPr>
              <w:pStyle w:val="Compact"/>
              <w:jc w:val="left"/>
            </w:pPr>
            <w:r>
              <w:rPr>
                <w:color w:val="1A1A1A"/>
                <w:sz w:val="19"/>
              </w:rPr>
              <w:t xml:space="preserve">Physical demo in 3 target markets</w:t>
            </w:r>
          </w:p>
        </w:tc>
        <w:tc>
          <w:tcPr>
            <w:shd w:fill="E8F8FF" w:val="clear"/>
          </w:tcPr>
          <w:p>
            <w:pPr>
              <w:pStyle w:val="Compact"/>
              <w:jc w:val="left"/>
            </w:pPr>
            <w:r>
              <w:rPr>
                <w:color w:val="1A1A1A"/>
                <w:sz w:val="19"/>
              </w:rPr>
              <w:t xml:space="preserve">₦1,500,000</w:t>
            </w:r>
          </w:p>
        </w:tc>
      </w:tr>
      <w:tr>
        <w:tc>
          <w:tcPr>
            <w:shd w:fill="FFFFFF" w:val="clear"/>
          </w:tcPr>
          <w:p>
            <w:pPr>
              <w:pStyle w:val="Compact"/>
              <w:jc w:val="left"/>
            </w:pPr>
            <w:r>
              <w:rPr>
                <w:color w:val="1A1A1A"/>
                <w:sz w:val="19"/>
              </w:rPr>
              <w:t xml:space="preserve">Installer Certification Program</w:t>
            </w:r>
          </w:p>
        </w:tc>
        <w:tc>
          <w:tcPr>
            <w:shd w:fill="FFFFFF" w:val="clear"/>
          </w:tcPr>
          <w:p>
            <w:pPr>
              <w:pStyle w:val="Compact"/>
              <w:jc w:val="left"/>
            </w:pPr>
            <w:r>
              <w:rPr>
                <w:color w:val="1A1A1A"/>
                <w:sz w:val="19"/>
              </w:rPr>
              <w:t xml:space="preserve">Train 20 certified PECH installers</w:t>
            </w:r>
          </w:p>
        </w:tc>
        <w:tc>
          <w:tcPr>
            <w:shd w:fill="FFFFFF" w:val="clear"/>
          </w:tcPr>
          <w:p>
            <w:pPr>
              <w:pStyle w:val="Compact"/>
              <w:jc w:val="left"/>
            </w:pPr>
            <w:r>
              <w:rPr>
                <w:color w:val="1A1A1A"/>
                <w:sz w:val="19"/>
              </w:rPr>
              <w:t xml:space="preserve">₦1,000,000</w:t>
            </w:r>
          </w:p>
        </w:tc>
      </w:tr>
      <w:tr>
        <w:tc>
          <w:tcPr>
            <w:shd w:fill="E8F8FF" w:val="clear"/>
          </w:tcPr>
          <w:p>
            <w:pPr>
              <w:pStyle w:val="Compact"/>
              <w:jc w:val="left"/>
            </w:pPr>
            <w:r>
              <w:rPr>
                <w:color w:val="1A1A1A"/>
                <w:sz w:val="19"/>
              </w:rPr>
              <w:t xml:space="preserve">WhatsApp Business Integration</w:t>
            </w:r>
          </w:p>
        </w:tc>
        <w:tc>
          <w:tcPr>
            <w:shd w:fill="E8F8FF" w:val="clear"/>
          </w:tcPr>
          <w:p>
            <w:pPr>
              <w:pStyle w:val="Compact"/>
              <w:jc w:val="left"/>
            </w:pPr>
            <w:r>
              <w:rPr>
                <w:color w:val="1A1A1A"/>
                <w:sz w:val="19"/>
              </w:rPr>
              <w:t xml:space="preserve">Leverage existing merchant behavior</w:t>
            </w:r>
          </w:p>
        </w:tc>
        <w:tc>
          <w:tcPr>
            <w:shd w:fill="E8F8FF" w:val="clear"/>
          </w:tcPr>
          <w:p>
            <w:pPr>
              <w:pStyle w:val="Compact"/>
              <w:jc w:val="left"/>
            </w:pPr>
            <w:r>
              <w:rPr>
                <w:color w:val="1A1A1A"/>
                <w:sz w:val="19"/>
              </w:rPr>
              <w:t xml:space="preserve">₦200,000</w:t>
            </w:r>
          </w:p>
        </w:tc>
      </w:tr>
      <w:tr>
        <w:tc>
          <w:tcPr>
            <w:shd w:fill="FFFFFF" w:val="clear"/>
          </w:tcPr>
          <w:p>
            <w:pPr>
              <w:pStyle w:val="Compact"/>
              <w:jc w:val="left"/>
            </w:pPr>
            <w:r>
              <w:rPr>
                <w:color w:val="1A1A1A"/>
                <w:sz w:val="19"/>
              </w:rPr>
              <w:t xml:space="preserve">Referral Bonus Program</w:t>
            </w:r>
          </w:p>
        </w:tc>
        <w:tc>
          <w:tcPr>
            <w:shd w:fill="FFFFFF" w:val="clear"/>
          </w:tcPr>
          <w:p>
            <w:pPr>
              <w:pStyle w:val="Compact"/>
              <w:jc w:val="left"/>
            </w:pPr>
            <w:r>
              <w:rPr>
                <w:color w:val="1A1A1A"/>
                <w:sz w:val="19"/>
              </w:rPr>
              <w:t xml:space="preserve">₦5,000 per successful merchant referral</w:t>
            </w:r>
          </w:p>
        </w:tc>
        <w:tc>
          <w:tcPr>
            <w:shd w:fill="FFFFFF" w:val="clear"/>
          </w:tcPr>
          <w:p>
            <w:pPr>
              <w:pStyle w:val="Compact"/>
              <w:jc w:val="left"/>
            </w:pPr>
            <w:r>
              <w:rPr>
                <w:color w:val="1A1A1A"/>
                <w:sz w:val="19"/>
              </w:rPr>
              <w:t xml:space="preserve">Variable</w:t>
            </w:r>
          </w:p>
        </w:tc>
      </w:tr>
    </w:tbl>
    <w:p>
      <w:r>
        <w:pict>
          <v:rect style="width:0;height:1.5pt" o:hralign="center" o:hrstd="t" o:hr="t"/>
        </w:pict>
      </w:r>
    </w:p>
    <w:bookmarkEnd w:id="112"/>
    <w:bookmarkEnd w:id="113"/>
    <w:bookmarkStart w:id="123" w:name="revenue-model-financial-projec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Revenue Model &amp; Financial Projections</w:t>
      </w:r>
    </w:p>
    <w:p>
      <w:pPr>
        <w:pStyle w:val="CaptionedFigure"/>
      </w:pPr>
      <w:r>
        <w:drawing>
          <wp:inline>
            <wp:extent cx="5334000" cy="3081866"/>
            <wp:effectExtent b="0" l="0" r="0" t="0"/>
            <wp:docPr descr="Revenue Streams Breakdown" title="" id="115" name="Picture"/>
            <a:graphic>
              <a:graphicData uri="http://schemas.openxmlformats.org/drawingml/2006/picture">
                <pic:pic>
                  <pic:nvPicPr>
                    <pic:cNvPr descr="proposal_images/revenue_streams.png" id="116" name="Picture"/>
                    <pic:cNvPicPr>
                      <a:picLocks noChangeArrowheads="1" noChangeAspect="1"/>
                    </pic:cNvPicPr>
                  </pic:nvPicPr>
                  <pic:blipFill>
                    <a:blip r:embed="rId11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Revenue Streams Breakdown</w:t>
      </w:r>
    </w:p>
    <w:bookmarkStart w:id="117" w:name="revenue-streams"/>
    <w:p>
      <w:pPr>
        <w:pStyle w:val="Heading3"/>
        <w:rPr>
          <w:color w:val="E08A00"/>
        </w:rPr>
      </w:pPr>
      <w:r>
        <w:rPr>
          <w:b/>
          <w:color w:val="E08A00"/>
          <w:sz w:val="26"/>
        </w:rPr>
        <w:t xml:space="preserve">13.1 Revenue Streams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293"/>
        <w:gridCol w:w="1293"/>
        <w:gridCol w:w="1131"/>
        <w:gridCol w:w="4202"/>
      </w:tblGrid>
      <w:tr>
        <w:trPr>
          <w:tblHeader w:val="true"/>
        </w:trPr>
        <w:tc>
          <w:tcPr>
            <w:shd w:fill="0099CC" w:val="clear"/>
          </w:tcPr>
          <w:p>
            <w:pPr>
              <w:pStyle w:val="Compact"/>
              <w:jc w:val="left"/>
            </w:pPr>
            <w:r>
              <w:rPr>
                <w:b/>
                <w:color w:val="FFFFFF"/>
                <w:sz w:val="20"/>
              </w:rPr>
              <w:t xml:space="preserve">Stream</w:t>
            </w:r>
          </w:p>
        </w:tc>
        <w:tc>
          <w:tcPr>
            <w:shd w:fill="0099CC" w:val="clear"/>
          </w:tcPr>
          <w:p>
            <w:pPr>
              <w:pStyle w:val="Compact"/>
              <w:jc w:val="left"/>
            </w:pPr>
            <w:r>
              <w:rPr>
                <w:b/>
                <w:color w:val="FFFFFF"/>
                <w:sz w:val="20"/>
              </w:rPr>
              <w:t xml:space="preserve">Source</w:t>
            </w:r>
          </w:p>
        </w:tc>
        <w:tc>
          <w:tcPr>
            <w:shd w:fill="0099CC" w:val="clear"/>
          </w:tcPr>
          <w:p>
            <w:pPr>
              <w:pStyle w:val="Compact"/>
              <w:jc w:val="left"/>
            </w:pPr>
            <w:r>
              <w:rPr>
                <w:b/>
                <w:color w:val="FFFFFF"/>
                <w:sz w:val="20"/>
              </w:rPr>
              <w:t xml:space="preserve">Model</w:t>
            </w:r>
          </w:p>
        </w:tc>
        <w:tc>
          <w:tcPr>
            <w:shd w:fill="0099CC" w:val="clear"/>
          </w:tcPr>
          <w:p>
            <w:pPr>
              <w:pStyle w:val="Compact"/>
              <w:jc w:val="left"/>
            </w:pPr>
            <w:r>
              <w:rPr>
                <w:b/>
                <w:color w:val="FFFFFF"/>
                <w:sz w:val="20"/>
              </w:rPr>
              <w:t xml:space="preserve">Monthly Target (Month 24)</w:t>
            </w:r>
          </w:p>
        </w:tc>
      </w:tr>
      <w:tr>
        <w:tc>
          <w:tcPr>
            <w:shd w:fill="FFFFFF" w:val="clear"/>
          </w:tcPr>
          <w:p>
            <w:pPr>
              <w:pStyle w:val="Compact"/>
              <w:jc w:val="left"/>
            </w:pPr>
            <w:r>
              <w:rPr>
                <w:bCs/>
                <w:b/>
                <w:color w:val="1A1A1A"/>
                <w:sz w:val="19"/>
              </w:rPr>
              <w:t xml:space="preserve">Hardware Sales</w:t>
            </w:r>
          </w:p>
        </w:tc>
        <w:tc>
          <w:tcPr>
            <w:shd w:fill="FFFFFF" w:val="clear"/>
          </w:tcPr>
          <w:p>
            <w:pPr>
              <w:pStyle w:val="Compact"/>
              <w:jc w:val="left"/>
            </w:pPr>
            <w:r>
              <w:rPr>
                <w:color w:val="1A1A1A"/>
                <w:sz w:val="19"/>
              </w:rPr>
              <w:t xml:space="preserve">POS, IoT devices, kits, solar products</w:t>
            </w:r>
          </w:p>
        </w:tc>
        <w:tc>
          <w:tcPr>
            <w:shd w:fill="FFFFFF" w:val="clear"/>
          </w:tcPr>
          <w:p>
            <w:pPr>
              <w:pStyle w:val="Compact"/>
              <w:jc w:val="left"/>
            </w:pPr>
            <w:r>
              <w:rPr>
                <w:color w:val="1A1A1A"/>
                <w:sz w:val="19"/>
              </w:rPr>
              <w:t xml:space="preserve">One-time</w:t>
            </w:r>
          </w:p>
        </w:tc>
        <w:tc>
          <w:tcPr>
            <w:shd w:fill="FFFFFF" w:val="clear"/>
          </w:tcPr>
          <w:p>
            <w:pPr>
              <w:pStyle w:val="Compact"/>
              <w:jc w:val="left"/>
            </w:pPr>
            <w:r>
              <w:rPr>
                <w:color w:val="1A1A1A"/>
                <w:sz w:val="19"/>
              </w:rPr>
              <w:t xml:space="preserve">₦8,000,000</w:t>
            </w:r>
          </w:p>
        </w:tc>
      </w:tr>
      <w:tr>
        <w:tc>
          <w:tcPr>
            <w:shd w:fill="E8F8FF" w:val="clear"/>
          </w:tcPr>
          <w:p>
            <w:pPr>
              <w:pStyle w:val="Compact"/>
              <w:jc w:val="left"/>
            </w:pPr>
            <w:r>
              <w:rPr>
                <w:bCs/>
                <w:b/>
                <w:color w:val="1A1A1A"/>
                <w:sz w:val="19"/>
              </w:rPr>
              <w:t xml:space="preserve">Setup &amp; Training</w:t>
            </w:r>
          </w:p>
        </w:tc>
        <w:tc>
          <w:tcPr>
            <w:shd w:fill="E8F8FF" w:val="clear"/>
          </w:tcPr>
          <w:p>
            <w:pPr>
              <w:pStyle w:val="Compact"/>
              <w:jc w:val="left"/>
            </w:pPr>
            <w:r>
              <w:rPr>
                <w:color w:val="1A1A1A"/>
                <w:sz w:val="19"/>
              </w:rPr>
              <w:t xml:space="preserve">Installation fees</w:t>
            </w:r>
          </w:p>
        </w:tc>
        <w:tc>
          <w:tcPr>
            <w:shd w:fill="E8F8FF" w:val="clear"/>
          </w:tcPr>
          <w:p>
            <w:pPr>
              <w:pStyle w:val="Compact"/>
              <w:jc w:val="left"/>
            </w:pPr>
            <w:r>
              <w:rPr>
                <w:color w:val="1A1A1A"/>
                <w:sz w:val="19"/>
              </w:rPr>
              <w:t xml:space="preserve">One-time</w:t>
            </w:r>
          </w:p>
        </w:tc>
        <w:tc>
          <w:tcPr>
            <w:shd w:fill="E8F8FF" w:val="clear"/>
          </w:tcPr>
          <w:p>
            <w:pPr>
              <w:pStyle w:val="Compact"/>
              <w:jc w:val="left"/>
            </w:pPr>
            <w:r>
              <w:rPr>
                <w:color w:val="1A1A1A"/>
                <w:sz w:val="19"/>
              </w:rPr>
              <w:t xml:space="preserve">₦1,200,000</w:t>
            </w:r>
          </w:p>
        </w:tc>
      </w:tr>
      <w:tr>
        <w:tc>
          <w:tcPr>
            <w:shd w:fill="FFFFFF" w:val="clear"/>
          </w:tcPr>
          <w:p>
            <w:pPr>
              <w:pStyle w:val="Compact"/>
              <w:jc w:val="left"/>
            </w:pPr>
            <w:r>
              <w:rPr>
                <w:bCs/>
                <w:b/>
                <w:color w:val="1A1A1A"/>
                <w:sz w:val="19"/>
              </w:rPr>
              <w:t xml:space="preserve">IoT SaaS</w:t>
            </w:r>
          </w:p>
        </w:tc>
        <w:tc>
          <w:tcPr>
            <w:shd w:fill="FFFFFF" w:val="clear"/>
          </w:tcPr>
          <w:p>
            <w:pPr>
              <w:pStyle w:val="Compact"/>
              <w:jc w:val="left"/>
            </w:pPr>
            <w:r>
              <w:rPr>
                <w:color w:val="1A1A1A"/>
                <w:sz w:val="19"/>
              </w:rPr>
              <w:t xml:space="preserve">Device monitoring subscriptions</w:t>
            </w:r>
          </w:p>
        </w:tc>
        <w:tc>
          <w:tcPr>
            <w:shd w:fill="FFFFFF" w:val="clear"/>
          </w:tcPr>
          <w:p>
            <w:pPr>
              <w:pStyle w:val="Compact"/>
              <w:jc w:val="left"/>
            </w:pPr>
            <w:r>
              <w:rPr>
                <w:color w:val="1A1A1A"/>
                <w:sz w:val="19"/>
              </w:rPr>
              <w:t xml:space="preserve">Recurring</w:t>
            </w:r>
          </w:p>
        </w:tc>
        <w:tc>
          <w:tcPr>
            <w:shd w:fill="FFFFFF" w:val="clear"/>
          </w:tcPr>
          <w:p>
            <w:pPr>
              <w:pStyle w:val="Compact"/>
              <w:jc w:val="left"/>
            </w:pPr>
            <w:r>
              <w:rPr>
                <w:color w:val="1A1A1A"/>
                <w:sz w:val="19"/>
              </w:rPr>
              <w:t xml:space="preserve">₦4,000,000</w:t>
            </w:r>
          </w:p>
        </w:tc>
      </w:tr>
      <w:tr>
        <w:tc>
          <w:tcPr>
            <w:shd w:fill="E8F8FF" w:val="clear"/>
          </w:tcPr>
          <w:p>
            <w:pPr>
              <w:pStyle w:val="Compact"/>
              <w:jc w:val="left"/>
            </w:pPr>
            <w:r>
              <w:rPr>
                <w:bCs/>
                <w:b/>
                <w:color w:val="1A1A1A"/>
                <w:sz w:val="19"/>
              </w:rPr>
              <w:t xml:space="preserve">Transaction Fees</w:t>
            </w:r>
          </w:p>
        </w:tc>
        <w:tc>
          <w:tcPr>
            <w:shd w:fill="E8F8FF" w:val="clear"/>
          </w:tcPr>
          <w:p>
            <w:pPr>
              <w:pStyle w:val="Compact"/>
              <w:jc w:val="left"/>
            </w:pPr>
            <w:r>
              <w:rPr>
                <w:color w:val="1A1A1A"/>
                <w:sz w:val="19"/>
              </w:rPr>
              <w:t xml:space="preserve">Payment processing (0.5–1.5%)</w:t>
            </w:r>
          </w:p>
        </w:tc>
        <w:tc>
          <w:tcPr>
            <w:shd w:fill="E8F8FF" w:val="clear"/>
          </w:tcPr>
          <w:p>
            <w:pPr>
              <w:pStyle w:val="Compact"/>
              <w:jc w:val="left"/>
            </w:pPr>
            <w:r>
              <w:rPr>
                <w:color w:val="1A1A1A"/>
                <w:sz w:val="19"/>
              </w:rPr>
              <w:t xml:space="preserve">Per-transaction</w:t>
            </w:r>
          </w:p>
        </w:tc>
        <w:tc>
          <w:tcPr>
            <w:shd w:fill="E8F8FF" w:val="clear"/>
          </w:tcPr>
          <w:p>
            <w:pPr>
              <w:pStyle w:val="Compact"/>
              <w:jc w:val="left"/>
            </w:pPr>
            <w:r>
              <w:rPr>
                <w:color w:val="1A1A1A"/>
                <w:sz w:val="19"/>
              </w:rPr>
              <w:t xml:space="preserve">₦6,000,000</w:t>
            </w:r>
          </w:p>
        </w:tc>
      </w:tr>
      <w:tr>
        <w:tc>
          <w:tcPr>
            <w:shd w:fill="FFFFFF" w:val="clear"/>
          </w:tcPr>
          <w:p>
            <w:pPr>
              <w:pStyle w:val="Compact"/>
              <w:jc w:val="left"/>
            </w:pPr>
            <w:r>
              <w:rPr>
                <w:bCs/>
                <w:b/>
                <w:color w:val="1A1A1A"/>
                <w:sz w:val="19"/>
              </w:rPr>
              <w:t xml:space="preserve">Marketplace</w:t>
            </w:r>
          </w:p>
        </w:tc>
        <w:tc>
          <w:tcPr>
            <w:shd w:fill="FFFFFF" w:val="clear"/>
          </w:tcPr>
          <w:p>
            <w:pPr>
              <w:pStyle w:val="Compact"/>
              <w:jc w:val="left"/>
            </w:pPr>
            <w:r>
              <w:rPr>
                <w:color w:val="1A1A1A"/>
                <w:sz w:val="19"/>
              </w:rPr>
              <w:t xml:space="preserve">Featured listings, premium visibility</w:t>
            </w:r>
          </w:p>
        </w:tc>
        <w:tc>
          <w:tcPr>
            <w:shd w:fill="FFFFFF" w:val="clear"/>
          </w:tcPr>
          <w:p>
            <w:pPr>
              <w:pStyle w:val="Compact"/>
              <w:jc w:val="left"/>
            </w:pPr>
            <w:r>
              <w:rPr>
                <w:color w:val="1A1A1A"/>
                <w:sz w:val="19"/>
              </w:rPr>
              <w:t xml:space="preserve">Recurring</w:t>
            </w:r>
          </w:p>
        </w:tc>
        <w:tc>
          <w:tcPr>
            <w:shd w:fill="FFFFFF" w:val="clear"/>
          </w:tcPr>
          <w:p>
            <w:pPr>
              <w:pStyle w:val="Compact"/>
              <w:jc w:val="left"/>
            </w:pPr>
            <w:r>
              <w:rPr>
                <w:color w:val="1A1A1A"/>
                <w:sz w:val="19"/>
              </w:rPr>
              <w:t xml:space="preserve">₦2,500,000</w:t>
            </w:r>
          </w:p>
        </w:tc>
      </w:tr>
      <w:tr>
        <w:tc>
          <w:tcPr>
            <w:shd w:fill="E8F8FF" w:val="clear"/>
          </w:tcPr>
          <w:p>
            <w:pPr>
              <w:pStyle w:val="Compact"/>
              <w:jc w:val="left"/>
            </w:pPr>
            <w:r>
              <w:rPr>
                <w:bCs/>
                <w:b/>
                <w:color w:val="1A1A1A"/>
                <w:sz w:val="19"/>
              </w:rPr>
              <w:t xml:space="preserve">Logistics</w:t>
            </w:r>
          </w:p>
        </w:tc>
        <w:tc>
          <w:tcPr>
            <w:shd w:fill="E8F8FF" w:val="clear"/>
          </w:tcPr>
          <w:p>
            <w:pPr>
              <w:pStyle w:val="Compact"/>
              <w:jc w:val="left"/>
            </w:pPr>
            <w:r>
              <w:rPr>
                <w:color w:val="1A1A1A"/>
                <w:sz w:val="19"/>
              </w:rPr>
              <w:t xml:space="preserve">Per-package fees, station licensing</w:t>
            </w:r>
          </w:p>
        </w:tc>
        <w:tc>
          <w:tcPr>
            <w:shd w:fill="E8F8FF" w:val="clear"/>
          </w:tcPr>
          <w:p>
            <w:pPr>
              <w:pStyle w:val="Compact"/>
              <w:jc w:val="left"/>
            </w:pPr>
            <w:r>
              <w:rPr>
                <w:color w:val="1A1A1A"/>
                <w:sz w:val="19"/>
              </w:rPr>
              <w:t xml:space="preserve">Per-transaction</w:t>
            </w:r>
          </w:p>
        </w:tc>
        <w:tc>
          <w:tcPr>
            <w:shd w:fill="E8F8FF" w:val="clear"/>
          </w:tcPr>
          <w:p>
            <w:pPr>
              <w:pStyle w:val="Compact"/>
              <w:jc w:val="left"/>
            </w:pPr>
            <w:r>
              <w:rPr>
                <w:color w:val="1A1A1A"/>
                <w:sz w:val="19"/>
              </w:rPr>
              <w:t xml:space="preserve">₦1,800,000</w:t>
            </w:r>
          </w:p>
        </w:tc>
      </w:tr>
      <w:tr>
        <w:tc>
          <w:tcPr>
            <w:shd w:fill="FFFFFF" w:val="clear"/>
          </w:tcPr>
          <w:p>
            <w:pPr>
              <w:pStyle w:val="Compact"/>
              <w:jc w:val="left"/>
            </w:pPr>
            <w:r>
              <w:rPr>
                <w:bCs/>
                <w:b/>
                <w:color w:val="1A1A1A"/>
                <w:sz w:val="19"/>
              </w:rPr>
              <w:t xml:space="preserve">Support Subscriptions</w:t>
            </w:r>
          </w:p>
        </w:tc>
        <w:tc>
          <w:tcPr>
            <w:shd w:fill="FFFFFF" w:val="clear"/>
          </w:tcPr>
          <w:p>
            <w:pPr>
              <w:pStyle w:val="Compact"/>
              <w:jc w:val="left"/>
            </w:pPr>
            <w:r>
              <w:rPr>
                <w:color w:val="1A1A1A"/>
                <w:sz w:val="19"/>
              </w:rPr>
              <w:t xml:space="preserve">Premium support plans</w:t>
            </w:r>
          </w:p>
        </w:tc>
        <w:tc>
          <w:tcPr>
            <w:shd w:fill="FFFFFF" w:val="clear"/>
          </w:tcPr>
          <w:p>
            <w:pPr>
              <w:pStyle w:val="Compact"/>
              <w:jc w:val="left"/>
            </w:pPr>
            <w:r>
              <w:rPr>
                <w:color w:val="1A1A1A"/>
                <w:sz w:val="19"/>
              </w:rPr>
              <w:t xml:space="preserve">Recurring</w:t>
            </w:r>
          </w:p>
        </w:tc>
        <w:tc>
          <w:tcPr>
            <w:shd w:fill="FFFFFF" w:val="clear"/>
          </w:tcPr>
          <w:p>
            <w:pPr>
              <w:pStyle w:val="Compact"/>
              <w:jc w:val="left"/>
            </w:pPr>
            <w:r>
              <w:rPr>
                <w:color w:val="1A1A1A"/>
                <w:sz w:val="19"/>
              </w:rPr>
              <w:t xml:space="preserve">₦1,500,000</w:t>
            </w:r>
          </w:p>
        </w:tc>
      </w:tr>
      <w:tr>
        <w:tc>
          <w:tcPr>
            <w:shd w:fill="E8F8FF" w:val="clear"/>
          </w:tcPr>
          <w:p>
            <w:pPr>
              <w:pStyle w:val="Compact"/>
              <w:jc w:val="left"/>
            </w:pPr>
            <w:r>
              <w:rPr>
                <w:bCs/>
                <w:b/>
                <w:color w:val="1A1A1A"/>
                <w:sz w:val="19"/>
              </w:rPr>
              <w:t xml:space="preserve">TOTAL MRR TARGET</w:t>
            </w:r>
          </w:p>
        </w:tc>
        <w:tc>
          <w:tcPr>
            <w:shd w:fill="E8F8FF" w:val="clear"/>
          </w:tcPr>
          <w:p>
            <w:pPr>
              <w:pStyle w:val="Compact"/>
            </w:pPr>
          </w:p>
        </w:tc>
        <w:tc>
          <w:tcPr>
            <w:shd w:fill="E8F8FF" w:val="clear"/>
          </w:tcPr>
          <w:p>
            <w:pPr>
              <w:pStyle w:val="Compact"/>
            </w:pPr>
          </w:p>
        </w:tc>
        <w:tc>
          <w:tcPr>
            <w:shd w:fill="E8F8FF" w:val="clear"/>
          </w:tcPr>
          <w:p>
            <w:pPr>
              <w:pStyle w:val="Compact"/>
              <w:jc w:val="left"/>
            </w:pPr>
            <w:r>
              <w:rPr>
                <w:bCs/>
                <w:b/>
                <w:color w:val="1A1A1A"/>
                <w:sz w:val="19"/>
              </w:rPr>
              <w:t xml:space="preserve">₦25,000,000</w:t>
            </w:r>
          </w:p>
        </w:tc>
      </w:tr>
    </w:tbl>
    <w:bookmarkEnd w:id="117"/>
    <w:bookmarkStart w:id="121" w:name="month-revenue-projection"/>
    <w:p>
      <w:pPr>
        <w:pStyle w:val="Heading3"/>
        <w:rPr>
          <w:color w:val="E08A00"/>
        </w:rPr>
      </w:pPr>
      <w:r>
        <w:rPr>
          <w:b/>
          <w:color w:val="E08A00"/>
          <w:sz w:val="26"/>
        </w:rPr>
        <w:t xml:space="preserve">13.2 24-Month Revenue Projection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749"/>
        <w:gridCol w:w="1498"/>
        <w:gridCol w:w="1177"/>
        <w:gridCol w:w="2033"/>
        <w:gridCol w:w="1177"/>
        <w:gridCol w:w="1284"/>
      </w:tblGrid>
      <w:tr>
        <w:trPr>
          <w:tblHeader w:val="true"/>
        </w:trPr>
        <w:tc>
          <w:tcPr>
            <w:shd w:fill="0099CC" w:val="clear"/>
          </w:tcPr>
          <w:p>
            <w:pPr>
              <w:pStyle w:val="Compact"/>
              <w:jc w:val="left"/>
            </w:pPr>
            <w:r>
              <w:rPr>
                <w:b/>
                <w:color w:val="FFFFFF"/>
                <w:sz w:val="20"/>
              </w:rPr>
              <w:t xml:space="preserve">Month</w:t>
            </w:r>
          </w:p>
        </w:tc>
        <w:tc>
          <w:tcPr>
            <w:shd w:fill="0099CC" w:val="clear"/>
          </w:tcPr>
          <w:p>
            <w:pPr>
              <w:pStyle w:val="Compact"/>
              <w:jc w:val="left"/>
            </w:pPr>
            <w:r>
              <w:rPr>
                <w:b/>
                <w:color w:val="FFFFFF"/>
                <w:sz w:val="20"/>
              </w:rPr>
              <w:t xml:space="preserve">Hardware (₦M)</w:t>
            </w:r>
          </w:p>
        </w:tc>
        <w:tc>
          <w:tcPr>
            <w:shd w:fill="0099CC" w:val="clear"/>
          </w:tcPr>
          <w:p>
            <w:pPr>
              <w:pStyle w:val="Compact"/>
              <w:jc w:val="left"/>
            </w:pPr>
            <w:r>
              <w:rPr>
                <w:b/>
                <w:color w:val="FFFFFF"/>
                <w:sz w:val="20"/>
              </w:rPr>
              <w:t xml:space="preserve">SaaS (₦M)</w:t>
            </w:r>
          </w:p>
        </w:tc>
        <w:tc>
          <w:tcPr>
            <w:shd w:fill="0099CC" w:val="clear"/>
          </w:tcPr>
          <w:p>
            <w:pPr>
              <w:pStyle w:val="Compact"/>
              <w:jc w:val="left"/>
            </w:pPr>
            <w:r>
              <w:rPr>
                <w:b/>
                <w:color w:val="FFFFFF"/>
                <w:sz w:val="20"/>
              </w:rPr>
              <w:t xml:space="preserve">Transactions (₦M)</w:t>
            </w:r>
          </w:p>
        </w:tc>
        <w:tc>
          <w:tcPr>
            <w:shd w:fill="0099CC" w:val="clear"/>
          </w:tcPr>
          <w:p>
            <w:pPr>
              <w:pStyle w:val="Compact"/>
              <w:jc w:val="left"/>
            </w:pPr>
            <w:r>
              <w:rPr>
                <w:b/>
                <w:color w:val="FFFFFF"/>
                <w:sz w:val="20"/>
              </w:rPr>
              <w:t xml:space="preserve">Other (₦M)</w:t>
            </w:r>
          </w:p>
        </w:tc>
        <w:tc>
          <w:tcPr>
            <w:shd w:fill="0099CC" w:val="clear"/>
          </w:tcPr>
          <w:p>
            <w:pPr>
              <w:pStyle w:val="Compact"/>
              <w:jc w:val="left"/>
            </w:pPr>
            <w:r>
              <w:rPr>
                <w:b/>
                <w:color w:val="FFFFFF"/>
                <w:sz w:val="20"/>
              </w:rPr>
              <w:t xml:space="preserve">Total (₦M)</w:t>
            </w:r>
          </w:p>
        </w:tc>
      </w:tr>
      <w:tr>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color w:val="1A1A1A"/>
                <w:sz w:val="19"/>
              </w:rPr>
              <w:t xml:space="preserve">0</w:t>
            </w:r>
          </w:p>
        </w:tc>
        <w:tc>
          <w:tcPr>
            <w:shd w:fill="FFFFFF" w:val="clear"/>
          </w:tcPr>
          <w:p>
            <w:pPr>
              <w:pStyle w:val="Compact"/>
              <w:jc w:val="left"/>
            </w:pPr>
            <w:r>
              <w:rPr>
                <w:bCs/>
                <w:b/>
                <w:color w:val="1A1A1A"/>
                <w:sz w:val="19"/>
              </w:rPr>
              <w:t xml:space="preserve">0</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color w:val="1A1A1A"/>
                <w:sz w:val="19"/>
              </w:rPr>
              <w:t xml:space="preserve">0.5</w:t>
            </w:r>
          </w:p>
        </w:tc>
        <w:tc>
          <w:tcPr>
            <w:shd w:fill="E8F8FF" w:val="clear"/>
          </w:tcPr>
          <w:p>
            <w:pPr>
              <w:pStyle w:val="Compact"/>
              <w:jc w:val="left"/>
            </w:pPr>
            <w:r>
              <w:rPr>
                <w:color w:val="1A1A1A"/>
                <w:sz w:val="19"/>
              </w:rPr>
              <w:t xml:space="preserve">0</w:t>
            </w:r>
          </w:p>
        </w:tc>
        <w:tc>
          <w:tcPr>
            <w:shd w:fill="E8F8FF" w:val="clear"/>
          </w:tcPr>
          <w:p>
            <w:pPr>
              <w:pStyle w:val="Compact"/>
              <w:jc w:val="left"/>
            </w:pPr>
            <w:r>
              <w:rPr>
                <w:color w:val="1A1A1A"/>
                <w:sz w:val="19"/>
              </w:rPr>
              <w:t xml:space="preserve">0</w:t>
            </w:r>
          </w:p>
        </w:tc>
        <w:tc>
          <w:tcPr>
            <w:shd w:fill="E8F8FF" w:val="clear"/>
          </w:tcPr>
          <w:p>
            <w:pPr>
              <w:pStyle w:val="Compact"/>
              <w:jc w:val="left"/>
            </w:pPr>
            <w:r>
              <w:rPr>
                <w:color w:val="1A1A1A"/>
                <w:sz w:val="19"/>
              </w:rPr>
              <w:t xml:space="preserve">0</w:t>
            </w:r>
          </w:p>
        </w:tc>
        <w:tc>
          <w:tcPr>
            <w:shd w:fill="E8F8FF" w:val="clear"/>
          </w:tcPr>
          <w:p>
            <w:pPr>
              <w:pStyle w:val="Compact"/>
              <w:jc w:val="left"/>
            </w:pPr>
            <w:r>
              <w:rPr>
                <w:bCs/>
                <w:b/>
                <w:color w:val="1A1A1A"/>
                <w:sz w:val="19"/>
              </w:rPr>
              <w:t xml:space="preserve">0.5</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0.8</w:t>
            </w:r>
          </w:p>
        </w:tc>
        <w:tc>
          <w:tcPr>
            <w:shd w:fill="FFFFFF" w:val="clear"/>
          </w:tcPr>
          <w:p>
            <w:pPr>
              <w:pStyle w:val="Compact"/>
              <w:jc w:val="left"/>
            </w:pPr>
            <w:r>
              <w:rPr>
                <w:color w:val="1A1A1A"/>
                <w:sz w:val="19"/>
              </w:rPr>
              <w:t xml:space="preserve">0.1</w:t>
            </w:r>
          </w:p>
        </w:tc>
        <w:tc>
          <w:tcPr>
            <w:shd w:fill="FFFFFF" w:val="clear"/>
          </w:tcPr>
          <w:p>
            <w:pPr>
              <w:pStyle w:val="Compact"/>
              <w:jc w:val="left"/>
            </w:pPr>
            <w:r>
              <w:rPr>
                <w:color w:val="1A1A1A"/>
                <w:sz w:val="19"/>
              </w:rPr>
              <w:t xml:space="preserve">0.1</w:t>
            </w:r>
          </w:p>
        </w:tc>
        <w:tc>
          <w:tcPr>
            <w:shd w:fill="FFFFFF" w:val="clear"/>
          </w:tcPr>
          <w:p>
            <w:pPr>
              <w:pStyle w:val="Compact"/>
              <w:jc w:val="left"/>
            </w:pPr>
            <w:r>
              <w:rPr>
                <w:color w:val="1A1A1A"/>
                <w:sz w:val="19"/>
              </w:rPr>
              <w:t xml:space="preserve">0</w:t>
            </w:r>
          </w:p>
        </w:tc>
        <w:tc>
          <w:tcPr>
            <w:shd w:fill="FFFFFF" w:val="clear"/>
          </w:tcPr>
          <w:p>
            <w:pPr>
              <w:pStyle w:val="Compact"/>
              <w:jc w:val="left"/>
            </w:pPr>
            <w:r>
              <w:rPr>
                <w:bCs/>
                <w:b/>
                <w:color w:val="1A1A1A"/>
                <w:sz w:val="19"/>
              </w:rPr>
              <w:t xml:space="preserve">1.0</w:t>
            </w:r>
          </w:p>
        </w:tc>
      </w:tr>
      <w:tr>
        <w:tc>
          <w:tcPr>
            <w:shd w:fill="E8F8FF" w:val="clear"/>
          </w:tcPr>
          <w:p>
            <w:pPr>
              <w:pStyle w:val="Compact"/>
              <w:jc w:val="left"/>
            </w:pPr>
            <w:r>
              <w:rPr>
                <w:color w:val="1A1A1A"/>
                <w:sz w:val="19"/>
              </w:rPr>
              <w:t xml:space="preserve">6</w:t>
            </w:r>
          </w:p>
        </w:tc>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0.2</w:t>
            </w:r>
          </w:p>
        </w:tc>
        <w:tc>
          <w:tcPr>
            <w:shd w:fill="E8F8FF" w:val="clear"/>
          </w:tcPr>
          <w:p>
            <w:pPr>
              <w:pStyle w:val="Compact"/>
              <w:jc w:val="left"/>
            </w:pPr>
            <w:r>
              <w:rPr>
                <w:color w:val="1A1A1A"/>
                <w:sz w:val="19"/>
              </w:rPr>
              <w:t xml:space="preserve">0.2</w:t>
            </w:r>
          </w:p>
        </w:tc>
        <w:tc>
          <w:tcPr>
            <w:shd w:fill="E8F8FF" w:val="clear"/>
          </w:tcPr>
          <w:p>
            <w:pPr>
              <w:pStyle w:val="Compact"/>
              <w:jc w:val="left"/>
            </w:pPr>
            <w:r>
              <w:rPr>
                <w:color w:val="1A1A1A"/>
                <w:sz w:val="19"/>
              </w:rPr>
              <w:t xml:space="preserve">0.1</w:t>
            </w:r>
          </w:p>
        </w:tc>
        <w:tc>
          <w:tcPr>
            <w:shd w:fill="E8F8FF" w:val="clear"/>
          </w:tcPr>
          <w:p>
            <w:pPr>
              <w:pStyle w:val="Compact"/>
              <w:jc w:val="left"/>
            </w:pPr>
            <w:r>
              <w:rPr>
                <w:bCs/>
                <w:b/>
                <w:color w:val="1A1A1A"/>
                <w:sz w:val="19"/>
              </w:rPr>
              <w:t xml:space="preserve">1.5</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color w:val="1A1A1A"/>
                <w:sz w:val="19"/>
              </w:rPr>
              <w:t xml:space="preserve">1.5</w:t>
            </w:r>
          </w:p>
        </w:tc>
        <w:tc>
          <w:tcPr>
            <w:shd w:fill="FFFFFF" w:val="clear"/>
          </w:tcPr>
          <w:p>
            <w:pPr>
              <w:pStyle w:val="Compact"/>
              <w:jc w:val="left"/>
            </w:pPr>
            <w:r>
              <w:rPr>
                <w:color w:val="1A1A1A"/>
                <w:sz w:val="19"/>
              </w:rPr>
              <w:t xml:space="preserve">0.4</w:t>
            </w:r>
          </w:p>
        </w:tc>
        <w:tc>
          <w:tcPr>
            <w:shd w:fill="FFFFFF" w:val="clear"/>
          </w:tcPr>
          <w:p>
            <w:pPr>
              <w:pStyle w:val="Compact"/>
              <w:jc w:val="left"/>
            </w:pPr>
            <w:r>
              <w:rPr>
                <w:color w:val="1A1A1A"/>
                <w:sz w:val="19"/>
              </w:rPr>
              <w:t xml:space="preserve">0.5</w:t>
            </w:r>
          </w:p>
        </w:tc>
        <w:tc>
          <w:tcPr>
            <w:shd w:fill="FFFFFF" w:val="clear"/>
          </w:tcPr>
          <w:p>
            <w:pPr>
              <w:pStyle w:val="Compact"/>
              <w:jc w:val="left"/>
            </w:pPr>
            <w:r>
              <w:rPr>
                <w:color w:val="1A1A1A"/>
                <w:sz w:val="19"/>
              </w:rPr>
              <w:t xml:space="preserve">0.2</w:t>
            </w:r>
          </w:p>
        </w:tc>
        <w:tc>
          <w:tcPr>
            <w:shd w:fill="FFFFFF" w:val="clear"/>
          </w:tcPr>
          <w:p>
            <w:pPr>
              <w:pStyle w:val="Compact"/>
              <w:jc w:val="left"/>
            </w:pPr>
            <w:r>
              <w:rPr>
                <w:bCs/>
                <w:b/>
                <w:color w:val="1A1A1A"/>
                <w:sz w:val="19"/>
              </w:rPr>
              <w:t xml:space="preserve">2.6</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0.6</w:t>
            </w:r>
          </w:p>
        </w:tc>
        <w:tc>
          <w:tcPr>
            <w:shd w:fill="E8F8FF" w:val="clear"/>
          </w:tcPr>
          <w:p>
            <w:pPr>
              <w:pStyle w:val="Compact"/>
              <w:jc w:val="left"/>
            </w:pPr>
            <w:r>
              <w:rPr>
                <w:color w:val="1A1A1A"/>
                <w:sz w:val="19"/>
              </w:rPr>
              <w:t xml:space="preserve">0.8</w:t>
            </w:r>
          </w:p>
        </w:tc>
        <w:tc>
          <w:tcPr>
            <w:shd w:fill="E8F8FF" w:val="clear"/>
          </w:tcPr>
          <w:p>
            <w:pPr>
              <w:pStyle w:val="Compact"/>
              <w:jc w:val="left"/>
            </w:pPr>
            <w:r>
              <w:rPr>
                <w:color w:val="1A1A1A"/>
                <w:sz w:val="19"/>
              </w:rPr>
              <w:t xml:space="preserve">0.3</w:t>
            </w:r>
          </w:p>
        </w:tc>
        <w:tc>
          <w:tcPr>
            <w:shd w:fill="E8F8FF" w:val="clear"/>
          </w:tcPr>
          <w:p>
            <w:pPr>
              <w:pStyle w:val="Compact"/>
              <w:jc w:val="left"/>
            </w:pPr>
            <w:r>
              <w:rPr>
                <w:bCs/>
                <w:b/>
                <w:color w:val="1A1A1A"/>
                <w:sz w:val="19"/>
              </w:rPr>
              <w:t xml:space="preserve">3.7</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2.8</w:t>
            </w:r>
          </w:p>
        </w:tc>
        <w:tc>
          <w:tcPr>
            <w:shd w:fill="FFFFFF" w:val="clear"/>
          </w:tcPr>
          <w:p>
            <w:pPr>
              <w:pStyle w:val="Compact"/>
              <w:jc w:val="left"/>
            </w:pPr>
            <w:r>
              <w:rPr>
                <w:color w:val="1A1A1A"/>
                <w:sz w:val="19"/>
              </w:rPr>
              <w:t xml:space="preserve">1.0</w:t>
            </w:r>
          </w:p>
        </w:tc>
        <w:tc>
          <w:tcPr>
            <w:shd w:fill="FFFFFF" w:val="clear"/>
          </w:tcPr>
          <w:p>
            <w:pPr>
              <w:pStyle w:val="Compact"/>
              <w:jc w:val="left"/>
            </w:pPr>
            <w:r>
              <w:rPr>
                <w:color w:val="1A1A1A"/>
                <w:sz w:val="19"/>
              </w:rPr>
              <w:t xml:space="preserve">1.1</w:t>
            </w:r>
          </w:p>
        </w:tc>
        <w:tc>
          <w:tcPr>
            <w:shd w:fill="FFFFFF" w:val="clear"/>
          </w:tcPr>
          <w:p>
            <w:pPr>
              <w:pStyle w:val="Compact"/>
              <w:jc w:val="left"/>
            </w:pPr>
            <w:r>
              <w:rPr>
                <w:color w:val="1A1A1A"/>
                <w:sz w:val="19"/>
              </w:rPr>
              <w:t xml:space="preserve">0.4</w:t>
            </w:r>
          </w:p>
        </w:tc>
        <w:tc>
          <w:tcPr>
            <w:shd w:fill="FFFFFF" w:val="clear"/>
          </w:tcPr>
          <w:p>
            <w:pPr>
              <w:pStyle w:val="Compact"/>
              <w:jc w:val="left"/>
            </w:pPr>
            <w:r>
              <w:rPr>
                <w:bCs/>
                <w:b/>
                <w:color w:val="1A1A1A"/>
                <w:sz w:val="19"/>
              </w:rPr>
              <w:t xml:space="preserve">5.3</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3.5</w:t>
            </w:r>
          </w:p>
        </w:tc>
        <w:tc>
          <w:tcPr>
            <w:shd w:fill="E8F8FF" w:val="clear"/>
          </w:tcPr>
          <w:p>
            <w:pPr>
              <w:pStyle w:val="Compact"/>
              <w:jc w:val="left"/>
            </w:pPr>
            <w:r>
              <w:rPr>
                <w:color w:val="1A1A1A"/>
                <w:sz w:val="19"/>
              </w:rPr>
              <w:t xml:space="preserve">1.5</w:t>
            </w:r>
          </w:p>
        </w:tc>
        <w:tc>
          <w:tcPr>
            <w:shd w:fill="E8F8FF" w:val="clear"/>
          </w:tcPr>
          <w:p>
            <w:pPr>
              <w:pStyle w:val="Compact"/>
              <w:jc w:val="left"/>
            </w:pPr>
            <w:r>
              <w:rPr>
                <w:color w:val="1A1A1A"/>
                <w:sz w:val="19"/>
              </w:rPr>
              <w:t xml:space="preserve">1.8</w:t>
            </w:r>
          </w:p>
        </w:tc>
        <w:tc>
          <w:tcPr>
            <w:shd w:fill="E8F8FF" w:val="clear"/>
          </w:tcPr>
          <w:p>
            <w:pPr>
              <w:pStyle w:val="Compact"/>
              <w:jc w:val="left"/>
            </w:pPr>
            <w:r>
              <w:rPr>
                <w:color w:val="1A1A1A"/>
                <w:sz w:val="19"/>
              </w:rPr>
              <w:t xml:space="preserve">0.6</w:t>
            </w:r>
          </w:p>
        </w:tc>
        <w:tc>
          <w:tcPr>
            <w:shd w:fill="E8F8FF" w:val="clear"/>
          </w:tcPr>
          <w:p>
            <w:pPr>
              <w:pStyle w:val="Compact"/>
              <w:jc w:val="left"/>
            </w:pPr>
            <w:r>
              <w:rPr>
                <w:bCs/>
                <w:b/>
                <w:color w:val="1A1A1A"/>
                <w:sz w:val="19"/>
              </w:rPr>
              <w:t xml:space="preserve">7.4</w:t>
            </w:r>
          </w:p>
        </w:tc>
      </w:tr>
      <w:tr>
        <w:tc>
          <w:tcPr>
            <w:shd w:fill="FFFFFF" w:val="clear"/>
          </w:tcPr>
          <w:p>
            <w:pPr>
              <w:pStyle w:val="Compact"/>
              <w:jc w:val="left"/>
            </w:pPr>
            <w:r>
              <w:rPr>
                <w:color w:val="1A1A1A"/>
                <w:sz w:val="19"/>
              </w:rPr>
              <w:t xml:space="preserve">11</w:t>
            </w:r>
          </w:p>
        </w:tc>
        <w:tc>
          <w:tcPr>
            <w:shd w:fill="FFFFFF" w:val="clear"/>
          </w:tcPr>
          <w:p>
            <w:pPr>
              <w:pStyle w:val="Compact"/>
              <w:jc w:val="left"/>
            </w:pPr>
            <w:r>
              <w:rPr>
                <w:color w:val="1A1A1A"/>
                <w:sz w:val="19"/>
              </w:rPr>
              <w:t xml:space="preserve">4.0</w:t>
            </w:r>
          </w:p>
        </w:tc>
        <w:tc>
          <w:tcPr>
            <w:shd w:fill="FFFFFF" w:val="clear"/>
          </w:tcPr>
          <w:p>
            <w:pPr>
              <w:pStyle w:val="Compact"/>
              <w:jc w:val="left"/>
            </w:pPr>
            <w:r>
              <w:rPr>
                <w:color w:val="1A1A1A"/>
                <w:sz w:val="19"/>
              </w:rPr>
              <w:t xml:space="preserve">1.8</w:t>
            </w:r>
          </w:p>
        </w:tc>
        <w:tc>
          <w:tcPr>
            <w:shd w:fill="FFFFFF" w:val="clear"/>
          </w:tcPr>
          <w:p>
            <w:pPr>
              <w:pStyle w:val="Compact"/>
              <w:jc w:val="left"/>
            </w:pPr>
            <w:r>
              <w:rPr>
                <w:color w:val="1A1A1A"/>
                <w:sz w:val="19"/>
              </w:rPr>
              <w:t xml:space="preserve">2.2</w:t>
            </w:r>
          </w:p>
        </w:tc>
        <w:tc>
          <w:tcPr>
            <w:shd w:fill="FFFFFF" w:val="clear"/>
          </w:tcPr>
          <w:p>
            <w:pPr>
              <w:pStyle w:val="Compact"/>
              <w:jc w:val="left"/>
            </w:pPr>
            <w:r>
              <w:rPr>
                <w:color w:val="1A1A1A"/>
                <w:sz w:val="19"/>
              </w:rPr>
              <w:t xml:space="preserve">0.7</w:t>
            </w:r>
          </w:p>
        </w:tc>
        <w:tc>
          <w:tcPr>
            <w:shd w:fill="FFFFFF" w:val="clear"/>
          </w:tcPr>
          <w:p>
            <w:pPr>
              <w:pStyle w:val="Compact"/>
              <w:jc w:val="left"/>
            </w:pPr>
            <w:r>
              <w:rPr>
                <w:bCs/>
                <w:b/>
                <w:color w:val="1A1A1A"/>
                <w:sz w:val="19"/>
              </w:rPr>
              <w:t xml:space="preserve">8.7</w:t>
            </w:r>
          </w:p>
        </w:tc>
      </w:tr>
      <w:tr>
        <w:tc>
          <w:tcPr>
            <w:shd w:fill="E8F8FF" w:val="clear"/>
          </w:tcPr>
          <w:p>
            <w:pPr>
              <w:pStyle w:val="Compact"/>
              <w:jc w:val="left"/>
            </w:pPr>
            <w:r>
              <w:rPr>
                <w:color w:val="1A1A1A"/>
                <w:sz w:val="19"/>
              </w:rPr>
              <w:t xml:space="preserve">12</w:t>
            </w:r>
          </w:p>
        </w:tc>
        <w:tc>
          <w:tcPr>
            <w:shd w:fill="E8F8FF" w:val="clear"/>
          </w:tcPr>
          <w:p>
            <w:pPr>
              <w:pStyle w:val="Compact"/>
              <w:jc w:val="left"/>
            </w:pPr>
            <w:r>
              <w:rPr>
                <w:color w:val="1A1A1A"/>
                <w:sz w:val="19"/>
              </w:rPr>
              <w:t xml:space="preserve">4.5</w:t>
            </w:r>
          </w:p>
        </w:tc>
        <w:tc>
          <w:tcPr>
            <w:shd w:fill="E8F8FF" w:val="clear"/>
          </w:tcPr>
          <w:p>
            <w:pPr>
              <w:pStyle w:val="Compact"/>
              <w:jc w:val="left"/>
            </w:pPr>
            <w:r>
              <w:rPr>
                <w:color w:val="1A1A1A"/>
                <w:sz w:val="19"/>
              </w:rPr>
              <w:t xml:space="preserve">2.2</w:t>
            </w:r>
          </w:p>
        </w:tc>
        <w:tc>
          <w:tcPr>
            <w:shd w:fill="E8F8FF" w:val="clear"/>
          </w:tcPr>
          <w:p>
            <w:pPr>
              <w:pStyle w:val="Compact"/>
              <w:jc w:val="left"/>
            </w:pPr>
            <w:r>
              <w:rPr>
                <w:color w:val="1A1A1A"/>
                <w:sz w:val="19"/>
              </w:rPr>
              <w:t xml:space="preserve">2.8</w:t>
            </w:r>
          </w:p>
        </w:tc>
        <w:tc>
          <w:tcPr>
            <w:shd w:fill="E8F8FF" w:val="clear"/>
          </w:tcPr>
          <w:p>
            <w:pPr>
              <w:pStyle w:val="Compact"/>
              <w:jc w:val="left"/>
            </w:pPr>
            <w:r>
              <w:rPr>
                <w:color w:val="1A1A1A"/>
                <w:sz w:val="19"/>
              </w:rPr>
              <w:t xml:space="preserve">0.7</w:t>
            </w:r>
          </w:p>
        </w:tc>
        <w:tc>
          <w:tcPr>
            <w:shd w:fill="E8F8FF" w:val="clear"/>
          </w:tcPr>
          <w:p>
            <w:pPr>
              <w:pStyle w:val="Compact"/>
              <w:jc w:val="left"/>
            </w:pPr>
            <w:r>
              <w:rPr>
                <w:bCs/>
                <w:b/>
                <w:color w:val="1A1A1A"/>
                <w:sz w:val="19"/>
              </w:rPr>
              <w:t xml:space="preserve">10.2</w:t>
            </w:r>
          </w:p>
        </w:tc>
      </w:tr>
      <w:tr>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4.5</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3.0</w:t>
            </w:r>
          </w:p>
        </w:tc>
        <w:tc>
          <w:tcPr>
            <w:shd w:fill="FFFFFF" w:val="clear"/>
          </w:tcPr>
          <w:p>
            <w:pPr>
              <w:pStyle w:val="Compact"/>
              <w:jc w:val="left"/>
            </w:pPr>
            <w:r>
              <w:rPr>
                <w:color w:val="1A1A1A"/>
                <w:sz w:val="19"/>
              </w:rPr>
              <w:t xml:space="preserve">0.8</w:t>
            </w:r>
          </w:p>
        </w:tc>
        <w:tc>
          <w:tcPr>
            <w:shd w:fill="FFFFFF" w:val="clear"/>
          </w:tcPr>
          <w:p>
            <w:pPr>
              <w:pStyle w:val="Compact"/>
              <w:jc w:val="left"/>
            </w:pPr>
            <w:r>
              <w:rPr>
                <w:bCs/>
                <w:b/>
                <w:color w:val="1A1A1A"/>
                <w:sz w:val="19"/>
              </w:rPr>
              <w:t xml:space="preserve">10.8</w:t>
            </w:r>
          </w:p>
        </w:tc>
      </w:tr>
      <w:tr>
        <w:tc>
          <w:tcPr>
            <w:shd w:fill="E8F8FF" w:val="clear"/>
          </w:tcPr>
          <w:p>
            <w:pPr>
              <w:pStyle w:val="Compact"/>
              <w:jc w:val="left"/>
            </w:pPr>
            <w:r>
              <w:rPr>
                <w:color w:val="1A1A1A"/>
                <w:sz w:val="19"/>
              </w:rPr>
              <w:t xml:space="preserve">14</w:t>
            </w:r>
          </w:p>
        </w:tc>
        <w:tc>
          <w:tcPr>
            <w:shd w:fill="E8F8FF" w:val="clear"/>
          </w:tcPr>
          <w:p>
            <w:pPr>
              <w:pStyle w:val="Compact"/>
              <w:jc w:val="left"/>
            </w:pPr>
            <w:r>
              <w:rPr>
                <w:color w:val="1A1A1A"/>
                <w:sz w:val="19"/>
              </w:rPr>
              <w:t xml:space="preserve">5.0</w:t>
            </w:r>
          </w:p>
        </w:tc>
        <w:tc>
          <w:tcPr>
            <w:shd w:fill="E8F8FF" w:val="clear"/>
          </w:tcPr>
          <w:p>
            <w:pPr>
              <w:pStyle w:val="Compact"/>
              <w:jc w:val="left"/>
            </w:pPr>
            <w:r>
              <w:rPr>
                <w:color w:val="1A1A1A"/>
                <w:sz w:val="19"/>
              </w:rPr>
              <w:t xml:space="preserve">2.8</w:t>
            </w:r>
          </w:p>
        </w:tc>
        <w:tc>
          <w:tcPr>
            <w:shd w:fill="E8F8FF" w:val="clear"/>
          </w:tcPr>
          <w:p>
            <w:pPr>
              <w:pStyle w:val="Compact"/>
              <w:jc w:val="left"/>
            </w:pPr>
            <w:r>
              <w:rPr>
                <w:color w:val="1A1A1A"/>
                <w:sz w:val="19"/>
              </w:rPr>
              <w:t xml:space="preserve">3.5</w:t>
            </w:r>
          </w:p>
        </w:tc>
        <w:tc>
          <w:tcPr>
            <w:shd w:fill="E8F8FF" w:val="clear"/>
          </w:tcPr>
          <w:p>
            <w:pPr>
              <w:pStyle w:val="Compact"/>
              <w:jc w:val="left"/>
            </w:pPr>
            <w:r>
              <w:rPr>
                <w:color w:val="1A1A1A"/>
                <w:sz w:val="19"/>
              </w:rPr>
              <w:t xml:space="preserve">1.0</w:t>
            </w:r>
          </w:p>
        </w:tc>
        <w:tc>
          <w:tcPr>
            <w:shd w:fill="E8F8FF" w:val="clear"/>
          </w:tcPr>
          <w:p>
            <w:pPr>
              <w:pStyle w:val="Compact"/>
              <w:jc w:val="left"/>
            </w:pPr>
            <w:r>
              <w:rPr>
                <w:bCs/>
                <w:b/>
                <w:color w:val="1A1A1A"/>
                <w:sz w:val="19"/>
              </w:rPr>
              <w:t xml:space="preserve">12.3</w:t>
            </w:r>
          </w:p>
        </w:tc>
      </w:tr>
      <w:tr>
        <w:tc>
          <w:tcPr>
            <w:shd w:fill="FFFFFF" w:val="clear"/>
          </w:tcPr>
          <w:p>
            <w:pPr>
              <w:pStyle w:val="Compact"/>
              <w:jc w:val="left"/>
            </w:pPr>
            <w:r>
              <w:rPr>
                <w:color w:val="1A1A1A"/>
                <w:sz w:val="19"/>
              </w:rPr>
              <w:t xml:space="preserve">15</w:t>
            </w:r>
          </w:p>
        </w:tc>
        <w:tc>
          <w:tcPr>
            <w:shd w:fill="FFFFFF" w:val="clear"/>
          </w:tcPr>
          <w:p>
            <w:pPr>
              <w:pStyle w:val="Compact"/>
              <w:jc w:val="left"/>
            </w:pPr>
            <w:r>
              <w:rPr>
                <w:color w:val="1A1A1A"/>
                <w:sz w:val="19"/>
              </w:rPr>
              <w:t xml:space="preserve">5.5</w:t>
            </w:r>
          </w:p>
        </w:tc>
        <w:tc>
          <w:tcPr>
            <w:shd w:fill="FFFFFF" w:val="clear"/>
          </w:tcPr>
          <w:p>
            <w:pPr>
              <w:pStyle w:val="Compact"/>
              <w:jc w:val="left"/>
            </w:pPr>
            <w:r>
              <w:rPr>
                <w:color w:val="1A1A1A"/>
                <w:sz w:val="19"/>
              </w:rPr>
              <w:t xml:space="preserve">3.0</w:t>
            </w:r>
          </w:p>
        </w:tc>
        <w:tc>
          <w:tcPr>
            <w:shd w:fill="FFFFFF" w:val="clear"/>
          </w:tcPr>
          <w:p>
            <w:pPr>
              <w:pStyle w:val="Compact"/>
              <w:jc w:val="left"/>
            </w:pPr>
            <w:r>
              <w:rPr>
                <w:color w:val="1A1A1A"/>
                <w:sz w:val="19"/>
              </w:rPr>
              <w:t xml:space="preserve">3.8</w:t>
            </w:r>
          </w:p>
        </w:tc>
        <w:tc>
          <w:tcPr>
            <w:shd w:fill="FFFFFF" w:val="clear"/>
          </w:tcPr>
          <w:p>
            <w:pPr>
              <w:pStyle w:val="Compact"/>
              <w:jc w:val="left"/>
            </w:pPr>
            <w:r>
              <w:rPr>
                <w:color w:val="1A1A1A"/>
                <w:sz w:val="19"/>
              </w:rPr>
              <w:t xml:space="preserve">1.5</w:t>
            </w:r>
          </w:p>
        </w:tc>
        <w:tc>
          <w:tcPr>
            <w:shd w:fill="FFFFFF" w:val="clear"/>
          </w:tcPr>
          <w:p>
            <w:pPr>
              <w:pStyle w:val="Compact"/>
              <w:jc w:val="left"/>
            </w:pPr>
            <w:r>
              <w:rPr>
                <w:bCs/>
                <w:b/>
                <w:color w:val="1A1A1A"/>
                <w:sz w:val="19"/>
              </w:rPr>
              <w:t xml:space="preserve">13.8</w:t>
            </w:r>
          </w:p>
        </w:tc>
      </w:tr>
      <w:tr>
        <w:tc>
          <w:tcPr>
            <w:shd w:fill="E8F8FF" w:val="clear"/>
          </w:tcPr>
          <w:p>
            <w:pPr>
              <w:pStyle w:val="Compact"/>
              <w:jc w:val="left"/>
            </w:pPr>
            <w:r>
              <w:rPr>
                <w:color w:val="1A1A1A"/>
                <w:sz w:val="19"/>
              </w:rPr>
              <w:t xml:space="preserve">16</w:t>
            </w:r>
          </w:p>
        </w:tc>
        <w:tc>
          <w:tcPr>
            <w:shd w:fill="E8F8FF" w:val="clear"/>
          </w:tcPr>
          <w:p>
            <w:pPr>
              <w:pStyle w:val="Compact"/>
              <w:jc w:val="left"/>
            </w:pPr>
            <w:r>
              <w:rPr>
                <w:color w:val="1A1A1A"/>
                <w:sz w:val="19"/>
              </w:rPr>
              <w:t xml:space="preserve">5.5</w:t>
            </w:r>
          </w:p>
        </w:tc>
        <w:tc>
          <w:tcPr>
            <w:shd w:fill="E8F8FF" w:val="clear"/>
          </w:tcPr>
          <w:p>
            <w:pPr>
              <w:pStyle w:val="Compact"/>
              <w:jc w:val="left"/>
            </w:pPr>
            <w:r>
              <w:rPr>
                <w:color w:val="1A1A1A"/>
                <w:sz w:val="19"/>
              </w:rPr>
              <w:t xml:space="preserve">3.2</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1.5</w:t>
            </w:r>
          </w:p>
        </w:tc>
        <w:tc>
          <w:tcPr>
            <w:shd w:fill="E8F8FF" w:val="clear"/>
          </w:tcPr>
          <w:p>
            <w:pPr>
              <w:pStyle w:val="Compact"/>
              <w:jc w:val="left"/>
            </w:pPr>
            <w:r>
              <w:rPr>
                <w:bCs/>
                <w:b/>
                <w:color w:val="1A1A1A"/>
                <w:sz w:val="19"/>
              </w:rPr>
              <w:t xml:space="preserve">14.2</w:t>
            </w:r>
          </w:p>
        </w:tc>
      </w:tr>
      <w:tr>
        <w:tc>
          <w:tcPr>
            <w:shd w:fill="FFFFFF" w:val="clear"/>
          </w:tcPr>
          <w:p>
            <w:pPr>
              <w:pStyle w:val="Compact"/>
              <w:jc w:val="left"/>
            </w:pPr>
            <w:r>
              <w:rPr>
                <w:color w:val="1A1A1A"/>
                <w:sz w:val="19"/>
              </w:rPr>
              <w:t xml:space="preserve">17</w:t>
            </w:r>
          </w:p>
        </w:tc>
        <w:tc>
          <w:tcPr>
            <w:shd w:fill="FFFFFF" w:val="clear"/>
          </w:tcPr>
          <w:p>
            <w:pPr>
              <w:pStyle w:val="Compact"/>
              <w:jc w:val="left"/>
            </w:pPr>
            <w:r>
              <w:rPr>
                <w:color w:val="1A1A1A"/>
                <w:sz w:val="19"/>
              </w:rPr>
              <w:t xml:space="preserve">6.0</w:t>
            </w:r>
          </w:p>
        </w:tc>
        <w:tc>
          <w:tcPr>
            <w:shd w:fill="FFFFFF" w:val="clear"/>
          </w:tcPr>
          <w:p>
            <w:pPr>
              <w:pStyle w:val="Compact"/>
              <w:jc w:val="left"/>
            </w:pPr>
            <w:r>
              <w:rPr>
                <w:color w:val="1A1A1A"/>
                <w:sz w:val="19"/>
              </w:rPr>
              <w:t xml:space="preserve">3.5</w:t>
            </w:r>
          </w:p>
        </w:tc>
        <w:tc>
          <w:tcPr>
            <w:shd w:fill="FFFFFF" w:val="clear"/>
          </w:tcPr>
          <w:p>
            <w:pPr>
              <w:pStyle w:val="Compact"/>
              <w:jc w:val="left"/>
            </w:pPr>
            <w:r>
              <w:rPr>
                <w:color w:val="1A1A1A"/>
                <w:sz w:val="19"/>
              </w:rPr>
              <w:t xml:space="preserve">4.5</w:t>
            </w:r>
          </w:p>
        </w:tc>
        <w:tc>
          <w:tcPr>
            <w:shd w:fill="FFFFFF" w:val="clear"/>
          </w:tcPr>
          <w:p>
            <w:pPr>
              <w:pStyle w:val="Compact"/>
              <w:jc w:val="left"/>
            </w:pPr>
            <w:r>
              <w:rPr>
                <w:color w:val="1A1A1A"/>
                <w:sz w:val="19"/>
              </w:rPr>
              <w:t xml:space="preserve">1.8</w:t>
            </w:r>
          </w:p>
        </w:tc>
        <w:tc>
          <w:tcPr>
            <w:shd w:fill="FFFFFF" w:val="clear"/>
          </w:tcPr>
          <w:p>
            <w:pPr>
              <w:pStyle w:val="Compact"/>
              <w:jc w:val="left"/>
            </w:pPr>
            <w:r>
              <w:rPr>
                <w:bCs/>
                <w:b/>
                <w:color w:val="1A1A1A"/>
                <w:sz w:val="19"/>
              </w:rPr>
              <w:t xml:space="preserve">15.8</w:t>
            </w:r>
          </w:p>
        </w:tc>
      </w:tr>
      <w:tr>
        <w:tc>
          <w:tcPr>
            <w:shd w:fill="E8F8FF" w:val="clear"/>
          </w:tcPr>
          <w:p>
            <w:pPr>
              <w:pStyle w:val="Compact"/>
              <w:jc w:val="left"/>
            </w:pPr>
            <w:r>
              <w:rPr>
                <w:color w:val="1A1A1A"/>
                <w:sz w:val="19"/>
              </w:rPr>
              <w:t xml:space="preserve">18</w:t>
            </w:r>
          </w:p>
        </w:tc>
        <w:tc>
          <w:tcPr>
            <w:shd w:fill="E8F8FF" w:val="clear"/>
          </w:tcPr>
          <w:p>
            <w:pPr>
              <w:pStyle w:val="Compact"/>
              <w:jc w:val="left"/>
            </w:pPr>
            <w:r>
              <w:rPr>
                <w:color w:val="1A1A1A"/>
                <w:sz w:val="19"/>
              </w:rPr>
              <w:t xml:space="preserve">6.0</w:t>
            </w:r>
          </w:p>
        </w:tc>
        <w:tc>
          <w:tcPr>
            <w:shd w:fill="E8F8FF" w:val="clear"/>
          </w:tcPr>
          <w:p>
            <w:pPr>
              <w:pStyle w:val="Compact"/>
              <w:jc w:val="left"/>
            </w:pPr>
            <w:r>
              <w:rPr>
                <w:color w:val="1A1A1A"/>
                <w:sz w:val="19"/>
              </w:rPr>
              <w:t xml:space="preserve">3.5</w:t>
            </w:r>
          </w:p>
        </w:tc>
        <w:tc>
          <w:tcPr>
            <w:shd w:fill="E8F8FF" w:val="clear"/>
          </w:tcPr>
          <w:p>
            <w:pPr>
              <w:pStyle w:val="Compact"/>
              <w:jc w:val="left"/>
            </w:pPr>
            <w:r>
              <w:rPr>
                <w:color w:val="1A1A1A"/>
                <w:sz w:val="19"/>
              </w:rPr>
              <w:t xml:space="preserve">4.7</w:t>
            </w:r>
          </w:p>
        </w:tc>
        <w:tc>
          <w:tcPr>
            <w:shd w:fill="E8F8FF" w:val="clear"/>
          </w:tcPr>
          <w:p>
            <w:pPr>
              <w:pStyle w:val="Compact"/>
              <w:jc w:val="left"/>
            </w:pPr>
            <w:r>
              <w:rPr>
                <w:color w:val="1A1A1A"/>
                <w:sz w:val="19"/>
              </w:rPr>
              <w:t xml:space="preserve">2.2</w:t>
            </w:r>
          </w:p>
        </w:tc>
        <w:tc>
          <w:tcPr>
            <w:shd w:fill="E8F8FF" w:val="clear"/>
          </w:tcPr>
          <w:p>
            <w:pPr>
              <w:pStyle w:val="Compact"/>
              <w:jc w:val="left"/>
            </w:pPr>
            <w:r>
              <w:rPr>
                <w:bCs/>
                <w:b/>
                <w:color w:val="1A1A1A"/>
                <w:sz w:val="19"/>
              </w:rPr>
              <w:t xml:space="preserve">16.4</w:t>
            </w:r>
          </w:p>
        </w:tc>
      </w:tr>
      <w:tr>
        <w:tc>
          <w:tcPr>
            <w:shd w:fill="FFFFFF" w:val="clear"/>
          </w:tcPr>
          <w:p>
            <w:pPr>
              <w:pStyle w:val="Compact"/>
              <w:jc w:val="left"/>
            </w:pPr>
            <w:r>
              <w:rPr>
                <w:color w:val="1A1A1A"/>
                <w:sz w:val="19"/>
              </w:rPr>
              <w:t xml:space="preserve">19</w:t>
            </w:r>
          </w:p>
        </w:tc>
        <w:tc>
          <w:tcPr>
            <w:shd w:fill="FFFFFF" w:val="clear"/>
          </w:tcPr>
          <w:p>
            <w:pPr>
              <w:pStyle w:val="Compact"/>
              <w:jc w:val="left"/>
            </w:pPr>
            <w:r>
              <w:rPr>
                <w:color w:val="1A1A1A"/>
                <w:sz w:val="19"/>
              </w:rPr>
              <w:t xml:space="preserve">6.5</w:t>
            </w:r>
          </w:p>
        </w:tc>
        <w:tc>
          <w:tcPr>
            <w:shd w:fill="FFFFFF" w:val="clear"/>
          </w:tcPr>
          <w:p>
            <w:pPr>
              <w:pStyle w:val="Compact"/>
              <w:jc w:val="left"/>
            </w:pPr>
            <w:r>
              <w:rPr>
                <w:color w:val="1A1A1A"/>
                <w:sz w:val="19"/>
              </w:rPr>
              <w:t xml:space="preserve">3.8</w:t>
            </w:r>
          </w:p>
        </w:tc>
        <w:tc>
          <w:tcPr>
            <w:shd w:fill="FFFFFF" w:val="clear"/>
          </w:tcPr>
          <w:p>
            <w:pPr>
              <w:pStyle w:val="Compact"/>
              <w:jc w:val="left"/>
            </w:pPr>
            <w:r>
              <w:rPr>
                <w:color w:val="1A1A1A"/>
                <w:sz w:val="19"/>
              </w:rPr>
              <w:t xml:space="preserve">5.0</w:t>
            </w:r>
          </w:p>
        </w:tc>
        <w:tc>
          <w:tcPr>
            <w:shd w:fill="FFFFFF" w:val="clear"/>
          </w:tcPr>
          <w:p>
            <w:pPr>
              <w:pStyle w:val="Compact"/>
              <w:jc w:val="left"/>
            </w:pPr>
            <w:r>
              <w:rPr>
                <w:color w:val="1A1A1A"/>
                <w:sz w:val="19"/>
              </w:rPr>
              <w:t xml:space="preserve">2.5</w:t>
            </w:r>
          </w:p>
        </w:tc>
        <w:tc>
          <w:tcPr>
            <w:shd w:fill="FFFFFF" w:val="clear"/>
          </w:tcPr>
          <w:p>
            <w:pPr>
              <w:pStyle w:val="Compact"/>
              <w:jc w:val="left"/>
            </w:pPr>
            <w:r>
              <w:rPr>
                <w:bCs/>
                <w:b/>
                <w:color w:val="1A1A1A"/>
                <w:sz w:val="19"/>
              </w:rPr>
              <w:t xml:space="preserve">17.8</w:t>
            </w:r>
          </w:p>
        </w:tc>
      </w:tr>
      <w:tr>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6.5</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5.2</w:t>
            </w:r>
          </w:p>
        </w:tc>
        <w:tc>
          <w:tcPr>
            <w:shd w:fill="E8F8FF" w:val="clear"/>
          </w:tcPr>
          <w:p>
            <w:pPr>
              <w:pStyle w:val="Compact"/>
              <w:jc w:val="left"/>
            </w:pPr>
            <w:r>
              <w:rPr>
                <w:color w:val="1A1A1A"/>
                <w:sz w:val="19"/>
              </w:rPr>
              <w:t xml:space="preserve">3.0</w:t>
            </w:r>
          </w:p>
        </w:tc>
        <w:tc>
          <w:tcPr>
            <w:shd w:fill="E8F8FF" w:val="clear"/>
          </w:tcPr>
          <w:p>
            <w:pPr>
              <w:pStyle w:val="Compact"/>
              <w:jc w:val="left"/>
            </w:pPr>
            <w:r>
              <w:rPr>
                <w:bCs/>
                <w:b/>
                <w:color w:val="1A1A1A"/>
                <w:sz w:val="19"/>
              </w:rPr>
              <w:t xml:space="preserve">18.7</w:t>
            </w:r>
          </w:p>
        </w:tc>
      </w:tr>
      <w:tr>
        <w:tc>
          <w:tcPr>
            <w:shd w:fill="FFFFFF" w:val="clear"/>
          </w:tcPr>
          <w:p>
            <w:pPr>
              <w:pStyle w:val="Compact"/>
              <w:jc w:val="left"/>
            </w:pPr>
            <w:r>
              <w:rPr>
                <w:color w:val="1A1A1A"/>
                <w:sz w:val="19"/>
              </w:rPr>
              <w:t xml:space="preserve">21</w:t>
            </w:r>
          </w:p>
        </w:tc>
        <w:tc>
          <w:tcPr>
            <w:shd w:fill="FFFFFF" w:val="clear"/>
          </w:tcPr>
          <w:p>
            <w:pPr>
              <w:pStyle w:val="Compact"/>
              <w:jc w:val="left"/>
            </w:pPr>
            <w:r>
              <w:rPr>
                <w:color w:val="1A1A1A"/>
                <w:sz w:val="19"/>
              </w:rPr>
              <w:t xml:space="preserve">7.0</w:t>
            </w:r>
          </w:p>
        </w:tc>
        <w:tc>
          <w:tcPr>
            <w:shd w:fill="FFFFFF" w:val="clear"/>
          </w:tcPr>
          <w:p>
            <w:pPr>
              <w:pStyle w:val="Compact"/>
              <w:jc w:val="left"/>
            </w:pPr>
            <w:r>
              <w:rPr>
                <w:color w:val="1A1A1A"/>
                <w:sz w:val="19"/>
              </w:rPr>
              <w:t xml:space="preserve">4.0</w:t>
            </w:r>
          </w:p>
        </w:tc>
        <w:tc>
          <w:tcPr>
            <w:shd w:fill="FFFFFF" w:val="clear"/>
          </w:tcPr>
          <w:p>
            <w:pPr>
              <w:pStyle w:val="Compact"/>
              <w:jc w:val="left"/>
            </w:pPr>
            <w:r>
              <w:rPr>
                <w:color w:val="1A1A1A"/>
                <w:sz w:val="19"/>
              </w:rPr>
              <w:t xml:space="preserve">5.5</w:t>
            </w:r>
          </w:p>
        </w:tc>
        <w:tc>
          <w:tcPr>
            <w:shd w:fill="FFFFFF" w:val="clear"/>
          </w:tcPr>
          <w:p>
            <w:pPr>
              <w:pStyle w:val="Compact"/>
              <w:jc w:val="left"/>
            </w:pPr>
            <w:r>
              <w:rPr>
                <w:color w:val="1A1A1A"/>
                <w:sz w:val="19"/>
              </w:rPr>
              <w:t xml:space="preserve">3.3</w:t>
            </w:r>
          </w:p>
        </w:tc>
        <w:tc>
          <w:tcPr>
            <w:shd w:fill="FFFFFF" w:val="clear"/>
          </w:tcPr>
          <w:p>
            <w:pPr>
              <w:pStyle w:val="Compact"/>
              <w:jc w:val="left"/>
            </w:pPr>
            <w:r>
              <w:rPr>
                <w:bCs/>
                <w:b/>
                <w:color w:val="1A1A1A"/>
                <w:sz w:val="19"/>
              </w:rPr>
              <w:t xml:space="preserve">19.8</w:t>
            </w:r>
          </w:p>
        </w:tc>
      </w:tr>
      <w:tr>
        <w:tc>
          <w:tcPr>
            <w:shd w:fill="E8F8FF" w:val="clear"/>
          </w:tcPr>
          <w:p>
            <w:pPr>
              <w:pStyle w:val="Compact"/>
              <w:jc w:val="left"/>
            </w:pPr>
            <w:r>
              <w:rPr>
                <w:color w:val="1A1A1A"/>
                <w:sz w:val="19"/>
              </w:rPr>
              <w:t xml:space="preserve">22</w:t>
            </w:r>
          </w:p>
        </w:tc>
        <w:tc>
          <w:tcPr>
            <w:shd w:fill="E8F8FF" w:val="clear"/>
          </w:tcPr>
          <w:p>
            <w:pPr>
              <w:pStyle w:val="Compact"/>
              <w:jc w:val="left"/>
            </w:pPr>
            <w:r>
              <w:rPr>
                <w:color w:val="1A1A1A"/>
                <w:sz w:val="19"/>
              </w:rPr>
              <w:t xml:space="preserve">7.0</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5.5</w:t>
            </w:r>
          </w:p>
        </w:tc>
        <w:tc>
          <w:tcPr>
            <w:shd w:fill="E8F8FF" w:val="clear"/>
          </w:tcPr>
          <w:p>
            <w:pPr>
              <w:pStyle w:val="Compact"/>
              <w:jc w:val="left"/>
            </w:pPr>
            <w:r>
              <w:rPr>
                <w:color w:val="1A1A1A"/>
                <w:sz w:val="19"/>
              </w:rPr>
              <w:t xml:space="preserve">3.3</w:t>
            </w:r>
          </w:p>
        </w:tc>
        <w:tc>
          <w:tcPr>
            <w:shd w:fill="E8F8FF" w:val="clear"/>
          </w:tcPr>
          <w:p>
            <w:pPr>
              <w:pStyle w:val="Compact"/>
              <w:jc w:val="left"/>
            </w:pPr>
            <w:r>
              <w:rPr>
                <w:bCs/>
                <w:b/>
                <w:color w:val="1A1A1A"/>
                <w:sz w:val="19"/>
              </w:rPr>
              <w:t xml:space="preserve">19.8</w:t>
            </w:r>
          </w:p>
        </w:tc>
      </w:tr>
      <w:tr>
        <w:tc>
          <w:tcPr>
            <w:shd w:fill="FFFFFF" w:val="clear"/>
          </w:tcPr>
          <w:p>
            <w:pPr>
              <w:pStyle w:val="Compact"/>
              <w:jc w:val="left"/>
            </w:pPr>
            <w:r>
              <w:rPr>
                <w:color w:val="1A1A1A"/>
                <w:sz w:val="19"/>
              </w:rPr>
              <w:t xml:space="preserve">23</w:t>
            </w:r>
          </w:p>
        </w:tc>
        <w:tc>
          <w:tcPr>
            <w:shd w:fill="FFFFFF" w:val="clear"/>
          </w:tcPr>
          <w:p>
            <w:pPr>
              <w:pStyle w:val="Compact"/>
              <w:jc w:val="left"/>
            </w:pPr>
            <w:r>
              <w:rPr>
                <w:color w:val="1A1A1A"/>
                <w:sz w:val="19"/>
              </w:rPr>
              <w:t xml:space="preserve">7.5</w:t>
            </w:r>
          </w:p>
        </w:tc>
        <w:tc>
          <w:tcPr>
            <w:shd w:fill="FFFFFF" w:val="clear"/>
          </w:tcPr>
          <w:p>
            <w:pPr>
              <w:pStyle w:val="Compact"/>
              <w:jc w:val="left"/>
            </w:pPr>
            <w:r>
              <w:rPr>
                <w:color w:val="1A1A1A"/>
                <w:sz w:val="19"/>
              </w:rPr>
              <w:t xml:space="preserve">4.0</w:t>
            </w:r>
          </w:p>
        </w:tc>
        <w:tc>
          <w:tcPr>
            <w:shd w:fill="FFFFFF" w:val="clear"/>
          </w:tcPr>
          <w:p>
            <w:pPr>
              <w:pStyle w:val="Compact"/>
              <w:jc w:val="left"/>
            </w:pPr>
            <w:r>
              <w:rPr>
                <w:color w:val="1A1A1A"/>
                <w:sz w:val="19"/>
              </w:rPr>
              <w:t xml:space="preserve">5.8</w:t>
            </w:r>
          </w:p>
        </w:tc>
        <w:tc>
          <w:tcPr>
            <w:shd w:fill="FFFFFF" w:val="clear"/>
          </w:tcPr>
          <w:p>
            <w:pPr>
              <w:pStyle w:val="Compact"/>
              <w:jc w:val="left"/>
            </w:pPr>
            <w:r>
              <w:rPr>
                <w:color w:val="1A1A1A"/>
                <w:sz w:val="19"/>
              </w:rPr>
              <w:t xml:space="preserve">3.5</w:t>
            </w:r>
          </w:p>
        </w:tc>
        <w:tc>
          <w:tcPr>
            <w:shd w:fill="FFFFFF" w:val="clear"/>
          </w:tcPr>
          <w:p>
            <w:pPr>
              <w:pStyle w:val="Compact"/>
              <w:jc w:val="left"/>
            </w:pPr>
            <w:r>
              <w:rPr>
                <w:bCs/>
                <w:b/>
                <w:color w:val="1A1A1A"/>
                <w:sz w:val="19"/>
              </w:rPr>
              <w:t xml:space="preserve">20.8</w:t>
            </w:r>
          </w:p>
        </w:tc>
      </w:tr>
      <w:tr>
        <w:tc>
          <w:tcPr>
            <w:shd w:fill="E8F8FF" w:val="clear"/>
          </w:tcPr>
          <w:p>
            <w:pPr>
              <w:pStyle w:val="Compact"/>
              <w:jc w:val="left"/>
            </w:pPr>
            <w:r>
              <w:rPr>
                <w:color w:val="1A1A1A"/>
                <w:sz w:val="19"/>
              </w:rPr>
              <w:t xml:space="preserve">24</w:t>
            </w:r>
          </w:p>
        </w:tc>
        <w:tc>
          <w:tcPr>
            <w:shd w:fill="E8F8FF" w:val="clear"/>
          </w:tcPr>
          <w:p>
            <w:pPr>
              <w:pStyle w:val="Compact"/>
              <w:jc w:val="left"/>
            </w:pPr>
            <w:r>
              <w:rPr>
                <w:color w:val="1A1A1A"/>
                <w:sz w:val="19"/>
              </w:rPr>
              <w:t xml:space="preserve">8.0</w:t>
            </w:r>
          </w:p>
        </w:tc>
        <w:tc>
          <w:tcPr>
            <w:shd w:fill="E8F8FF" w:val="clear"/>
          </w:tcPr>
          <w:p>
            <w:pPr>
              <w:pStyle w:val="Compact"/>
              <w:jc w:val="left"/>
            </w:pPr>
            <w:r>
              <w:rPr>
                <w:color w:val="1A1A1A"/>
                <w:sz w:val="19"/>
              </w:rPr>
              <w:t xml:space="preserve">4.0</w:t>
            </w:r>
          </w:p>
        </w:tc>
        <w:tc>
          <w:tcPr>
            <w:shd w:fill="E8F8FF" w:val="clear"/>
          </w:tcPr>
          <w:p>
            <w:pPr>
              <w:pStyle w:val="Compact"/>
              <w:jc w:val="left"/>
            </w:pPr>
            <w:r>
              <w:rPr>
                <w:color w:val="1A1A1A"/>
                <w:sz w:val="19"/>
              </w:rPr>
              <w:t xml:space="preserve">6.0</w:t>
            </w:r>
          </w:p>
        </w:tc>
        <w:tc>
          <w:tcPr>
            <w:shd w:fill="E8F8FF" w:val="clear"/>
          </w:tcPr>
          <w:p>
            <w:pPr>
              <w:pStyle w:val="Compact"/>
              <w:jc w:val="left"/>
            </w:pPr>
            <w:r>
              <w:rPr>
                <w:color w:val="1A1A1A"/>
                <w:sz w:val="19"/>
              </w:rPr>
              <w:t xml:space="preserve">3.3</w:t>
            </w:r>
          </w:p>
        </w:tc>
        <w:tc>
          <w:tcPr>
            <w:shd w:fill="E8F8FF" w:val="clear"/>
          </w:tcPr>
          <w:p>
            <w:pPr>
              <w:pStyle w:val="Compact"/>
              <w:jc w:val="left"/>
            </w:pPr>
            <w:r>
              <w:rPr>
                <w:bCs/>
                <w:b/>
                <w:color w:val="1A1A1A"/>
                <w:sz w:val="19"/>
              </w:rPr>
              <w:t xml:space="preserve">21.3</w:t>
            </w:r>
          </w:p>
        </w:tc>
      </w:tr>
      <w:tr>
        <w:tc>
          <w:tcPr>
            <w:shd w:fill="FFFFFF" w:val="clear"/>
          </w:tcPr>
          <w:p>
            <w:pPr>
              <w:pStyle w:val="Compact"/>
              <w:jc w:val="left"/>
            </w:pPr>
            <w:r>
              <w:rPr>
                <w:bCs/>
                <w:b/>
                <w:color w:val="1A1A1A"/>
                <w:sz w:val="19"/>
              </w:rPr>
              <w:t xml:space="preserve">TOTAL</w:t>
            </w:r>
          </w:p>
        </w:tc>
        <w:tc>
          <w:tcPr>
            <w:shd w:fill="FFFFFF" w:val="clear"/>
          </w:tcPr>
          <w:p>
            <w:pPr>
              <w:pStyle w:val="Compact"/>
              <w:jc w:val="left"/>
            </w:pPr>
            <w:r>
              <w:rPr>
                <w:bCs/>
                <w:b/>
                <w:color w:val="1A1A1A"/>
                <w:sz w:val="19"/>
              </w:rPr>
              <w:t xml:space="preserve">105.1</w:t>
            </w:r>
          </w:p>
        </w:tc>
        <w:tc>
          <w:tcPr>
            <w:shd w:fill="FFFFFF" w:val="clear"/>
          </w:tcPr>
          <w:p>
            <w:pPr>
              <w:pStyle w:val="Compact"/>
              <w:jc w:val="left"/>
            </w:pPr>
            <w:r>
              <w:rPr>
                <w:bCs/>
                <w:b/>
                <w:color w:val="1A1A1A"/>
                <w:sz w:val="19"/>
              </w:rPr>
              <w:t xml:space="preserve">48.1</w:t>
            </w:r>
          </w:p>
        </w:tc>
        <w:tc>
          <w:tcPr>
            <w:shd w:fill="FFFFFF" w:val="clear"/>
          </w:tcPr>
          <w:p>
            <w:pPr>
              <w:pStyle w:val="Compact"/>
              <w:jc w:val="left"/>
            </w:pPr>
            <w:r>
              <w:rPr>
                <w:bCs/>
                <w:b/>
                <w:color w:val="1A1A1A"/>
                <w:sz w:val="19"/>
              </w:rPr>
              <w:t xml:space="preserve">65.9</w:t>
            </w:r>
          </w:p>
        </w:tc>
        <w:tc>
          <w:tcPr>
            <w:shd w:fill="FFFFFF" w:val="clear"/>
          </w:tcPr>
          <w:p>
            <w:pPr>
              <w:pStyle w:val="Compact"/>
              <w:jc w:val="left"/>
            </w:pPr>
            <w:r>
              <w:rPr>
                <w:bCs/>
                <w:b/>
                <w:color w:val="1A1A1A"/>
                <w:sz w:val="19"/>
              </w:rPr>
              <w:t xml:space="preserve">30.6</w:t>
            </w:r>
          </w:p>
        </w:tc>
        <w:tc>
          <w:tcPr>
            <w:shd w:fill="FFFFFF" w:val="clear"/>
          </w:tcPr>
          <w:p>
            <w:pPr>
              <w:pStyle w:val="Compact"/>
              <w:jc w:val="left"/>
            </w:pPr>
            <w:r>
              <w:rPr>
                <w:bCs/>
                <w:b/>
                <w:color w:val="1A1A1A"/>
                <w:sz w:val="19"/>
              </w:rPr>
              <w:t xml:space="preserve">₦243.6M</w:t>
            </w:r>
          </w:p>
        </w:tc>
      </w:tr>
    </w:tbl>
    <w:p>
      <w:pPr>
        <w:pStyle w:val="CaptionedFigure"/>
      </w:pPr>
      <w:r>
        <w:drawing>
          <wp:inline>
            <wp:extent cx="5334000" cy="2963333"/>
            <wp:effectExtent b="0" l="0" r="0" t="0"/>
            <wp:docPr descr="Revenue vs Expenses" title="" id="119" name="Picture"/>
            <a:graphic>
              <a:graphicData uri="http://schemas.openxmlformats.org/drawingml/2006/picture">
                <pic:pic>
                  <pic:nvPicPr>
                    <pic:cNvPr descr="proposal_images/revenue_projection.png" id="120" name="Picture"/>
                    <pic:cNvPicPr>
                      <a:picLocks noChangeArrowheads="1" noChangeAspect="1"/>
                    </pic:cNvPicPr>
                  </pic:nvPicPr>
                  <pic:blipFill>
                    <a:blip r:embed="rId11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Revenue vs Expenses</w:t>
      </w:r>
    </w:p>
    <w:bookmarkEnd w:id="121"/>
    <w:bookmarkStart w:id="122" w:name="path-to-profitability"/>
    <w:p>
      <w:pPr>
        <w:pStyle w:val="Heading3"/>
        <w:rPr>
          <w:color w:val="E08A00"/>
        </w:rPr>
      </w:pPr>
      <w:r>
        <w:rPr>
          <w:b/>
          <w:color w:val="E08A00"/>
          <w:sz w:val="26"/>
        </w:rPr>
        <w:t xml:space="preserve">13.3 Path to Profitability</w:t>
      </w:r>
    </w:p>
    <w:p>
      <w:pPr>
        <w:pStyle w:val="SourceCode"/>
        <w:shd w:fill="1B2838" w:val="clear"/>
      </w:pPr>
      <w:r>
        <w:rPr>
          <w:rStyle w:val="VerbatimChar"/>
          <w:color w:val="00BFFF"/>
        </w:rPr>
        <w:t xml:space="preserve">  Revenue vs Expenses (₦ Millions per Month)</w:t>
      </w:r>
      <w:r>
        <w:rPr>
          <w:color w:val="00BFFF"/>
        </w:rPr>
        <w:br/>
      </w:r>
      <w:r>
        <w:rPr>
          <w:color w:val="00BFFF"/>
        </w:rPr>
        <w:br/>
      </w:r>
      <w:r>
        <w:rPr>
          <w:rStyle w:val="VerbatimChar"/>
          <w:color w:val="00BFFF"/>
        </w:rPr>
        <w:t xml:space="preserve">  Month:   1   3   6   9   12   15   18   21   24</w:t>
      </w:r>
      <w:r>
        <w:rPr>
          <w:color w:val="00BFFF"/>
        </w:rPr>
        <w:br/>
      </w:r>
      <w:r>
        <w:rPr>
          <w:color w:val="00BFFF"/>
        </w:rPr>
        <w:br/>
      </w:r>
      <w:r>
        <w:rPr>
          <w:rStyle w:val="VerbatimChar"/>
          <w:color w:val="00BFFF"/>
        </w:rPr>
        <w:t xml:space="preserve">  Revenue: 0   0  1.5  5.3  10.2 13.8 16.4 19.8 21.3</w:t>
      </w:r>
      <w:r>
        <w:rPr>
          <w:color w:val="00BFFF"/>
        </w:rPr>
        <w:br/>
      </w:r>
      <w:r>
        <w:rPr>
          <w:rStyle w:val="VerbatimChar"/>
          <w:color w:val="00BFFF"/>
        </w:rPr>
        <w:t xml:space="preserve">           ░░  ░░  █░  ███  ████ █████ ██████ ███████ ████████</w:t>
      </w:r>
      <w:r>
        <w:rPr>
          <w:color w:val="00BFFF"/>
        </w:rPr>
        <w:br/>
      </w:r>
      <w:r>
        <w:rPr>
          <w:color w:val="00BFFF"/>
        </w:rPr>
        <w:br/>
      </w:r>
      <w:r>
        <w:rPr>
          <w:rStyle w:val="VerbatimChar"/>
          <w:color w:val="00BFFF"/>
        </w:rPr>
        <w:t xml:space="preserve">  Expense: 12  12  14  14.5  13  11   9.5   7    2.3</w:t>
      </w:r>
      <w:r>
        <w:rPr>
          <w:color w:val="00BFFF"/>
        </w:rPr>
        <w:br/>
      </w:r>
      <w:r>
        <w:rPr>
          <w:rStyle w:val="VerbatimChar"/>
          <w:color w:val="00BFFF"/>
        </w:rPr>
        <w:t xml:space="preserve">           ██  ██  ███ ███  ███  ██░  █░░░  █░░  ░░░░░</w:t>
      </w:r>
      <w:r>
        <w:rPr>
          <w:color w:val="00BFFF"/>
        </w:rPr>
        <w:br/>
      </w:r>
      <w:r>
        <w:rPr>
          <w:color w:val="00BFFF"/>
        </w:rPr>
        <w:br/>
      </w:r>
      <w:r>
        <w:rPr>
          <w:rStyle w:val="VerbatimChar"/>
          <w:color w:val="00BFFF"/>
        </w:rPr>
        <w:t xml:space="preserve">  ✦ Break-even: Month 16–18 (operational break-even)</w:t>
      </w:r>
      <w:r>
        <w:rPr>
          <w:color w:val="00BFFF"/>
        </w:rPr>
        <w:br/>
      </w:r>
      <w:r>
        <w:rPr>
          <w:rStyle w:val="VerbatimChar"/>
          <w:color w:val="00BFFF"/>
        </w:rPr>
        <w:t xml:space="preserve">  ✦ Cash-positive: Month 19+ (revenue exceeds all costs)</w:t>
      </w:r>
      <w:r>
        <w:rPr>
          <w:color w:val="00BFFF"/>
        </w:rPr>
        <w:br/>
      </w:r>
      <w:r>
        <w:rPr>
          <w:rStyle w:val="VerbatimChar"/>
          <w:color w:val="00BFFF"/>
        </w:rPr>
        <w:t xml:space="preserve">  ✦ 24-Month Cumulative Revenue: ₦243.6M</w:t>
      </w:r>
    </w:p>
    <w:p>
      <w:r>
        <w:pict>
          <v:rect style="width:0;height:1.5pt" o:hralign="center" o:hrstd="t" o:hr="t"/>
        </w:pict>
      </w:r>
    </w:p>
    <w:bookmarkEnd w:id="122"/>
    <w:bookmarkEnd w:id="123"/>
    <w:bookmarkStart w:id="128" w:name="risk-analysis-mitig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Risk Analysis &amp; Mitigation</w:t>
      </w:r>
    </w:p>
    <w:p>
      <w:pPr>
        <w:pStyle w:val="CaptionedFigure"/>
      </w:pPr>
      <w:r>
        <w:drawing>
          <wp:inline>
            <wp:extent cx="5334000" cy="3081866"/>
            <wp:effectExtent b="0" l="0" r="0" t="0"/>
            <wp:docPr descr="Risk Assessment Heat Map" title="" id="125" name="Picture"/>
            <a:graphic>
              <a:graphicData uri="http://schemas.openxmlformats.org/drawingml/2006/picture">
                <pic:pic>
                  <pic:nvPicPr>
                    <pic:cNvPr descr="proposal_images/risk_heatmap.png" id="126" name="Picture"/>
                    <pic:cNvPicPr>
                      <a:picLocks noChangeArrowheads="1" noChangeAspect="1"/>
                    </pic:cNvPicPr>
                  </pic:nvPicPr>
                  <pic:blipFill>
                    <a:blip r:embed="rId12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Risk Assessment Heat Map</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565"/>
        <w:gridCol w:w="1131"/>
        <w:gridCol w:w="1508"/>
        <w:gridCol w:w="2451"/>
        <w:gridCol w:w="2262"/>
      </w:tblGrid>
      <w:tr>
        <w:trPr>
          <w:tblHeader w:val="true"/>
        </w:trPr>
        <w:tc>
          <w:tcPr>
            <w:shd w:fill="0099CC" w:val="clear"/>
          </w:tcPr>
          <w:p>
            <w:pPr>
              <w:pStyle w:val="Compact"/>
              <w:jc w:val="left"/>
            </w:pPr>
            <w:r>
              <w:rPr>
                <w:b/>
                <w:color w:val="FFFFFF"/>
                <w:sz w:val="20"/>
              </w:rPr>
              <w:t xml:space="preserve">#</w:t>
            </w:r>
          </w:p>
        </w:tc>
        <w:tc>
          <w:tcPr>
            <w:shd w:fill="0099CC" w:val="clear"/>
          </w:tcPr>
          <w:p>
            <w:pPr>
              <w:pStyle w:val="Compact"/>
              <w:jc w:val="left"/>
            </w:pPr>
            <w:r>
              <w:rPr>
                <w:b/>
                <w:color w:val="FFFFFF"/>
                <w:sz w:val="20"/>
              </w:rPr>
              <w:t xml:space="preserve">Risk</w:t>
            </w:r>
          </w:p>
        </w:tc>
        <w:tc>
          <w:tcPr>
            <w:shd w:fill="0099CC" w:val="clear"/>
          </w:tcPr>
          <w:p>
            <w:pPr>
              <w:pStyle w:val="Compact"/>
              <w:jc w:val="left"/>
            </w:pPr>
            <w:r>
              <w:rPr>
                <w:b/>
                <w:color w:val="FFFFFF"/>
                <w:sz w:val="20"/>
              </w:rPr>
              <w:t xml:space="preserve">Impact</w:t>
            </w:r>
          </w:p>
        </w:tc>
        <w:tc>
          <w:tcPr>
            <w:shd w:fill="0099CC" w:val="clear"/>
          </w:tcPr>
          <w:p>
            <w:pPr>
              <w:pStyle w:val="Compact"/>
              <w:jc w:val="left"/>
            </w:pPr>
            <w:r>
              <w:rPr>
                <w:b/>
                <w:color w:val="FFFFFF"/>
                <w:sz w:val="20"/>
              </w:rPr>
              <w:t xml:space="preserve">Probability</w:t>
            </w:r>
          </w:p>
        </w:tc>
        <w:tc>
          <w:tcPr>
            <w:shd w:fill="0099CC" w:val="clear"/>
          </w:tcPr>
          <w:p>
            <w:pPr>
              <w:pStyle w:val="Compact"/>
              <w:jc w:val="left"/>
            </w:pPr>
            <w:r>
              <w:rPr>
                <w:b/>
                <w:color w:val="FFFFFF"/>
                <w:sz w:val="20"/>
              </w:rPr>
              <w:t xml:space="preserve">Mitigation</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bCs/>
                <w:b/>
                <w:color w:val="1A1A1A"/>
                <w:sz w:val="19"/>
              </w:rPr>
              <w:t xml:space="preserve">Hardware import delays</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Medium</w:t>
            </w:r>
          </w:p>
        </w:tc>
        <w:tc>
          <w:tcPr>
            <w:shd w:fill="FFFFFF" w:val="clear"/>
          </w:tcPr>
          <w:p>
            <w:pPr>
              <w:pStyle w:val="Compact"/>
              <w:jc w:val="left"/>
            </w:pPr>
            <w:r>
              <w:rPr>
                <w:color w:val="1A1A1A"/>
                <w:sz w:val="19"/>
              </w:rPr>
              <w:t xml:space="preserve">Order 3 months ahead; dual suppliers in Shenzhen</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bCs/>
                <w:b/>
                <w:color w:val="1A1A1A"/>
                <w:sz w:val="19"/>
              </w:rPr>
              <w:t xml:space="preserve">PSSP license delay</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Partner with Paystack/Flutterwave until approved</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bCs/>
                <w:b/>
                <w:color w:val="1A1A1A"/>
                <w:sz w:val="19"/>
              </w:rPr>
              <w:t xml:space="preserve">FX volatility (Naira/USD)</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Pre-purchase hardware in bulk; hedge with USD reserves</w:t>
            </w:r>
          </w:p>
        </w:tc>
      </w:tr>
      <w:tr>
        <w:tc>
          <w:tcPr>
            <w:shd w:fill="E8F8FF" w:val="clear"/>
          </w:tcPr>
          <w:p>
            <w:pPr>
              <w:pStyle w:val="Compact"/>
              <w:jc w:val="left"/>
            </w:pPr>
            <w:r>
              <w:rPr>
                <w:color w:val="1A1A1A"/>
                <w:sz w:val="19"/>
              </w:rPr>
              <w:t xml:space="preserve">4</w:t>
            </w:r>
          </w:p>
        </w:tc>
        <w:tc>
          <w:tcPr>
            <w:shd w:fill="E8F8FF" w:val="clear"/>
          </w:tcPr>
          <w:p>
            <w:pPr>
              <w:pStyle w:val="Compact"/>
              <w:jc w:val="left"/>
            </w:pPr>
            <w:r>
              <w:rPr>
                <w:bCs/>
                <w:b/>
                <w:color w:val="1A1A1A"/>
                <w:sz w:val="19"/>
              </w:rPr>
              <w:t xml:space="preserve">Low merchant adoption</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Free ERP + pilot incentives + market association partnerships</w:t>
            </w:r>
          </w:p>
        </w:tc>
      </w:tr>
      <w:tr>
        <w:tc>
          <w:tcPr>
            <w:shd w:fill="FFFFFF" w:val="clear"/>
          </w:tcPr>
          <w:p>
            <w:pPr>
              <w:pStyle w:val="Compact"/>
              <w:jc w:val="left"/>
            </w:pPr>
            <w:r>
              <w:rPr>
                <w:color w:val="1A1A1A"/>
                <w:sz w:val="19"/>
              </w:rPr>
              <w:t xml:space="preserve">5</w:t>
            </w:r>
          </w:p>
        </w:tc>
        <w:tc>
          <w:tcPr>
            <w:shd w:fill="FFFFFF" w:val="clear"/>
          </w:tcPr>
          <w:p>
            <w:pPr>
              <w:pStyle w:val="Compact"/>
              <w:jc w:val="left"/>
            </w:pPr>
            <w:r>
              <w:rPr>
                <w:bCs/>
                <w:b/>
                <w:color w:val="1A1A1A"/>
                <w:sz w:val="19"/>
              </w:rPr>
              <w:t xml:space="preserve">Power/internet instability</w:t>
            </w:r>
          </w:p>
        </w:tc>
        <w:tc>
          <w:tcPr>
            <w:shd w:fill="FFFFFF" w:val="clear"/>
          </w:tcPr>
          <w:p>
            <w:pPr>
              <w:pStyle w:val="Compact"/>
              <w:jc w:val="left"/>
            </w:pPr>
            <w:r>
              <w:rPr>
                <w:color w:val="1A1A1A"/>
                <w:sz w:val="19"/>
              </w:rPr>
              <w:t xml:space="preserve">Medium</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Offline-first design; power kits bundled; edge processing</w:t>
            </w:r>
          </w:p>
        </w:tc>
      </w:tr>
      <w:tr>
        <w:tc>
          <w:tcPr>
            <w:shd w:fill="E8F8FF" w:val="clear"/>
          </w:tcPr>
          <w:p>
            <w:pPr>
              <w:pStyle w:val="Compact"/>
              <w:jc w:val="left"/>
            </w:pPr>
            <w:r>
              <w:rPr>
                <w:color w:val="1A1A1A"/>
                <w:sz w:val="19"/>
              </w:rPr>
              <w:t xml:space="preserve">6</w:t>
            </w:r>
          </w:p>
        </w:tc>
        <w:tc>
          <w:tcPr>
            <w:shd w:fill="E8F8FF" w:val="clear"/>
          </w:tcPr>
          <w:p>
            <w:pPr>
              <w:pStyle w:val="Compact"/>
              <w:jc w:val="left"/>
            </w:pPr>
            <w:r>
              <w:rPr>
                <w:bCs/>
                <w:b/>
                <w:color w:val="1A1A1A"/>
                <w:sz w:val="19"/>
              </w:rPr>
              <w:t xml:space="preserve">Regulatory changes (NDPA/CBN)</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Legal retainer; proactive compliance; data localization</w:t>
            </w:r>
          </w:p>
        </w:tc>
      </w:tr>
      <w:tr>
        <w:tc>
          <w:tcPr>
            <w:shd w:fill="FFFFFF" w:val="clear"/>
          </w:tcPr>
          <w:p>
            <w:pPr>
              <w:pStyle w:val="Compact"/>
              <w:jc w:val="left"/>
            </w:pPr>
            <w:r>
              <w:rPr>
                <w:color w:val="1A1A1A"/>
                <w:sz w:val="19"/>
              </w:rPr>
              <w:t xml:space="preserve">7</w:t>
            </w:r>
          </w:p>
        </w:tc>
        <w:tc>
          <w:tcPr>
            <w:shd w:fill="FFFFFF" w:val="clear"/>
          </w:tcPr>
          <w:p>
            <w:pPr>
              <w:pStyle w:val="Compact"/>
              <w:jc w:val="left"/>
            </w:pPr>
            <w:r>
              <w:rPr>
                <w:bCs/>
                <w:b/>
                <w:color w:val="1A1A1A"/>
                <w:sz w:val="19"/>
              </w:rPr>
              <w:t xml:space="preserve">Competitive entry (Tuya/global)</w:t>
            </w:r>
          </w:p>
        </w:tc>
        <w:tc>
          <w:tcPr>
            <w:shd w:fill="FFFFFF" w:val="clear"/>
          </w:tcPr>
          <w:p>
            <w:pPr>
              <w:pStyle w:val="Compact"/>
              <w:jc w:val="left"/>
            </w:pPr>
            <w:r>
              <w:rPr>
                <w:color w:val="1A1A1A"/>
                <w:sz w:val="19"/>
              </w:rPr>
              <w:t xml:space="preserve">Medium</w:t>
            </w:r>
          </w:p>
        </w:tc>
        <w:tc>
          <w:tcPr>
            <w:shd w:fill="FFFFFF" w:val="clear"/>
          </w:tcPr>
          <w:p>
            <w:pPr>
              <w:pStyle w:val="Compact"/>
              <w:jc w:val="left"/>
            </w:pPr>
            <w:r>
              <w:rPr>
                <w:color w:val="1A1A1A"/>
                <w:sz w:val="19"/>
              </w:rPr>
              <w:t xml:space="preserve">Low</w:t>
            </w:r>
          </w:p>
        </w:tc>
        <w:tc>
          <w:tcPr>
            <w:shd w:fill="FFFFFF" w:val="clear"/>
          </w:tcPr>
          <w:p>
            <w:pPr>
              <w:pStyle w:val="Compact"/>
              <w:jc w:val="left"/>
            </w:pPr>
            <w:r>
              <w:rPr>
                <w:color w:val="1A1A1A"/>
                <w:sz w:val="19"/>
              </w:rPr>
              <w:t xml:space="preserve">Vertical specialization; African-optimized; installer loyalty</w:t>
            </w:r>
          </w:p>
        </w:tc>
      </w:tr>
      <w:tr>
        <w:tc>
          <w:tcPr>
            <w:shd w:fill="E8F8FF" w:val="clear"/>
          </w:tcPr>
          <w:p>
            <w:pPr>
              <w:pStyle w:val="Compact"/>
              <w:jc w:val="left"/>
            </w:pPr>
            <w:r>
              <w:rPr>
                <w:color w:val="1A1A1A"/>
                <w:sz w:val="19"/>
              </w:rPr>
              <w:t xml:space="preserve">8</w:t>
            </w:r>
          </w:p>
        </w:tc>
        <w:tc>
          <w:tcPr>
            <w:shd w:fill="E8F8FF" w:val="clear"/>
          </w:tcPr>
          <w:p>
            <w:pPr>
              <w:pStyle w:val="Compact"/>
              <w:jc w:val="left"/>
            </w:pPr>
            <w:r>
              <w:rPr>
                <w:bCs/>
                <w:b/>
                <w:color w:val="1A1A1A"/>
                <w:sz w:val="19"/>
              </w:rPr>
              <w:t xml:space="preserve">Cash burn exceeds plan</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Medium</w:t>
            </w:r>
          </w:p>
        </w:tc>
        <w:tc>
          <w:tcPr>
            <w:shd w:fill="E8F8FF" w:val="clear"/>
          </w:tcPr>
          <w:p>
            <w:pPr>
              <w:pStyle w:val="Compact"/>
              <w:jc w:val="left"/>
            </w:pPr>
            <w:r>
              <w:rPr>
                <w:color w:val="1A1A1A"/>
                <w:sz w:val="19"/>
              </w:rPr>
              <w:t xml:space="preserve">Conservative hiring; revenue milestones gate next phase</w:t>
            </w:r>
          </w:p>
        </w:tc>
      </w:tr>
      <w:tr>
        <w:tc>
          <w:tcPr>
            <w:shd w:fill="FFFFFF" w:val="clear"/>
          </w:tcPr>
          <w:p>
            <w:pPr>
              <w:pStyle w:val="Compact"/>
              <w:jc w:val="left"/>
            </w:pPr>
            <w:r>
              <w:rPr>
                <w:color w:val="1A1A1A"/>
                <w:sz w:val="19"/>
              </w:rPr>
              <w:t xml:space="preserve">9</w:t>
            </w:r>
          </w:p>
        </w:tc>
        <w:tc>
          <w:tcPr>
            <w:shd w:fill="FFFFFF" w:val="clear"/>
          </w:tcPr>
          <w:p>
            <w:pPr>
              <w:pStyle w:val="Compact"/>
              <w:jc w:val="left"/>
            </w:pPr>
            <w:r>
              <w:rPr>
                <w:bCs/>
                <w:b/>
                <w:color w:val="1A1A1A"/>
                <w:sz w:val="19"/>
              </w:rPr>
              <w:t xml:space="preserve">Key person departure (CTO)</w:t>
            </w:r>
          </w:p>
        </w:tc>
        <w:tc>
          <w:tcPr>
            <w:shd w:fill="FFFFFF" w:val="clear"/>
          </w:tcPr>
          <w:p>
            <w:pPr>
              <w:pStyle w:val="Compact"/>
              <w:jc w:val="left"/>
            </w:pPr>
            <w:r>
              <w:rPr>
                <w:color w:val="1A1A1A"/>
                <w:sz w:val="19"/>
              </w:rPr>
              <w:t xml:space="preserve">High</w:t>
            </w:r>
          </w:p>
        </w:tc>
        <w:tc>
          <w:tcPr>
            <w:shd w:fill="FFFFFF" w:val="clear"/>
          </w:tcPr>
          <w:p>
            <w:pPr>
              <w:pStyle w:val="Compact"/>
              <w:jc w:val="left"/>
            </w:pPr>
            <w:r>
              <w:rPr>
                <w:color w:val="1A1A1A"/>
                <w:sz w:val="19"/>
              </w:rPr>
              <w:t xml:space="preserve">Low</w:t>
            </w:r>
          </w:p>
        </w:tc>
        <w:tc>
          <w:tcPr>
            <w:shd w:fill="FFFFFF" w:val="clear"/>
          </w:tcPr>
          <w:p>
            <w:pPr>
              <w:pStyle w:val="Compact"/>
              <w:jc w:val="left"/>
            </w:pPr>
            <w:r>
              <w:rPr>
                <w:color w:val="1A1A1A"/>
                <w:sz w:val="19"/>
              </w:rPr>
              <w:t xml:space="preserve">Equity vesting; knowledge documentation; pair programming</w:t>
            </w:r>
          </w:p>
        </w:tc>
      </w:tr>
      <w:tr>
        <w:tc>
          <w:tcPr>
            <w:shd w:fill="E8F8FF" w:val="clear"/>
          </w:tcPr>
          <w:p>
            <w:pPr>
              <w:pStyle w:val="Compact"/>
              <w:jc w:val="left"/>
            </w:pPr>
            <w:r>
              <w:rPr>
                <w:color w:val="1A1A1A"/>
                <w:sz w:val="19"/>
              </w:rPr>
              <w:t xml:space="preserve">10</w:t>
            </w:r>
          </w:p>
        </w:tc>
        <w:tc>
          <w:tcPr>
            <w:shd w:fill="E8F8FF" w:val="clear"/>
          </w:tcPr>
          <w:p>
            <w:pPr>
              <w:pStyle w:val="Compact"/>
              <w:jc w:val="left"/>
            </w:pPr>
            <w:r>
              <w:rPr>
                <w:bCs/>
                <w:b/>
                <w:color w:val="1A1A1A"/>
                <w:sz w:val="19"/>
              </w:rPr>
              <w:t xml:space="preserve">Security breach</w:t>
            </w:r>
          </w:p>
        </w:tc>
        <w:tc>
          <w:tcPr>
            <w:shd w:fill="E8F8FF" w:val="clear"/>
          </w:tcPr>
          <w:p>
            <w:pPr>
              <w:pStyle w:val="Compact"/>
              <w:jc w:val="left"/>
            </w:pPr>
            <w:r>
              <w:rPr>
                <w:color w:val="1A1A1A"/>
                <w:sz w:val="19"/>
              </w:rPr>
              <w:t xml:space="preserve">High</w:t>
            </w:r>
          </w:p>
        </w:tc>
        <w:tc>
          <w:tcPr>
            <w:shd w:fill="E8F8FF" w:val="clear"/>
          </w:tcPr>
          <w:p>
            <w:pPr>
              <w:pStyle w:val="Compact"/>
              <w:jc w:val="left"/>
            </w:pPr>
            <w:r>
              <w:rPr>
                <w:color w:val="1A1A1A"/>
                <w:sz w:val="19"/>
              </w:rPr>
              <w:t xml:space="preserve">Low</w:t>
            </w:r>
          </w:p>
        </w:tc>
        <w:tc>
          <w:tcPr>
            <w:shd w:fill="E8F8FF" w:val="clear"/>
          </w:tcPr>
          <w:p>
            <w:pPr>
              <w:pStyle w:val="Compact"/>
              <w:jc w:val="left"/>
            </w:pPr>
            <w:r>
              <w:rPr>
                <w:color w:val="1A1A1A"/>
                <w:sz w:val="19"/>
              </w:rPr>
              <w:t xml:space="preserve">Zero-trust architecture; enterprise-grade auth; regular audits</w:t>
            </w:r>
          </w:p>
        </w:tc>
      </w:tr>
    </w:tbl>
    <w:bookmarkStart w:id="127" w:name="kill-switch-rules"/>
    <w:p>
      <w:pPr>
        <w:pStyle w:val="Heading3"/>
        <w:rPr>
          <w:color w:val="E08A00"/>
        </w:rPr>
      </w:pPr>
      <w:r>
        <w:rPr>
          <w:b/>
          <w:color w:val="E08A00"/>
          <w:sz w:val="26"/>
        </w:rPr>
        <w:t xml:space="preserve">Kill-Switch Rules</w:t>
      </w:r>
    </w:p>
    <w:p>
      <w:pPr>
        <w:numPr>
          <w:ilvl w:val="0"/>
          <w:numId w:val="1004"/>
        </w:numPr>
        <w:pStyle w:val="Compact"/>
      </w:pPr>
      <w:r>
        <w:rPr>
          <w:bCs/>
          <w:b/>
        </w:rPr>
        <w:t xml:space="preserve">Do NOT</w:t>
      </w:r>
      <w:r>
        <w:t xml:space="preserve"> </w:t>
      </w:r>
      <w:r>
        <w:t xml:space="preserve">enter new city without 1 anchor client + local partner</w:t>
      </w:r>
    </w:p>
    <w:p>
      <w:pPr>
        <w:numPr>
          <w:ilvl w:val="0"/>
          <w:numId w:val="1004"/>
        </w:numPr>
        <w:pStyle w:val="Compact"/>
      </w:pPr>
      <w:r>
        <w:rPr>
          <w:bCs/>
          <w:b/>
        </w:rPr>
        <w:t xml:space="preserve">Do NOT</w:t>
      </w:r>
      <w:r>
        <w:t xml:space="preserve"> </w:t>
      </w:r>
      <w:r>
        <w:t xml:space="preserve">launch new vertical without clear revenue owner</w:t>
      </w:r>
    </w:p>
    <w:p>
      <w:pPr>
        <w:numPr>
          <w:ilvl w:val="0"/>
          <w:numId w:val="1004"/>
        </w:numPr>
        <w:pStyle w:val="Compact"/>
      </w:pPr>
      <w:r>
        <w:rPr>
          <w:bCs/>
          <w:b/>
        </w:rPr>
        <w:t xml:space="preserve">Do NOT</w:t>
      </w:r>
      <w:r>
        <w:t xml:space="preserve"> </w:t>
      </w:r>
      <w:r>
        <w:t xml:space="preserve">hire ahead of revenue — every new hire must be justified by growth metrics</w:t>
      </w:r>
    </w:p>
    <w:p>
      <w:pPr>
        <w:numPr>
          <w:ilvl w:val="0"/>
          <w:numId w:val="1004"/>
        </w:numPr>
        <w:pStyle w:val="Compact"/>
      </w:pPr>
      <w:r>
        <w:rPr>
          <w:bCs/>
          <w:b/>
        </w:rPr>
        <w:t xml:space="preserve">STOP</w:t>
      </w:r>
      <w:r>
        <w:t xml:space="preserve"> </w:t>
      </w:r>
      <w:r>
        <w:t xml:space="preserve">hardware orders if sell-through rate drops below 60%</w:t>
      </w:r>
    </w:p>
    <w:p>
      <w:r>
        <w:pict>
          <v:rect style="width:0;height:1.5pt" o:hralign="center" o:hrstd="t" o:hr="t"/>
        </w:pict>
      </w:r>
    </w:p>
    <w:bookmarkEnd w:id="127"/>
    <w:bookmarkEnd w:id="128"/>
    <w:bookmarkStart w:id="132" w:name="equity-governanc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15. Equity &amp; Governance</w:t>
      </w:r>
    </w:p>
    <w:bookmarkStart w:id="129" w:name="proposed-equity-structure"/>
    <w:p>
      <w:pPr>
        <w:pStyle w:val="Heading3"/>
        <w:rPr>
          <w:color w:val="E08A00"/>
        </w:rPr>
      </w:pPr>
      <w:r>
        <w:rPr>
          <w:b/>
          <w:color w:val="E08A00"/>
          <w:sz w:val="26"/>
        </w:rPr>
        <w:t xml:space="preserve">15.1 Proposed Equity Structure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Stakeholder</w:t>
            </w:r>
          </w:p>
        </w:tc>
        <w:tc>
          <w:tcPr>
            <w:shd w:fill="0099CC" w:val="clear"/>
          </w:tcPr>
          <w:p>
            <w:pPr>
              <w:pStyle w:val="Compact"/>
              <w:jc w:val="left"/>
            </w:pPr>
            <w:r>
              <w:rPr>
                <w:b/>
                <w:color w:val="FFFFFF"/>
                <w:sz w:val="20"/>
              </w:rPr>
              <w:t xml:space="preserve">Allocation</w:t>
            </w:r>
          </w:p>
        </w:tc>
        <w:tc>
          <w:tcPr>
            <w:shd w:fill="0099CC" w:val="clear"/>
          </w:tcPr>
          <w:p>
            <w:pPr>
              <w:pStyle w:val="Compact"/>
              <w:jc w:val="left"/>
            </w:pPr>
            <w:r>
              <w:rPr>
                <w:b/>
                <w:color w:val="FFFFFF"/>
                <w:sz w:val="20"/>
              </w:rPr>
              <w:t xml:space="preserve">Notes</w:t>
            </w:r>
          </w:p>
        </w:tc>
      </w:tr>
      <w:tr>
        <w:tc>
          <w:tcPr>
            <w:shd w:fill="FFFFFF" w:val="clear"/>
          </w:tcPr>
          <w:p>
            <w:pPr>
              <w:pStyle w:val="Compact"/>
              <w:jc w:val="left"/>
            </w:pPr>
            <w:r>
              <w:rPr>
                <w:color w:val="1A1A1A"/>
                <w:sz w:val="19"/>
              </w:rPr>
              <w:t xml:space="preserve">Founder(s)</w:t>
            </w:r>
          </w:p>
        </w:tc>
        <w:tc>
          <w:tcPr>
            <w:shd w:fill="FFFFFF" w:val="clear"/>
          </w:tcPr>
          <w:p>
            <w:pPr>
              <w:pStyle w:val="Compact"/>
              <w:jc w:val="left"/>
            </w:pPr>
            <w:r>
              <w:rPr>
                <w:color w:val="1A1A1A"/>
                <w:sz w:val="19"/>
              </w:rPr>
              <w:t xml:space="preserve">55–60%</w:t>
            </w:r>
          </w:p>
        </w:tc>
        <w:tc>
          <w:tcPr>
            <w:shd w:fill="FFFFFF" w:val="clear"/>
          </w:tcPr>
          <w:p>
            <w:pPr>
              <w:pStyle w:val="Compact"/>
              <w:jc w:val="left"/>
            </w:pPr>
            <w:r>
              <w:rPr>
                <w:color w:val="1A1A1A"/>
                <w:sz w:val="19"/>
              </w:rPr>
              <w:t xml:space="preserve">Controlling stake, hardware + vision</w:t>
            </w:r>
          </w:p>
        </w:tc>
      </w:tr>
      <w:tr>
        <w:tc>
          <w:tcPr>
            <w:shd w:fill="E8F8FF" w:val="clear"/>
          </w:tcPr>
          <w:p>
            <w:pPr>
              <w:pStyle w:val="Compact"/>
              <w:jc w:val="left"/>
            </w:pPr>
            <w:r>
              <w:rPr>
                <w:color w:val="1A1A1A"/>
                <w:sz w:val="19"/>
              </w:rPr>
              <w:t xml:space="preserve">ESOP Pool</w:t>
            </w:r>
          </w:p>
        </w:tc>
        <w:tc>
          <w:tcPr>
            <w:shd w:fill="E8F8FF" w:val="clear"/>
          </w:tcPr>
          <w:p>
            <w:pPr>
              <w:pStyle w:val="Compact"/>
              <w:jc w:val="left"/>
            </w:pPr>
            <w:r>
              <w:rPr>
                <w:color w:val="1A1A1A"/>
                <w:sz w:val="19"/>
              </w:rPr>
              <w:t xml:space="preserve">10–12%</w:t>
            </w:r>
          </w:p>
        </w:tc>
        <w:tc>
          <w:tcPr>
            <w:shd w:fill="E8F8FF" w:val="clear"/>
          </w:tcPr>
          <w:p>
            <w:pPr>
              <w:pStyle w:val="Compact"/>
              <w:jc w:val="left"/>
            </w:pPr>
            <w:r>
              <w:rPr>
                <w:color w:val="1A1A1A"/>
                <w:sz w:val="19"/>
              </w:rPr>
              <w:t xml:space="preserve">CTO, Payments PM, key hires (4-year vesting)</w:t>
            </w:r>
          </w:p>
        </w:tc>
      </w:tr>
      <w:tr>
        <w:tc>
          <w:tcPr>
            <w:shd w:fill="FFFFFF" w:val="clear"/>
          </w:tcPr>
          <w:p>
            <w:pPr>
              <w:pStyle w:val="Compact"/>
              <w:jc w:val="left"/>
            </w:pPr>
            <w:r>
              <w:rPr>
                <w:color w:val="1A1A1A"/>
                <w:sz w:val="19"/>
              </w:rPr>
              <w:t xml:space="preserve">Seed/Angel Investors</w:t>
            </w:r>
          </w:p>
        </w:tc>
        <w:tc>
          <w:tcPr>
            <w:shd w:fill="FFFFFF" w:val="clear"/>
          </w:tcPr>
          <w:p>
            <w:pPr>
              <w:pStyle w:val="Compact"/>
              <w:jc w:val="left"/>
            </w:pPr>
            <w:r>
              <w:rPr>
                <w:color w:val="1A1A1A"/>
                <w:sz w:val="19"/>
              </w:rPr>
              <w:t xml:space="preserve">15–20%</w:t>
            </w:r>
          </w:p>
        </w:tc>
        <w:tc>
          <w:tcPr>
            <w:shd w:fill="FFFFFF" w:val="clear"/>
          </w:tcPr>
          <w:p>
            <w:pPr>
              <w:pStyle w:val="Compact"/>
              <w:jc w:val="left"/>
            </w:pPr>
            <w:r>
              <w:rPr>
                <w:color w:val="1A1A1A"/>
                <w:sz w:val="19"/>
              </w:rPr>
              <w:t xml:space="preserve">This round (₦250M valuation basis)</w:t>
            </w:r>
          </w:p>
        </w:tc>
      </w:tr>
      <w:tr>
        <w:tc>
          <w:tcPr>
            <w:shd w:fill="E8F8FF" w:val="clear"/>
          </w:tcPr>
          <w:p>
            <w:pPr>
              <w:pStyle w:val="Compact"/>
              <w:jc w:val="left"/>
            </w:pPr>
            <w:r>
              <w:rPr>
                <w:color w:val="1A1A1A"/>
                <w:sz w:val="19"/>
              </w:rPr>
              <w:t xml:space="preserve">Strategic Reserve</w:t>
            </w:r>
          </w:p>
        </w:tc>
        <w:tc>
          <w:tcPr>
            <w:shd w:fill="E8F8FF" w:val="clear"/>
          </w:tcPr>
          <w:p>
            <w:pPr>
              <w:pStyle w:val="Compact"/>
              <w:jc w:val="left"/>
            </w:pPr>
            <w:r>
              <w:rPr>
                <w:color w:val="1A1A1A"/>
                <w:sz w:val="19"/>
              </w:rPr>
              <w:t xml:space="preserve">10–15%</w:t>
            </w:r>
          </w:p>
        </w:tc>
        <w:tc>
          <w:tcPr>
            <w:shd w:fill="E8F8FF" w:val="clear"/>
          </w:tcPr>
          <w:p>
            <w:pPr>
              <w:pStyle w:val="Compact"/>
              <w:jc w:val="left"/>
            </w:pPr>
            <w:r>
              <w:rPr>
                <w:color w:val="1A1A1A"/>
                <w:sz w:val="19"/>
              </w:rPr>
              <w:t xml:space="preserve">Future rounds, partnerships</w:t>
            </w:r>
          </w:p>
        </w:tc>
      </w:tr>
    </w:tbl>
    <w:bookmarkEnd w:id="129"/>
    <w:bookmarkStart w:id="130" w:name="governance"/>
    <w:p>
      <w:pPr>
        <w:pStyle w:val="Heading3"/>
        <w:rPr>
          <w:color w:val="E08A00"/>
        </w:rPr>
      </w:pPr>
      <w:r>
        <w:rPr>
          <w:b/>
          <w:color w:val="E08A00"/>
          <w:sz w:val="26"/>
        </w:rPr>
        <w:t xml:space="preserve">15.2 Governance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168"/>
        <w:gridCol w:w="4752"/>
      </w:tblGrid>
      <w:tr>
        <w:trPr>
          <w:tblHeader w:val="true"/>
        </w:trPr>
        <w:tc>
          <w:tcPr>
            <w:shd w:fill="0099CC" w:val="clear"/>
          </w:tcPr>
          <w:p>
            <w:pPr>
              <w:pStyle w:val="Compact"/>
              <w:jc w:val="left"/>
            </w:pPr>
            <w:r>
              <w:rPr>
                <w:b/>
                <w:color w:val="FFFFFF"/>
                <w:sz w:val="20"/>
              </w:rPr>
              <w:t xml:space="preserve">Position</w:t>
            </w:r>
          </w:p>
        </w:tc>
        <w:tc>
          <w:tcPr>
            <w:shd w:fill="0099CC" w:val="clear"/>
          </w:tcPr>
          <w:p>
            <w:pPr>
              <w:pStyle w:val="Compact"/>
              <w:jc w:val="left"/>
            </w:pPr>
            <w:r>
              <w:rPr>
                <w:b/>
                <w:color w:val="FFFFFF"/>
                <w:sz w:val="20"/>
              </w:rPr>
              <w:t xml:space="preserve">Responsibility</w:t>
            </w:r>
          </w:p>
        </w:tc>
      </w:tr>
      <w:tr>
        <w:tc>
          <w:tcPr>
            <w:shd w:fill="FFFFFF" w:val="clear"/>
          </w:tcPr>
          <w:p>
            <w:pPr>
              <w:pStyle w:val="Compact"/>
              <w:jc w:val="left"/>
            </w:pPr>
            <w:r>
              <w:rPr>
                <w:bCs/>
                <w:b/>
                <w:color w:val="1A1A1A"/>
                <w:sz w:val="19"/>
              </w:rPr>
              <w:t xml:space="preserve">Founder/CEO</w:t>
            </w:r>
          </w:p>
        </w:tc>
        <w:tc>
          <w:tcPr>
            <w:shd w:fill="FFFFFF" w:val="clear"/>
          </w:tcPr>
          <w:p>
            <w:pPr>
              <w:pStyle w:val="Compact"/>
              <w:jc w:val="left"/>
            </w:pPr>
            <w:r>
              <w:rPr>
                <w:color w:val="1A1A1A"/>
                <w:sz w:val="19"/>
              </w:rPr>
              <w:t xml:space="preserve">Vision, hardware sourcing, partnerships, capital</w:t>
            </w:r>
          </w:p>
        </w:tc>
      </w:tr>
      <w:tr>
        <w:tc>
          <w:tcPr>
            <w:shd w:fill="E8F8FF" w:val="clear"/>
          </w:tcPr>
          <w:p>
            <w:pPr>
              <w:pStyle w:val="Compact"/>
              <w:jc w:val="left"/>
            </w:pPr>
            <w:r>
              <w:rPr>
                <w:bCs/>
                <w:b/>
                <w:color w:val="1A1A1A"/>
                <w:sz w:val="19"/>
              </w:rPr>
              <w:t xml:space="preserve">CTO</w:t>
            </w:r>
          </w:p>
        </w:tc>
        <w:tc>
          <w:tcPr>
            <w:shd w:fill="E8F8FF" w:val="clear"/>
          </w:tcPr>
          <w:p>
            <w:pPr>
              <w:pStyle w:val="Compact"/>
              <w:jc w:val="left"/>
            </w:pPr>
            <w:r>
              <w:rPr>
                <w:color w:val="1A1A1A"/>
                <w:sz w:val="19"/>
              </w:rPr>
              <w:t xml:space="preserve">Architecture authority, technical hiring, security</w:t>
            </w:r>
          </w:p>
        </w:tc>
      </w:tr>
      <w:tr>
        <w:tc>
          <w:tcPr>
            <w:shd w:fill="FFFFFF" w:val="clear"/>
          </w:tcPr>
          <w:p>
            <w:pPr>
              <w:pStyle w:val="Compact"/>
              <w:jc w:val="left"/>
            </w:pPr>
            <w:r>
              <w:rPr>
                <w:bCs/>
                <w:b/>
                <w:color w:val="1A1A1A"/>
                <w:sz w:val="19"/>
              </w:rPr>
              <w:t xml:space="preserve">Advisory Board</w:t>
            </w:r>
          </w:p>
        </w:tc>
        <w:tc>
          <w:tcPr>
            <w:shd w:fill="FFFFFF" w:val="clear"/>
          </w:tcPr>
          <w:p>
            <w:pPr>
              <w:pStyle w:val="Compact"/>
              <w:jc w:val="left"/>
            </w:pPr>
            <w:r>
              <w:rPr>
                <w:color w:val="1A1A1A"/>
                <w:sz w:val="19"/>
              </w:rPr>
              <w:t xml:space="preserve">Regulatory, finance, market access (3-5 advisors)</w:t>
            </w:r>
          </w:p>
        </w:tc>
      </w:tr>
    </w:tbl>
    <w:bookmarkEnd w:id="130"/>
    <w:bookmarkStart w:id="131" w:name="investor-protection"/>
    <w:p>
      <w:pPr>
        <w:pStyle w:val="Heading3"/>
        <w:rPr>
          <w:color w:val="E08A00"/>
        </w:rPr>
      </w:pPr>
      <w:r>
        <w:rPr>
          <w:b/>
          <w:color w:val="E08A00"/>
          <w:sz w:val="26"/>
        </w:rPr>
        <w:t xml:space="preserve">15.3 Investor Protection</w:t>
      </w:r>
    </w:p>
    <w:p>
      <w:pPr>
        <w:numPr>
          <w:ilvl w:val="0"/>
          <w:numId w:val="1005"/>
        </w:numPr>
        <w:pStyle w:val="Compact"/>
      </w:pPr>
      <w:r>
        <w:t xml:space="preserve">Monthly financial reporting</w:t>
      </w:r>
    </w:p>
    <w:p>
      <w:pPr>
        <w:numPr>
          <w:ilvl w:val="0"/>
          <w:numId w:val="1005"/>
        </w:numPr>
        <w:pStyle w:val="Compact"/>
      </w:pPr>
      <w:r>
        <w:t xml:space="preserve">Board seat for lead investor (optional)</w:t>
      </w:r>
    </w:p>
    <w:p>
      <w:pPr>
        <w:numPr>
          <w:ilvl w:val="0"/>
          <w:numId w:val="1005"/>
        </w:numPr>
        <w:pStyle w:val="Compact"/>
      </w:pPr>
      <w:r>
        <w:t xml:space="preserve">Quarterly milestone reviews</w:t>
      </w:r>
    </w:p>
    <w:p>
      <w:pPr>
        <w:numPr>
          <w:ilvl w:val="0"/>
          <w:numId w:val="1005"/>
        </w:numPr>
        <w:pStyle w:val="Compact"/>
      </w:pPr>
      <w:r>
        <w:t xml:space="preserve">Anti-dilution provisions on next round</w:t>
      </w:r>
    </w:p>
    <w:p>
      <w:pPr>
        <w:numPr>
          <w:ilvl w:val="0"/>
          <w:numId w:val="1005"/>
        </w:numPr>
        <w:pStyle w:val="Compact"/>
      </w:pPr>
      <w:r>
        <w:t xml:space="preserve">Right of first refusal on Series A</w:t>
      </w:r>
    </w:p>
    <w:p>
      <w:r>
        <w:pict>
          <v:rect style="width:0;height:1.5pt" o:hralign="center" o:hrstd="t" o:hr="t"/>
        </w:pict>
      </w:r>
    </w:p>
    <w:bookmarkEnd w:id="131"/>
    <w:bookmarkEnd w:id="132"/>
    <w:bookmarkStart w:id="135" w:name="key-performance-indicator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16. Key Performance Indicators</w:t>
      </w:r>
    </w:p>
    <w:bookmarkStart w:id="133" w:name="company-level-kpis-monthly-board-review"/>
    <w:p>
      <w:pPr>
        <w:pStyle w:val="Heading3"/>
        <w:rPr>
          <w:color w:val="E08A00"/>
        </w:rPr>
      </w:pPr>
      <w:r>
        <w:rPr>
          <w:b/>
          <w:color w:val="E08A00"/>
          <w:sz w:val="26"/>
        </w:rPr>
        <w:t xml:space="preserve">16.1 Company-Level KPIs (Monthly Board Review)</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KPI</w:t>
            </w:r>
          </w:p>
        </w:tc>
        <w:tc>
          <w:tcPr>
            <w:shd w:fill="0099CC" w:val="clear"/>
          </w:tcPr>
          <w:p>
            <w:pPr>
              <w:pStyle w:val="Compact"/>
              <w:jc w:val="left"/>
            </w:pPr>
            <w:r>
              <w:rPr>
                <w:b/>
                <w:color w:val="FFFFFF"/>
                <w:sz w:val="20"/>
              </w:rPr>
              <w:t xml:space="preserve">Month 6</w:t>
            </w:r>
          </w:p>
        </w:tc>
        <w:tc>
          <w:tcPr>
            <w:shd w:fill="0099CC" w:val="clear"/>
          </w:tcPr>
          <w:p>
            <w:pPr>
              <w:pStyle w:val="Compact"/>
              <w:jc w:val="left"/>
            </w:pPr>
            <w:r>
              <w:rPr>
                <w:b/>
                <w:color w:val="FFFFFF"/>
                <w:sz w:val="20"/>
              </w:rPr>
              <w:t xml:space="preserve">Month 12</w:t>
            </w:r>
          </w:p>
        </w:tc>
        <w:tc>
          <w:tcPr>
            <w:shd w:fill="0099CC" w:val="clear"/>
          </w:tcPr>
          <w:p>
            <w:pPr>
              <w:pStyle w:val="Compact"/>
              <w:jc w:val="left"/>
            </w:pPr>
            <w:r>
              <w:rPr>
                <w:b/>
                <w:color w:val="FFFFFF"/>
                <w:sz w:val="20"/>
              </w:rPr>
              <w:t xml:space="preserve">Month 18</w:t>
            </w:r>
          </w:p>
        </w:tc>
        <w:tc>
          <w:tcPr>
            <w:shd w:fill="0099CC" w:val="clear"/>
          </w:tcPr>
          <w:p>
            <w:pPr>
              <w:pStyle w:val="Compact"/>
              <w:jc w:val="left"/>
            </w:pPr>
            <w:r>
              <w:rPr>
                <w:b/>
                <w:color w:val="FFFFFF"/>
                <w:sz w:val="20"/>
              </w:rPr>
              <w:t xml:space="preserve">Month 24</w:t>
            </w:r>
          </w:p>
        </w:tc>
      </w:tr>
      <w:tr>
        <w:tc>
          <w:tcPr>
            <w:shd w:fill="FFFFFF" w:val="clear"/>
          </w:tcPr>
          <w:p>
            <w:pPr>
              <w:pStyle w:val="Compact"/>
              <w:jc w:val="left"/>
            </w:pPr>
            <w:r>
              <w:rPr>
                <w:color w:val="1A1A1A"/>
                <w:sz w:val="19"/>
              </w:rPr>
              <w:t xml:space="preserve">Active Merchants (ERP)</w:t>
            </w:r>
          </w:p>
        </w:tc>
        <w:tc>
          <w:tcPr>
            <w:shd w:fill="FFFFFF" w:val="clear"/>
          </w:tcPr>
          <w:p>
            <w:pPr>
              <w:pStyle w:val="Compact"/>
              <w:jc w:val="left"/>
            </w:pPr>
            <w:r>
              <w:rPr>
                <w:color w:val="1A1A1A"/>
                <w:sz w:val="19"/>
              </w:rPr>
              <w:t xml:space="preserve">200</w:t>
            </w:r>
          </w:p>
        </w:tc>
        <w:tc>
          <w:tcPr>
            <w:shd w:fill="FFFFFF" w:val="clear"/>
          </w:tcPr>
          <w:p>
            <w:pPr>
              <w:pStyle w:val="Compact"/>
              <w:jc w:val="left"/>
            </w:pPr>
            <w:r>
              <w:rPr>
                <w:color w:val="1A1A1A"/>
                <w:sz w:val="19"/>
              </w:rPr>
              <w:t xml:space="preserve">1,500</w:t>
            </w:r>
          </w:p>
        </w:tc>
        <w:tc>
          <w:tcPr>
            <w:shd w:fill="FFFFFF" w:val="clear"/>
          </w:tcPr>
          <w:p>
            <w:pPr>
              <w:pStyle w:val="Compact"/>
              <w:jc w:val="left"/>
            </w:pPr>
            <w:r>
              <w:rPr>
                <w:color w:val="1A1A1A"/>
                <w:sz w:val="19"/>
              </w:rPr>
              <w:t xml:space="preserve">3,000</w:t>
            </w:r>
          </w:p>
        </w:tc>
        <w:tc>
          <w:tcPr>
            <w:shd w:fill="FFFFFF" w:val="clear"/>
          </w:tcPr>
          <w:p>
            <w:pPr>
              <w:pStyle w:val="Compact"/>
              <w:jc w:val="left"/>
            </w:pPr>
            <w:r>
              <w:rPr>
                <w:color w:val="1A1A1A"/>
                <w:sz w:val="19"/>
              </w:rPr>
              <w:t xml:space="preserve">5,000</w:t>
            </w:r>
          </w:p>
        </w:tc>
      </w:tr>
      <w:tr>
        <w:tc>
          <w:tcPr>
            <w:shd w:fill="E8F8FF" w:val="clear"/>
          </w:tcPr>
          <w:p>
            <w:pPr>
              <w:pStyle w:val="Compact"/>
              <w:jc w:val="left"/>
            </w:pPr>
            <w:r>
              <w:rPr>
                <w:color w:val="1A1A1A"/>
                <w:sz w:val="19"/>
              </w:rPr>
              <w:t xml:space="preserve">IoT Devices Deployed</w:t>
            </w:r>
          </w:p>
        </w:tc>
        <w:tc>
          <w:tcPr>
            <w:shd w:fill="E8F8FF" w:val="clear"/>
          </w:tcPr>
          <w:p>
            <w:pPr>
              <w:pStyle w:val="Compact"/>
              <w:jc w:val="left"/>
            </w:pPr>
            <w:r>
              <w:rPr>
                <w:color w:val="1A1A1A"/>
                <w:sz w:val="19"/>
              </w:rPr>
              <w:t xml:space="preserve">50</w:t>
            </w:r>
          </w:p>
        </w:tc>
        <w:tc>
          <w:tcPr>
            <w:shd w:fill="E8F8FF" w:val="clear"/>
          </w:tcPr>
          <w:p>
            <w:pPr>
              <w:pStyle w:val="Compact"/>
              <w:jc w:val="left"/>
            </w:pPr>
            <w:r>
              <w:rPr>
                <w:color w:val="1A1A1A"/>
                <w:sz w:val="19"/>
              </w:rPr>
              <w:t xml:space="preserve">300</w:t>
            </w:r>
          </w:p>
        </w:tc>
        <w:tc>
          <w:tcPr>
            <w:shd w:fill="E8F8FF" w:val="clear"/>
          </w:tcPr>
          <w:p>
            <w:pPr>
              <w:pStyle w:val="Compact"/>
              <w:jc w:val="left"/>
            </w:pPr>
            <w:r>
              <w:rPr>
                <w:color w:val="1A1A1A"/>
                <w:sz w:val="19"/>
              </w:rPr>
              <w:t xml:space="preserve">800</w:t>
            </w:r>
          </w:p>
        </w:tc>
        <w:tc>
          <w:tcPr>
            <w:shd w:fill="E8F8FF" w:val="clear"/>
          </w:tcPr>
          <w:p>
            <w:pPr>
              <w:pStyle w:val="Compact"/>
              <w:jc w:val="left"/>
            </w:pPr>
            <w:r>
              <w:rPr>
                <w:color w:val="1A1A1A"/>
                <w:sz w:val="19"/>
              </w:rPr>
              <w:t xml:space="preserve">1,500</w:t>
            </w:r>
          </w:p>
        </w:tc>
      </w:tr>
      <w:tr>
        <w:tc>
          <w:tcPr>
            <w:shd w:fill="FFFFFF" w:val="clear"/>
          </w:tcPr>
          <w:p>
            <w:pPr>
              <w:pStyle w:val="Compact"/>
              <w:jc w:val="left"/>
            </w:pPr>
            <w:r>
              <w:rPr>
                <w:color w:val="1A1A1A"/>
                <w:sz w:val="19"/>
              </w:rPr>
              <w:t xml:space="preserve">Markets Digitized</w:t>
            </w:r>
          </w:p>
        </w:tc>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5</w:t>
            </w:r>
          </w:p>
        </w:tc>
        <w:tc>
          <w:tcPr>
            <w:shd w:fill="FFFFFF" w:val="clear"/>
          </w:tcPr>
          <w:p>
            <w:pPr>
              <w:pStyle w:val="Compact"/>
              <w:jc w:val="left"/>
            </w:pPr>
            <w:r>
              <w:rPr>
                <w:color w:val="1A1A1A"/>
                <w:sz w:val="19"/>
              </w:rPr>
              <w:t xml:space="preserve">8</w:t>
            </w:r>
          </w:p>
        </w:tc>
      </w:tr>
      <w:tr>
        <w:tc>
          <w:tcPr>
            <w:shd w:fill="E8F8FF" w:val="clear"/>
          </w:tcPr>
          <w:p>
            <w:pPr>
              <w:pStyle w:val="Compact"/>
              <w:jc w:val="left"/>
            </w:pPr>
            <w:r>
              <w:rPr>
                <w:color w:val="1A1A1A"/>
                <w:sz w:val="19"/>
              </w:rPr>
              <w:t xml:space="preserve">Spoke Stations Active</w:t>
            </w:r>
          </w:p>
        </w:tc>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10</w:t>
            </w:r>
          </w:p>
        </w:tc>
        <w:tc>
          <w:tcPr>
            <w:shd w:fill="E8F8FF" w:val="clear"/>
          </w:tcPr>
          <w:p>
            <w:pPr>
              <w:pStyle w:val="Compact"/>
              <w:jc w:val="left"/>
            </w:pPr>
            <w:r>
              <w:rPr>
                <w:color w:val="1A1A1A"/>
                <w:sz w:val="19"/>
              </w:rPr>
              <w:t xml:space="preserve">20</w:t>
            </w:r>
          </w:p>
        </w:tc>
        <w:tc>
          <w:tcPr>
            <w:shd w:fill="E8F8FF" w:val="clear"/>
          </w:tcPr>
          <w:p>
            <w:pPr>
              <w:pStyle w:val="Compact"/>
              <w:jc w:val="left"/>
            </w:pPr>
            <w:r>
              <w:rPr>
                <w:color w:val="1A1A1A"/>
                <w:sz w:val="19"/>
              </w:rPr>
              <w:t xml:space="preserve">30</w:t>
            </w:r>
          </w:p>
        </w:tc>
      </w:tr>
      <w:tr>
        <w:tc>
          <w:tcPr>
            <w:shd w:fill="FFFFFF" w:val="clear"/>
          </w:tcPr>
          <w:p>
            <w:pPr>
              <w:pStyle w:val="Compact"/>
              <w:jc w:val="left"/>
            </w:pPr>
            <w:r>
              <w:rPr>
                <w:color w:val="1A1A1A"/>
                <w:sz w:val="19"/>
              </w:rPr>
              <w:t xml:space="preserve">Monthly Revenue (₦)</w:t>
            </w:r>
          </w:p>
        </w:tc>
        <w:tc>
          <w:tcPr>
            <w:shd w:fill="FFFFFF" w:val="clear"/>
          </w:tcPr>
          <w:p>
            <w:pPr>
              <w:pStyle w:val="Compact"/>
              <w:jc w:val="left"/>
            </w:pPr>
            <w:r>
              <w:rPr>
                <w:color w:val="1A1A1A"/>
                <w:sz w:val="19"/>
              </w:rPr>
              <w:t xml:space="preserve">1.5M</w:t>
            </w:r>
          </w:p>
        </w:tc>
        <w:tc>
          <w:tcPr>
            <w:shd w:fill="FFFFFF" w:val="clear"/>
          </w:tcPr>
          <w:p>
            <w:pPr>
              <w:pStyle w:val="Compact"/>
              <w:jc w:val="left"/>
            </w:pPr>
            <w:r>
              <w:rPr>
                <w:color w:val="1A1A1A"/>
                <w:sz w:val="19"/>
              </w:rPr>
              <w:t xml:space="preserve">10.2M</w:t>
            </w:r>
          </w:p>
        </w:tc>
        <w:tc>
          <w:tcPr>
            <w:shd w:fill="FFFFFF" w:val="clear"/>
          </w:tcPr>
          <w:p>
            <w:pPr>
              <w:pStyle w:val="Compact"/>
              <w:jc w:val="left"/>
            </w:pPr>
            <w:r>
              <w:rPr>
                <w:color w:val="1A1A1A"/>
                <w:sz w:val="19"/>
              </w:rPr>
              <w:t xml:space="preserve">16.4M</w:t>
            </w:r>
          </w:p>
        </w:tc>
        <w:tc>
          <w:tcPr>
            <w:shd w:fill="FFFFFF" w:val="clear"/>
          </w:tcPr>
          <w:p>
            <w:pPr>
              <w:pStyle w:val="Compact"/>
              <w:jc w:val="left"/>
            </w:pPr>
            <w:r>
              <w:rPr>
                <w:color w:val="1A1A1A"/>
                <w:sz w:val="19"/>
              </w:rPr>
              <w:t xml:space="preserve">21.3M</w:t>
            </w:r>
          </w:p>
        </w:tc>
      </w:tr>
      <w:tr>
        <w:tc>
          <w:tcPr>
            <w:shd w:fill="E8F8FF" w:val="clear"/>
          </w:tcPr>
          <w:p>
            <w:pPr>
              <w:pStyle w:val="Compact"/>
              <w:jc w:val="left"/>
            </w:pPr>
            <w:r>
              <w:rPr>
                <w:color w:val="1A1A1A"/>
                <w:sz w:val="19"/>
              </w:rPr>
              <w:t xml:space="preserve">Payment GMV (₦/month)</w:t>
            </w:r>
          </w:p>
        </w:tc>
        <w:tc>
          <w:tcPr>
            <w:shd w:fill="E8F8FF" w:val="clear"/>
          </w:tcPr>
          <w:p>
            <w:pPr>
              <w:pStyle w:val="Compact"/>
              <w:jc w:val="left"/>
            </w:pPr>
            <w:r>
              <w:rPr>
                <w:color w:val="1A1A1A"/>
                <w:sz w:val="19"/>
              </w:rPr>
              <w:t xml:space="preserve">20M</w:t>
            </w:r>
          </w:p>
        </w:tc>
        <w:tc>
          <w:tcPr>
            <w:shd w:fill="E8F8FF" w:val="clear"/>
          </w:tcPr>
          <w:p>
            <w:pPr>
              <w:pStyle w:val="Compact"/>
              <w:jc w:val="left"/>
            </w:pPr>
            <w:r>
              <w:rPr>
                <w:color w:val="1A1A1A"/>
                <w:sz w:val="19"/>
              </w:rPr>
              <w:t xml:space="preserve">150M</w:t>
            </w:r>
          </w:p>
        </w:tc>
        <w:tc>
          <w:tcPr>
            <w:shd w:fill="E8F8FF" w:val="clear"/>
          </w:tcPr>
          <w:p>
            <w:pPr>
              <w:pStyle w:val="Compact"/>
              <w:jc w:val="left"/>
            </w:pPr>
            <w:r>
              <w:rPr>
                <w:color w:val="1A1A1A"/>
                <w:sz w:val="19"/>
              </w:rPr>
              <w:t xml:space="preserve">500M</w:t>
            </w:r>
          </w:p>
        </w:tc>
        <w:tc>
          <w:tcPr>
            <w:shd w:fill="E8F8FF" w:val="clear"/>
          </w:tcPr>
          <w:p>
            <w:pPr>
              <w:pStyle w:val="Compact"/>
              <w:jc w:val="left"/>
            </w:pPr>
            <w:r>
              <w:rPr>
                <w:color w:val="1A1A1A"/>
                <w:sz w:val="19"/>
              </w:rPr>
              <w:t xml:space="preserve">1,000M</w:t>
            </w:r>
          </w:p>
        </w:tc>
      </w:tr>
      <w:tr>
        <w:tc>
          <w:tcPr>
            <w:shd w:fill="FFFFFF" w:val="clear"/>
          </w:tcPr>
          <w:p>
            <w:pPr>
              <w:pStyle w:val="Compact"/>
              <w:jc w:val="left"/>
            </w:pPr>
            <w:r>
              <w:rPr>
                <w:color w:val="1A1A1A"/>
                <w:sz w:val="19"/>
              </w:rPr>
              <w:t xml:space="preserve">Team Size</w:t>
            </w:r>
          </w:p>
        </w:tc>
        <w:tc>
          <w:tcPr>
            <w:shd w:fill="FFFFFF" w:val="clear"/>
          </w:tcPr>
          <w:p>
            <w:pPr>
              <w:pStyle w:val="Compact"/>
              <w:jc w:val="left"/>
            </w:pPr>
            <w:r>
              <w:rPr>
                <w:color w:val="1A1A1A"/>
                <w:sz w:val="19"/>
              </w:rPr>
              <w:t xml:space="preserve">9</w:t>
            </w:r>
          </w:p>
        </w:tc>
        <w:tc>
          <w:tcPr>
            <w:shd w:fill="FFFFFF" w:val="clear"/>
          </w:tcPr>
          <w:p>
            <w:pPr>
              <w:pStyle w:val="Compact"/>
              <w:jc w:val="left"/>
            </w:pPr>
            <w:r>
              <w:rPr>
                <w:color w:val="1A1A1A"/>
                <w:sz w:val="19"/>
              </w:rPr>
              <w:t xml:space="preserve">18</w:t>
            </w:r>
          </w:p>
        </w:tc>
        <w:tc>
          <w:tcPr>
            <w:shd w:fill="FFFFFF" w:val="clear"/>
          </w:tcPr>
          <w:p>
            <w:pPr>
              <w:pStyle w:val="Compact"/>
              <w:jc w:val="left"/>
            </w:pPr>
            <w:r>
              <w:rPr>
                <w:color w:val="1A1A1A"/>
                <w:sz w:val="19"/>
              </w:rPr>
              <w:t xml:space="preserve">25</w:t>
            </w:r>
          </w:p>
        </w:tc>
        <w:tc>
          <w:tcPr>
            <w:shd w:fill="FFFFFF" w:val="clear"/>
          </w:tcPr>
          <w:p>
            <w:pPr>
              <w:pStyle w:val="Compact"/>
              <w:jc w:val="left"/>
            </w:pPr>
            <w:r>
              <w:rPr>
                <w:color w:val="1A1A1A"/>
                <w:sz w:val="19"/>
              </w:rPr>
              <w:t xml:space="preserve">30</w:t>
            </w:r>
          </w:p>
        </w:tc>
      </w:tr>
      <w:tr>
        <w:tc>
          <w:tcPr>
            <w:shd w:fill="E8F8FF" w:val="clear"/>
          </w:tcPr>
          <w:p>
            <w:pPr>
              <w:pStyle w:val="Compact"/>
              <w:jc w:val="left"/>
            </w:pPr>
            <w:r>
              <w:rPr>
                <w:color w:val="1A1A1A"/>
                <w:sz w:val="19"/>
              </w:rPr>
              <w:t xml:space="preserve">Device Sell-Through Rate</w:t>
            </w:r>
          </w:p>
        </w:tc>
        <w:tc>
          <w:tcPr>
            <w:shd w:fill="E8F8FF" w:val="clear"/>
          </w:tcPr>
          <w:p>
            <w:pPr>
              <w:pStyle w:val="Compact"/>
              <w:jc w:val="left"/>
            </w:pPr>
            <w:r>
              <w:rPr>
                <w:color w:val="1A1A1A"/>
                <w:sz w:val="19"/>
              </w:rPr>
              <w:t xml:space="preserve">70%</w:t>
            </w:r>
          </w:p>
        </w:tc>
        <w:tc>
          <w:tcPr>
            <w:shd w:fill="E8F8FF" w:val="clear"/>
          </w:tcPr>
          <w:p>
            <w:pPr>
              <w:pStyle w:val="Compact"/>
              <w:jc w:val="left"/>
            </w:pPr>
            <w:r>
              <w:rPr>
                <w:color w:val="1A1A1A"/>
                <w:sz w:val="19"/>
              </w:rPr>
              <w:t xml:space="preserve">80%</w:t>
            </w:r>
          </w:p>
        </w:tc>
        <w:tc>
          <w:tcPr>
            <w:shd w:fill="E8F8FF" w:val="clear"/>
          </w:tcPr>
          <w:p>
            <w:pPr>
              <w:pStyle w:val="Compact"/>
              <w:jc w:val="left"/>
            </w:pPr>
            <w:r>
              <w:rPr>
                <w:color w:val="1A1A1A"/>
                <w:sz w:val="19"/>
              </w:rPr>
              <w:t xml:space="preserve">85%</w:t>
            </w:r>
          </w:p>
        </w:tc>
        <w:tc>
          <w:tcPr>
            <w:shd w:fill="E8F8FF" w:val="clear"/>
          </w:tcPr>
          <w:p>
            <w:pPr>
              <w:pStyle w:val="Compact"/>
              <w:jc w:val="left"/>
            </w:pPr>
            <w:r>
              <w:rPr>
                <w:color w:val="1A1A1A"/>
                <w:sz w:val="19"/>
              </w:rPr>
              <w:t xml:space="preserve">90%</w:t>
            </w:r>
          </w:p>
        </w:tc>
      </w:tr>
      <w:tr>
        <w:tc>
          <w:tcPr>
            <w:shd w:fill="FFFFFF" w:val="clear"/>
          </w:tcPr>
          <w:p>
            <w:pPr>
              <w:pStyle w:val="Compact"/>
              <w:jc w:val="left"/>
            </w:pPr>
            <w:r>
              <w:rPr>
                <w:color w:val="1A1A1A"/>
                <w:sz w:val="19"/>
              </w:rPr>
              <w:t xml:space="preserve">Customer Churn (monthly)</w:t>
            </w:r>
          </w:p>
        </w:tc>
        <w:tc>
          <w:tcPr>
            <w:shd w:fill="FFFFFF" w:val="clear"/>
          </w:tcPr>
          <w:p>
            <w:pPr>
              <w:pStyle w:val="Compact"/>
              <w:jc w:val="left"/>
            </w:pPr>
            <w:r>
              <w:rPr>
                <w:color w:val="1A1A1A"/>
                <w:sz w:val="19"/>
              </w:rPr>
              <w:t xml:space="preserve">&lt;15%</w:t>
            </w:r>
          </w:p>
        </w:tc>
        <w:tc>
          <w:tcPr>
            <w:shd w:fill="FFFFFF" w:val="clear"/>
          </w:tcPr>
          <w:p>
            <w:pPr>
              <w:pStyle w:val="Compact"/>
              <w:jc w:val="left"/>
            </w:pPr>
            <w:r>
              <w:rPr>
                <w:color w:val="1A1A1A"/>
                <w:sz w:val="19"/>
              </w:rPr>
              <w:t xml:space="preserve">&lt;10%</w:t>
            </w:r>
          </w:p>
        </w:tc>
        <w:tc>
          <w:tcPr>
            <w:shd w:fill="FFFFFF" w:val="clear"/>
          </w:tcPr>
          <w:p>
            <w:pPr>
              <w:pStyle w:val="Compact"/>
              <w:jc w:val="left"/>
            </w:pPr>
            <w:r>
              <w:rPr>
                <w:color w:val="1A1A1A"/>
                <w:sz w:val="19"/>
              </w:rPr>
              <w:t xml:space="preserve">&lt;8%</w:t>
            </w:r>
          </w:p>
        </w:tc>
        <w:tc>
          <w:tcPr>
            <w:shd w:fill="FFFFFF" w:val="clear"/>
          </w:tcPr>
          <w:p>
            <w:pPr>
              <w:pStyle w:val="Compact"/>
              <w:jc w:val="left"/>
            </w:pPr>
            <w:r>
              <w:rPr>
                <w:color w:val="1A1A1A"/>
                <w:sz w:val="19"/>
              </w:rPr>
              <w:t xml:space="preserve">&lt;5%</w:t>
            </w:r>
          </w:p>
        </w:tc>
      </w:tr>
      <w:tr>
        <w:tc>
          <w:tcPr>
            <w:shd w:fill="E8F8FF" w:val="clear"/>
          </w:tcPr>
          <w:p>
            <w:pPr>
              <w:pStyle w:val="Compact"/>
              <w:jc w:val="left"/>
            </w:pPr>
            <w:r>
              <w:rPr>
                <w:color w:val="1A1A1A"/>
                <w:sz w:val="19"/>
              </w:rPr>
              <w:t xml:space="preserve">System Uptime</w:t>
            </w:r>
          </w:p>
        </w:tc>
        <w:tc>
          <w:tcPr>
            <w:shd w:fill="E8F8FF" w:val="clear"/>
          </w:tcPr>
          <w:p>
            <w:pPr>
              <w:pStyle w:val="Compact"/>
              <w:jc w:val="left"/>
            </w:pPr>
            <w:r>
              <w:rPr>
                <w:color w:val="1A1A1A"/>
                <w:sz w:val="19"/>
              </w:rPr>
              <w:t xml:space="preserve">95%</w:t>
            </w:r>
          </w:p>
        </w:tc>
        <w:tc>
          <w:tcPr>
            <w:shd w:fill="E8F8FF" w:val="clear"/>
          </w:tcPr>
          <w:p>
            <w:pPr>
              <w:pStyle w:val="Compact"/>
              <w:jc w:val="left"/>
            </w:pPr>
            <w:r>
              <w:rPr>
                <w:color w:val="1A1A1A"/>
                <w:sz w:val="19"/>
              </w:rPr>
              <w:t xml:space="preserve">99%</w:t>
            </w:r>
          </w:p>
        </w:tc>
        <w:tc>
          <w:tcPr>
            <w:shd w:fill="E8F8FF" w:val="clear"/>
          </w:tcPr>
          <w:p>
            <w:pPr>
              <w:pStyle w:val="Compact"/>
              <w:jc w:val="left"/>
            </w:pPr>
            <w:r>
              <w:rPr>
                <w:color w:val="1A1A1A"/>
                <w:sz w:val="19"/>
              </w:rPr>
              <w:t xml:space="preserve">99.5%</w:t>
            </w:r>
          </w:p>
        </w:tc>
        <w:tc>
          <w:tcPr>
            <w:shd w:fill="E8F8FF" w:val="clear"/>
          </w:tcPr>
          <w:p>
            <w:pPr>
              <w:pStyle w:val="Compact"/>
              <w:jc w:val="left"/>
            </w:pPr>
            <w:r>
              <w:rPr>
                <w:color w:val="1A1A1A"/>
                <w:sz w:val="19"/>
              </w:rPr>
              <w:t xml:space="preserve">99.9%</w:t>
            </w:r>
          </w:p>
        </w:tc>
      </w:tr>
    </w:tbl>
    <w:bookmarkEnd w:id="133"/>
    <w:bookmarkStart w:id="134" w:name="role-specific-kpis"/>
    <w:p>
      <w:pPr>
        <w:pStyle w:val="Heading3"/>
        <w:rPr>
          <w:color w:val="E08A00"/>
        </w:rPr>
      </w:pPr>
      <w:r>
        <w:rPr>
          <w:b/>
          <w:color w:val="E08A00"/>
          <w:sz w:val="26"/>
        </w:rPr>
        <w:t xml:space="preserve">16.2 Role-Specific KPIs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5280"/>
      </w:tblGrid>
      <w:tr>
        <w:trPr>
          <w:tblHeader w:val="true"/>
        </w:trPr>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Key Metrics</w:t>
            </w:r>
          </w:p>
        </w:tc>
      </w:tr>
      <w:tr>
        <w:tc>
          <w:tcPr>
            <w:shd w:fill="FFFFFF" w:val="clear"/>
          </w:tcPr>
          <w:p>
            <w:pPr>
              <w:pStyle w:val="Compact"/>
              <w:jc w:val="left"/>
            </w:pPr>
            <w:r>
              <w:rPr>
                <w:color w:val="1A1A1A"/>
                <w:sz w:val="19"/>
              </w:rPr>
              <w:t xml:space="preserve">CTO</w:t>
            </w:r>
          </w:p>
        </w:tc>
        <w:tc>
          <w:tcPr>
            <w:shd w:fill="FFFFFF" w:val="clear"/>
          </w:tcPr>
          <w:p>
            <w:pPr>
              <w:pStyle w:val="Compact"/>
              <w:jc w:val="left"/>
            </w:pPr>
            <w:r>
              <w:rPr>
                <w:color w:val="1A1A1A"/>
                <w:sz w:val="19"/>
              </w:rPr>
              <w:t xml:space="preserve">System uptime, deployment frequency, zero security incidents</w:t>
            </w:r>
          </w:p>
        </w:tc>
      </w:tr>
      <w:tr>
        <w:tc>
          <w:tcPr>
            <w:shd w:fill="E8F8FF" w:val="clear"/>
          </w:tcPr>
          <w:p>
            <w:pPr>
              <w:pStyle w:val="Compact"/>
              <w:jc w:val="left"/>
            </w:pPr>
            <w:r>
              <w:rPr>
                <w:color w:val="1A1A1A"/>
                <w:sz w:val="19"/>
              </w:rPr>
              <w:t xml:space="preserve">Engineers</w:t>
            </w:r>
          </w:p>
        </w:tc>
        <w:tc>
          <w:tcPr>
            <w:shd w:fill="E8F8FF" w:val="clear"/>
          </w:tcPr>
          <w:p>
            <w:pPr>
              <w:pStyle w:val="Compact"/>
              <w:jc w:val="left"/>
            </w:pPr>
            <w:r>
              <w:rPr>
                <w:color w:val="1A1A1A"/>
                <w:sz w:val="19"/>
              </w:rPr>
              <w:t xml:space="preserve">Features shipped/sprint, bug rate, code review quality</w:t>
            </w:r>
          </w:p>
        </w:tc>
      </w:tr>
      <w:tr>
        <w:tc>
          <w:tcPr>
            <w:shd w:fill="FFFFFF" w:val="clear"/>
          </w:tcPr>
          <w:p>
            <w:pPr>
              <w:pStyle w:val="Compact"/>
              <w:jc w:val="left"/>
            </w:pPr>
            <w:r>
              <w:rPr>
                <w:color w:val="1A1A1A"/>
                <w:sz w:val="19"/>
              </w:rPr>
              <w:t xml:space="preserve">Market Ops</w:t>
            </w:r>
          </w:p>
        </w:tc>
        <w:tc>
          <w:tcPr>
            <w:shd w:fill="FFFFFF" w:val="clear"/>
          </w:tcPr>
          <w:p>
            <w:pPr>
              <w:pStyle w:val="Compact"/>
              <w:jc w:val="left"/>
            </w:pPr>
            <w:r>
              <w:rPr>
                <w:color w:val="1A1A1A"/>
                <w:sz w:val="19"/>
              </w:rPr>
              <w:t xml:space="preserve">Merchants onboarded, active %, association satisfaction</w:t>
            </w:r>
          </w:p>
        </w:tc>
      </w:tr>
      <w:tr>
        <w:tc>
          <w:tcPr>
            <w:shd w:fill="E8F8FF" w:val="clear"/>
          </w:tcPr>
          <w:p>
            <w:pPr>
              <w:pStyle w:val="Compact"/>
              <w:jc w:val="left"/>
            </w:pPr>
            <w:r>
              <w:rPr>
                <w:color w:val="1A1A1A"/>
                <w:sz w:val="19"/>
              </w:rPr>
              <w:t xml:space="preserve">Support</w:t>
            </w:r>
          </w:p>
        </w:tc>
        <w:tc>
          <w:tcPr>
            <w:shd w:fill="E8F8FF" w:val="clear"/>
          </w:tcPr>
          <w:p>
            <w:pPr>
              <w:pStyle w:val="Compact"/>
              <w:jc w:val="left"/>
            </w:pPr>
            <w:r>
              <w:rPr>
                <w:color w:val="1A1A1A"/>
                <w:sz w:val="19"/>
              </w:rPr>
              <w:t xml:space="preserve">First-response time &lt;2hrs, resolution &lt;24hrs, churn reduction</w:t>
            </w:r>
          </w:p>
        </w:tc>
      </w:tr>
      <w:tr>
        <w:tc>
          <w:tcPr>
            <w:shd w:fill="FFFFFF" w:val="clear"/>
          </w:tcPr>
          <w:p>
            <w:pPr>
              <w:pStyle w:val="Compact"/>
              <w:jc w:val="left"/>
            </w:pPr>
            <w:r>
              <w:rPr>
                <w:color w:val="1A1A1A"/>
                <w:sz w:val="19"/>
              </w:rPr>
              <w:t xml:space="preserve">Field Agents</w:t>
            </w:r>
          </w:p>
        </w:tc>
        <w:tc>
          <w:tcPr>
            <w:shd w:fill="FFFFFF" w:val="clear"/>
          </w:tcPr>
          <w:p>
            <w:pPr>
              <w:pStyle w:val="Compact"/>
              <w:jc w:val="left"/>
            </w:pPr>
            <w:r>
              <w:rPr>
                <w:color w:val="1A1A1A"/>
                <w:sz w:val="19"/>
              </w:rPr>
              <w:t xml:space="preserve">15-25 shops/day, &gt;98% data accuracy, &lt;5% rejections</w:t>
            </w:r>
          </w:p>
        </w:tc>
      </w:tr>
    </w:tbl>
    <w:p>
      <w:r>
        <w:pict>
          <v:rect style="width:0;height:1.5pt" o:hralign="center" o:hrstd="t" o:hr="t"/>
        </w:pict>
      </w:r>
    </w:p>
    <w:bookmarkEnd w:id="134"/>
    <w:bookmarkEnd w:id="135"/>
    <w:bookmarkStart w:id="136" w:name="use-of-funds-summar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17. Use of Funds Summary</w:t>
      </w:r>
    </w:p>
    <w:p>
      <w:pPr>
        <w:pStyle w:val="SourceCode"/>
        <w:shd w:fill="1B2838" w:val="clear"/>
      </w:pPr>
      <w:r>
        <w:rPr>
          <w:rStyle w:val="VerbatimChar"/>
          <w:color w:val="00BFFF"/>
        </w:rPr>
        <w:t xml:space="preserve">┌─────────────────────────────────────────────────────────────────┐</w:t>
      </w:r>
      <w:r>
        <w:rPr>
          <w:color w:val="00BFFF"/>
        </w:rPr>
        <w:br/>
      </w:r>
      <w:r>
        <w:rPr>
          <w:rStyle w:val="VerbatimChar"/>
          <w:color w:val="00BFFF"/>
        </w:rPr>
        <w:t xml:space="preserve">│           ₦250,000,000 CAPITAL DEPLOYMENT                       │</w:t>
      </w:r>
      <w:r>
        <w:rPr>
          <w:color w:val="00BFFF"/>
        </w:rPr>
        <w:br/>
      </w:r>
      <w:r>
        <w:rPr>
          <w:rStyle w:val="VerbatimChar"/>
          <w:color w:val="00BFFF"/>
        </w:rPr>
        <w:t xml:space="preserve">│                   PECH Group Holdings Ltd                        │</w:t>
      </w:r>
      <w:r>
        <w:rPr>
          <w:color w:val="00BFFF"/>
        </w:rPr>
        <w:br/>
      </w:r>
      <w:r>
        <w:rPr>
          <w:rStyle w:val="VerbatimChar"/>
          <w:color w:val="00BFFF"/>
        </w:rPr>
        <w:t xml:space="preserve">├─────────────────────────────────────────────────────────────────┤</w:t>
      </w:r>
      <w:r>
        <w:rPr>
          <w:color w:val="00BFFF"/>
        </w:rPr>
        <w:br/>
      </w:r>
      <w:r>
        <w:rPr>
          <w:rStyle w:val="VerbatimChar"/>
          <w:color w:val="00BFFF"/>
        </w:rPr>
        <w:t xml:space="preserve">│                                                                 │</w:t>
      </w:r>
      <w:r>
        <w:rPr>
          <w:color w:val="00BFFF"/>
        </w:rPr>
        <w:br/>
      </w:r>
      <w:r>
        <w:rPr>
          <w:rStyle w:val="VerbatimChar"/>
          <w:color w:val="00BFFF"/>
        </w:rPr>
        <w:t xml:space="preserve">│  PEOPLE (28.0%)           ₦70,000,000                          │</w:t>
      </w:r>
      <w:r>
        <w:rPr>
          <w:color w:val="00BFFF"/>
        </w:rPr>
        <w:br/>
      </w:r>
      <w:r>
        <w:rPr>
          <w:rStyle w:val="VerbatimChar"/>
          <w:color w:val="00BFFF"/>
        </w:rPr>
        <w:t xml:space="preserve">│  ├─ Engineering Team         ₦32,000,000                       │</w:t>
      </w:r>
      <w:r>
        <w:rPr>
          <w:color w:val="00BFFF"/>
        </w:rPr>
        <w:br/>
      </w:r>
      <w:r>
        <w:rPr>
          <w:rStyle w:val="VerbatimChar"/>
          <w:color w:val="00BFFF"/>
        </w:rPr>
        <w:t xml:space="preserve">│  ├─ Operations &amp; Support     ₦18,000,000                       │</w:t>
      </w:r>
      <w:r>
        <w:rPr>
          <w:color w:val="00BFFF"/>
        </w:rPr>
        <w:br/>
      </w:r>
      <w:r>
        <w:rPr>
          <w:rStyle w:val="VerbatimChar"/>
          <w:color w:val="00BFFF"/>
        </w:rPr>
        <w:t xml:space="preserve">│  ├─ Field Agents             ₦10,000,000                       │</w:t>
      </w:r>
      <w:r>
        <w:rPr>
          <w:color w:val="00BFFF"/>
        </w:rPr>
        <w:br/>
      </w:r>
      <w:r>
        <w:rPr>
          <w:rStyle w:val="VerbatimChar"/>
          <w:color w:val="00BFFF"/>
        </w:rPr>
        <w:t xml:space="preserve">│  └─ Contractors (UI/UX etc)  ₦10,000,000                       │</w:t>
      </w:r>
      <w:r>
        <w:rPr>
          <w:color w:val="00BFFF"/>
        </w:rPr>
        <w:br/>
      </w:r>
      <w:r>
        <w:rPr>
          <w:rStyle w:val="VerbatimChar"/>
          <w:color w:val="00BFFF"/>
        </w:rPr>
        <w:t xml:space="preserve">│                                                                 │</w:t>
      </w:r>
      <w:r>
        <w:rPr>
          <w:color w:val="00BFFF"/>
        </w:rPr>
        <w:br/>
      </w:r>
      <w:r>
        <w:rPr>
          <w:rStyle w:val="VerbatimChar"/>
          <w:color w:val="00BFFF"/>
        </w:rPr>
        <w:t xml:space="preserve">│  HARDWARE — 25 SKUs (30.0%) ₦75,000,000                       │</w:t>
      </w:r>
      <w:r>
        <w:rPr>
          <w:color w:val="00BFFF"/>
        </w:rPr>
        <w:br/>
      </w:r>
      <w:r>
        <w:rPr>
          <w:rStyle w:val="VerbatimChar"/>
          <w:color w:val="00BFFF"/>
        </w:rPr>
        <w:t xml:space="preserve">│  ├─ Commerce (POS, Tablets, Kiosks)  ₦22,000,000              │</w:t>
      </w:r>
      <w:r>
        <w:rPr>
          <w:color w:val="00BFFF"/>
        </w:rPr>
        <w:br/>
      </w:r>
      <w:r>
        <w:rPr>
          <w:rStyle w:val="VerbatimChar"/>
          <w:color w:val="00BFFF"/>
        </w:rPr>
        <w:t xml:space="preserve">│  ├─ IoT &amp; Energy Devices            ₦14,000,000              │</w:t>
      </w:r>
      <w:r>
        <w:rPr>
          <w:color w:val="00BFFF"/>
        </w:rPr>
        <w:br/>
      </w:r>
      <w:r>
        <w:rPr>
          <w:rStyle w:val="VerbatimChar"/>
          <w:color w:val="00BFFF"/>
        </w:rPr>
        <w:t xml:space="preserve">│  ├─ Smart Water Controllers          ₦8,000,000              │</w:t>
      </w:r>
      <w:r>
        <w:rPr>
          <w:color w:val="00BFFF"/>
        </w:rPr>
        <w:br/>
      </w:r>
      <w:r>
        <w:rPr>
          <w:rStyle w:val="VerbatimChar"/>
          <w:color w:val="00BFFF"/>
        </w:rPr>
        <w:t xml:space="preserve">│  ├─ Smart Home (Switches, Cameras)   ₦6,000,000              │</w:t>
      </w:r>
      <w:r>
        <w:rPr>
          <w:color w:val="00BFFF"/>
        </w:rPr>
        <w:br/>
      </w:r>
      <w:r>
        <w:rPr>
          <w:rStyle w:val="VerbatimChar"/>
          <w:color w:val="00BFFF"/>
        </w:rPr>
        <w:t xml:space="preserve">│  ├─ Learning Tablets + LED Displays  ₦6,000,000              │</w:t>
      </w:r>
      <w:r>
        <w:rPr>
          <w:color w:val="00BFFF"/>
        </w:rPr>
        <w:br/>
      </w:r>
      <w:r>
        <w:rPr>
          <w:rStyle w:val="VerbatimChar"/>
          <w:color w:val="00BFFF"/>
        </w:rPr>
        <w:t xml:space="preserve">│  ├─ Solar Products (Lights + Fans)   ₦8,000,000              │</w:t>
      </w:r>
      <w:r>
        <w:rPr>
          <w:color w:val="00BFFF"/>
        </w:rPr>
        <w:br/>
      </w:r>
      <w:r>
        <w:rPr>
          <w:rStyle w:val="VerbatimChar"/>
          <w:color w:val="00BFFF"/>
        </w:rPr>
        <w:t xml:space="preserve">│  ├─ Energy Storage Systems           ₦4,000,000              │</w:t>
      </w:r>
      <w:r>
        <w:rPr>
          <w:color w:val="00BFFF"/>
        </w:rPr>
        <w:br/>
      </w:r>
      <w:r>
        <w:rPr>
          <w:rStyle w:val="VerbatimChar"/>
          <w:color w:val="00BFFF"/>
        </w:rPr>
        <w:t xml:space="preserve">│  └─ SONCAP Certification            ₦4,500,000              │</w:t>
      </w:r>
      <w:r>
        <w:rPr>
          <w:color w:val="00BFFF"/>
        </w:rPr>
        <w:br/>
      </w:r>
      <w:r>
        <w:rPr>
          <w:rStyle w:val="VerbatimChar"/>
          <w:color w:val="00BFFF"/>
        </w:rPr>
        <w:t xml:space="preserve">│  └─ Shipping Buffer                 ₦2,500,000              │</w:t>
      </w:r>
      <w:r>
        <w:rPr>
          <w:color w:val="00BFFF"/>
        </w:rPr>
        <w:br/>
      </w:r>
      <w:r>
        <w:rPr>
          <w:rStyle w:val="VerbatimChar"/>
          <w:color w:val="00BFFF"/>
        </w:rPr>
        <w:t xml:space="preserve">│                                                                 │</w:t>
      </w:r>
      <w:r>
        <w:rPr>
          <w:color w:val="00BFFF"/>
        </w:rPr>
        <w:br/>
      </w:r>
      <w:r>
        <w:rPr>
          <w:rStyle w:val="VerbatimChar"/>
          <w:color w:val="00BFFF"/>
        </w:rPr>
        <w:t xml:space="preserve">│  OFFICE &amp; OPS (8.0%)      ₦20,000,000                          │</w:t>
      </w:r>
      <w:r>
        <w:rPr>
          <w:color w:val="00BFFF"/>
        </w:rPr>
        <w:br/>
      </w:r>
      <w:r>
        <w:rPr>
          <w:rStyle w:val="VerbatimChar"/>
          <w:color w:val="00BFFF"/>
        </w:rPr>
        <w:t xml:space="preserve">│  ├─ Office Rent (24 months)    ₦12,000,000                    │</w:t>
      </w:r>
      <w:r>
        <w:rPr>
          <w:color w:val="00BFFF"/>
        </w:rPr>
        <w:br/>
      </w:r>
      <w:r>
        <w:rPr>
          <w:rStyle w:val="VerbatimChar"/>
          <w:color w:val="00BFFF"/>
        </w:rPr>
        <w:t xml:space="preserve">│  ├─ Equipment &amp; Furniture      ₦3,000,000                     │</w:t>
      </w:r>
      <w:r>
        <w:rPr>
          <w:color w:val="00BFFF"/>
        </w:rPr>
        <w:br/>
      </w:r>
      <w:r>
        <w:rPr>
          <w:rStyle w:val="VerbatimChar"/>
          <w:color w:val="00BFFF"/>
        </w:rPr>
        <w:t xml:space="preserve">│  ├─ Utilities &amp; Misc           ₦3,000,000                     │</w:t>
      </w:r>
      <w:r>
        <w:rPr>
          <w:color w:val="00BFFF"/>
        </w:rPr>
        <w:br/>
      </w:r>
      <w:r>
        <w:rPr>
          <w:rStyle w:val="VerbatimChar"/>
          <w:color w:val="00BFFF"/>
        </w:rPr>
        <w:t xml:space="preserve">│  └─ Product Shelves/Display    ₦2,000,000                     │</w:t>
      </w:r>
      <w:r>
        <w:rPr>
          <w:color w:val="00BFFF"/>
        </w:rPr>
        <w:br/>
      </w:r>
      <w:r>
        <w:rPr>
          <w:rStyle w:val="VerbatimChar"/>
          <w:color w:val="00BFFF"/>
        </w:rPr>
        <w:t xml:space="preserve">│                                                                 │</w:t>
      </w:r>
      <w:r>
        <w:rPr>
          <w:color w:val="00BFFF"/>
        </w:rPr>
        <w:br/>
      </w:r>
      <w:r>
        <w:rPr>
          <w:rStyle w:val="VerbatimChar"/>
          <w:color w:val="00BFFF"/>
        </w:rPr>
        <w:t xml:space="preserve">│  CONTINGENCY &amp; FX (7.2%)   ₦18,000,000                        │</w:t>
      </w:r>
      <w:r>
        <w:rPr>
          <w:color w:val="00BFFF"/>
        </w:rPr>
        <w:br/>
      </w:r>
      <w:r>
        <w:rPr>
          <w:rStyle w:val="VerbatimChar"/>
          <w:color w:val="00BFFF"/>
        </w:rPr>
        <w:t xml:space="preserve">│  └─ FX hedging, emergency, expanded product line buffer       │</w:t>
      </w:r>
      <w:r>
        <w:rPr>
          <w:color w:val="00BFFF"/>
        </w:rPr>
        <w:br/>
      </w:r>
      <w:r>
        <w:rPr>
          <w:rStyle w:val="VerbatimChar"/>
          <w:color w:val="00BFFF"/>
        </w:rPr>
        <w:t xml:space="preserve">│                                                                 │</w:t>
      </w:r>
      <w:r>
        <w:rPr>
          <w:color w:val="00BFFF"/>
        </w:rPr>
        <w:br/>
      </w:r>
      <w:r>
        <w:rPr>
          <w:rStyle w:val="VerbatimChar"/>
          <w:color w:val="00BFFF"/>
        </w:rPr>
        <w:t xml:space="preserve">│  TECHNOLOGY (11.2%)       ₦28,000,000                          │</w:t>
      </w:r>
      <w:r>
        <w:rPr>
          <w:color w:val="00BFFF"/>
        </w:rPr>
        <w:br/>
      </w:r>
      <w:r>
        <w:rPr>
          <w:rStyle w:val="VerbatimChar"/>
          <w:color w:val="00BFFF"/>
        </w:rPr>
        <w:t xml:space="preserve">│  ├─ Cloud Infrastructure       ₦18,400,000                    │</w:t>
      </w:r>
      <w:r>
        <w:rPr>
          <w:color w:val="00BFFF"/>
        </w:rPr>
        <w:br/>
      </w:r>
      <w:r>
        <w:rPr>
          <w:rStyle w:val="VerbatimChar"/>
          <w:color w:val="00BFFF"/>
        </w:rPr>
        <w:t xml:space="preserve">│  └─ AI Tools &amp; Subscriptions   ₦9,600,000                     │</w:t>
      </w:r>
      <w:r>
        <w:rPr>
          <w:color w:val="00BFFF"/>
        </w:rPr>
        <w:br/>
      </w:r>
      <w:r>
        <w:rPr>
          <w:rStyle w:val="VerbatimChar"/>
          <w:color w:val="00BFFF"/>
        </w:rPr>
        <w:t xml:space="preserve">│                                                                 │</w:t>
      </w:r>
      <w:r>
        <w:rPr>
          <w:color w:val="00BFFF"/>
        </w:rPr>
        <w:br/>
      </w:r>
      <w:r>
        <w:rPr>
          <w:rStyle w:val="VerbatimChar"/>
          <w:color w:val="00BFFF"/>
        </w:rPr>
        <w:t xml:space="preserve">│  MARKETING (6.0%)         ₦15,000,000                          │</w:t>
      </w:r>
      <w:r>
        <w:rPr>
          <w:color w:val="00BFFF"/>
        </w:rPr>
        <w:br/>
      </w:r>
      <w:r>
        <w:rPr>
          <w:rStyle w:val="VerbatimChar"/>
          <w:color w:val="00BFFF"/>
        </w:rPr>
        <w:t xml:space="preserve">│  ├─ Digital Marketing          ₦5,500,000                     │</w:t>
      </w:r>
      <w:r>
        <w:rPr>
          <w:color w:val="00BFFF"/>
        </w:rPr>
        <w:br/>
      </w:r>
      <w:r>
        <w:rPr>
          <w:rStyle w:val="VerbatimChar"/>
          <w:color w:val="00BFFF"/>
        </w:rPr>
        <w:t xml:space="preserve">│  ├─ Field Marketing &amp; Events   ₦4,000,000                     │</w:t>
      </w:r>
      <w:r>
        <w:rPr>
          <w:color w:val="00BFFF"/>
        </w:rPr>
        <w:br/>
      </w:r>
      <w:r>
        <w:rPr>
          <w:rStyle w:val="VerbatimChar"/>
          <w:color w:val="00BFFF"/>
        </w:rPr>
        <w:t xml:space="preserve">│  ├─ Brand &amp; Content            ₦3,000,000                     │</w:t>
      </w:r>
      <w:r>
        <w:rPr>
          <w:color w:val="00BFFF"/>
        </w:rPr>
        <w:br/>
      </w:r>
      <w:r>
        <w:rPr>
          <w:rStyle w:val="VerbatimChar"/>
          <w:color w:val="00BFFF"/>
        </w:rPr>
        <w:t xml:space="preserve">│  └─ Demo Stations &amp; Workshops  ₦2,500,000                     │</w:t>
      </w:r>
      <w:r>
        <w:rPr>
          <w:color w:val="00BFFF"/>
        </w:rPr>
        <w:br/>
      </w:r>
      <w:r>
        <w:rPr>
          <w:rStyle w:val="VerbatimChar"/>
          <w:color w:val="00BFFF"/>
        </w:rPr>
        <w:t xml:space="preserve">│                                                                 │</w:t>
      </w:r>
      <w:r>
        <w:rPr>
          <w:color w:val="00BFFF"/>
        </w:rPr>
        <w:br/>
      </w:r>
      <w:r>
        <w:rPr>
          <w:rStyle w:val="VerbatimChar"/>
          <w:color w:val="00BFFF"/>
        </w:rPr>
        <w:t xml:space="preserve">│  LOGISTICS SETUP (4.8%)   ₦12,000,000                          │</w:t>
      </w:r>
      <w:r>
        <w:rPr>
          <w:color w:val="00BFFF"/>
        </w:rPr>
        <w:br/>
      </w:r>
      <w:r>
        <w:rPr>
          <w:rStyle w:val="VerbatimChar"/>
          <w:color w:val="00BFFF"/>
        </w:rPr>
        <w:t xml:space="preserve">│  ├─ Spoke Station Equipment    ₦8,000,000                     │</w:t>
      </w:r>
      <w:r>
        <w:rPr>
          <w:color w:val="00BFFF"/>
        </w:rPr>
        <w:br/>
      </w:r>
      <w:r>
        <w:rPr>
          <w:rStyle w:val="VerbatimChar"/>
          <w:color w:val="00BFFF"/>
        </w:rPr>
        <w:t xml:space="preserve">│  └─ Hub Setup &amp; Branding       ₦4,000,000                     │</w:t>
      </w:r>
      <w:r>
        <w:rPr>
          <w:color w:val="00BFFF"/>
        </w:rPr>
        <w:br/>
      </w:r>
      <w:r>
        <w:rPr>
          <w:rStyle w:val="VerbatimChar"/>
          <w:color w:val="00BFFF"/>
        </w:rPr>
        <w:t xml:space="preserve">│                                                                 │</w:t>
      </w:r>
      <w:r>
        <w:rPr>
          <w:color w:val="00BFFF"/>
        </w:rPr>
        <w:br/>
      </w:r>
      <w:r>
        <w:rPr>
          <w:rStyle w:val="VerbatimChar"/>
          <w:color w:val="00BFFF"/>
        </w:rPr>
        <w:t xml:space="preserve">│  COMPLIANCE (4.8%)        ₦12,000,000                          │</w:t>
      </w:r>
      <w:r>
        <w:rPr>
          <w:color w:val="00BFFF"/>
        </w:rPr>
        <w:br/>
      </w:r>
      <w:r>
        <w:rPr>
          <w:rStyle w:val="VerbatimChar"/>
          <w:color w:val="00BFFF"/>
        </w:rPr>
        <w:t xml:space="preserve">│  ├─ SONCAP (3 shipments)       ₦4,500,000                     │</w:t>
      </w:r>
      <w:r>
        <w:rPr>
          <w:color w:val="00BFFF"/>
        </w:rPr>
        <w:br/>
      </w:r>
      <w:r>
        <w:rPr>
          <w:rStyle w:val="VerbatimChar"/>
          <w:color w:val="00BFFF"/>
        </w:rPr>
        <w:t xml:space="preserve">│  ├─ Legal Consulting (24mo)    ₦2,000,000                     │</w:t>
      </w:r>
      <w:r>
        <w:rPr>
          <w:color w:val="00BFFF"/>
        </w:rPr>
        <w:br/>
      </w:r>
      <w:r>
        <w:rPr>
          <w:rStyle w:val="VerbatimChar"/>
          <w:color w:val="00BFFF"/>
        </w:rPr>
        <w:t xml:space="preserve">│  ├─ Accountant (24mo)          ₦1,000,000                     │</w:t>
      </w:r>
      <w:r>
        <w:rPr>
          <w:color w:val="00BFFF"/>
        </w:rPr>
        <w:br/>
      </w:r>
      <w:r>
        <w:rPr>
          <w:rStyle w:val="VerbatimChar"/>
          <w:color w:val="00BFFF"/>
        </w:rPr>
        <w:t xml:space="preserve">│  ├─ Licenses &amp; Permits         ₦1,700,000                     │</w:t>
      </w:r>
      <w:r>
        <w:rPr>
          <w:color w:val="00BFFF"/>
        </w:rPr>
        <w:br/>
      </w:r>
      <w:r>
        <w:rPr>
          <w:rStyle w:val="VerbatimChar"/>
          <w:color w:val="00BFFF"/>
        </w:rPr>
        <w:t xml:space="preserve">│  └─ Buffer                     ₦2,800,000                     │</w:t>
      </w:r>
      <w:r>
        <w:rPr>
          <w:color w:val="00BFFF"/>
        </w:rPr>
        <w:br/>
      </w:r>
      <w:r>
        <w:rPr>
          <w:rStyle w:val="VerbatimChar"/>
          <w:color w:val="00BFFF"/>
        </w:rPr>
        <w:t xml:space="preserve">│                                                                 │</w:t>
      </w:r>
      <w:r>
        <w:rPr>
          <w:color w:val="00BFFF"/>
        </w:rPr>
        <w:br/>
      </w:r>
      <w:r>
        <w:rPr>
          <w:rStyle w:val="VerbatimChar"/>
          <w:color w:val="00BFFF"/>
        </w:rPr>
        <w:t xml:space="preserve">│  [!] PSSP (AFTER MONTH 9 — FROM BUSINESS TRACTION)            │</w:t>
      </w:r>
      <w:r>
        <w:rPr>
          <w:color w:val="00BFFF"/>
        </w:rPr>
        <w:br/>
      </w:r>
      <w:r>
        <w:rPr>
          <w:rStyle w:val="VerbatimChar"/>
          <w:color w:val="00BFFF"/>
        </w:rPr>
        <w:t xml:space="preserve">│  ├─ PSSP: Capital + Escrow     ₦205,000,000                   │</w:t>
      </w:r>
      <w:r>
        <w:rPr>
          <w:color w:val="00BFFF"/>
        </w:rPr>
        <w:br/>
      </w:r>
      <w:r>
        <w:rPr>
          <w:rStyle w:val="VerbatimChar"/>
          <w:color w:val="00BFFF"/>
        </w:rPr>
        <w:t xml:space="preserve">│  └─ PCI DSS Certification      ₦5,000,000                     │</w:t>
      </w:r>
      <w:r>
        <w:rPr>
          <w:color w:val="00BFFF"/>
        </w:rPr>
        <w:br/>
      </w:r>
      <w:r>
        <w:rPr>
          <w:rStyle w:val="VerbatimChar"/>
          <w:color w:val="00BFFF"/>
        </w:rPr>
        <w:t xml:space="preserve">│                                                                 │</w:t>
      </w:r>
      <w:r>
        <w:rPr>
          <w:color w:val="00BFFF"/>
        </w:rPr>
        <w:br/>
      </w:r>
      <w:r>
        <w:rPr>
          <w:rStyle w:val="VerbatimChar"/>
          <w:color w:val="00BFFF"/>
        </w:rPr>
        <w:t xml:space="preserve">├─────────────────────────────────────────────────────────────────┤</w:t>
      </w:r>
      <w:r>
        <w:rPr>
          <w:color w:val="00BFFF"/>
        </w:rPr>
        <w:br/>
      </w:r>
      <w:r>
        <w:rPr>
          <w:rStyle w:val="VerbatimChar"/>
          <w:color w:val="00BFFF"/>
        </w:rPr>
        <w:t xml:space="preserve">│  TOTAL: ₦250,000,000                                           │</w:t>
      </w:r>
      <w:r>
        <w:rPr>
          <w:color w:val="00BFFF"/>
        </w:rPr>
        <w:br/>
      </w:r>
      <w:r>
        <w:rPr>
          <w:rStyle w:val="VerbatimChar"/>
          <w:color w:val="00BFFF"/>
        </w:rPr>
        <w:t xml:space="preserve">└─────────────────────────────────────────────────────────────────┘</w:t>
      </w:r>
    </w:p>
    <w:p>
      <w:r>
        <w:pict>
          <v:rect style="width:0;height:1.5pt" o:hralign="center" o:hrstd="t" o:hr="t"/>
        </w:pict>
      </w:r>
    </w:p>
    <w:bookmarkEnd w:id="136"/>
    <w:bookmarkStart w:id="144" w:name="appendix"/>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18. Appendix</w:t>
      </w:r>
    </w:p>
    <w:bookmarkStart w:id="137" w:name="a.-competitor-landscape"/>
    <w:p>
      <w:pPr>
        <w:pStyle w:val="Heading3"/>
        <w:rPr>
          <w:color w:val="E08A00"/>
        </w:rPr>
      </w:pPr>
      <w:r>
        <w:rPr>
          <w:b/>
          <w:color w:val="E08A00"/>
          <w:sz w:val="26"/>
        </w:rPr>
        <w:t xml:space="preserve">A. Competitor Landscape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233"/>
        <w:gridCol w:w="2233"/>
        <w:gridCol w:w="3452"/>
      </w:tblGrid>
      <w:tr>
        <w:trPr>
          <w:tblHeader w:val="true"/>
        </w:trPr>
        <w:tc>
          <w:tcPr>
            <w:shd w:fill="0099CC" w:val="clear"/>
          </w:tcPr>
          <w:p>
            <w:pPr>
              <w:pStyle w:val="Compact"/>
              <w:jc w:val="left"/>
            </w:pPr>
            <w:r>
              <w:rPr>
                <w:b/>
                <w:color w:val="FFFFFF"/>
                <w:sz w:val="20"/>
              </w:rPr>
              <w:t xml:space="preserve">Competitor</w:t>
            </w:r>
          </w:p>
        </w:tc>
        <w:tc>
          <w:tcPr>
            <w:shd w:fill="0099CC" w:val="clear"/>
          </w:tcPr>
          <w:p>
            <w:pPr>
              <w:pStyle w:val="Compact"/>
              <w:jc w:val="left"/>
            </w:pPr>
            <w:r>
              <w:rPr>
                <w:b/>
                <w:color w:val="FFFFFF"/>
                <w:sz w:val="20"/>
              </w:rPr>
              <w:t xml:space="preserve">Strengths</w:t>
            </w:r>
          </w:p>
        </w:tc>
        <w:tc>
          <w:tcPr>
            <w:shd w:fill="0099CC" w:val="clear"/>
          </w:tcPr>
          <w:p>
            <w:pPr>
              <w:pStyle w:val="Compact"/>
              <w:jc w:val="left"/>
            </w:pPr>
            <w:r>
              <w:rPr>
                <w:b/>
                <w:color w:val="FFFFFF"/>
                <w:sz w:val="20"/>
              </w:rPr>
              <w:t xml:space="preserve">Weakness vs PECH</w:t>
            </w:r>
          </w:p>
        </w:tc>
      </w:tr>
      <w:tr>
        <w:tc>
          <w:tcPr>
            <w:shd w:fill="FFFFFF" w:val="clear"/>
          </w:tcPr>
          <w:p>
            <w:pPr>
              <w:pStyle w:val="Compact"/>
              <w:jc w:val="left"/>
            </w:pPr>
            <w:r>
              <w:rPr>
                <w:color w:val="1A1A1A"/>
                <w:sz w:val="19"/>
              </w:rPr>
              <w:t xml:space="preserve">Tuya</w:t>
            </w:r>
          </w:p>
        </w:tc>
        <w:tc>
          <w:tcPr>
            <w:shd w:fill="FFFFFF" w:val="clear"/>
          </w:tcPr>
          <w:p>
            <w:pPr>
              <w:pStyle w:val="Compact"/>
              <w:jc w:val="left"/>
            </w:pPr>
            <w:r>
              <w:rPr>
                <w:color w:val="1A1A1A"/>
                <w:sz w:val="19"/>
              </w:rPr>
              <w:t xml:space="preserve">Global scale, cheap devices</w:t>
            </w:r>
          </w:p>
        </w:tc>
        <w:tc>
          <w:tcPr>
            <w:shd w:fill="FFFFFF" w:val="clear"/>
          </w:tcPr>
          <w:p>
            <w:pPr>
              <w:pStyle w:val="Compact"/>
              <w:jc w:val="left"/>
            </w:pPr>
            <w:r>
              <w:rPr>
                <w:color w:val="1A1A1A"/>
                <w:sz w:val="19"/>
              </w:rPr>
              <w:t xml:space="preserve">No African localization, WiFi-dependent</w:t>
            </w:r>
          </w:p>
        </w:tc>
      </w:tr>
      <w:tr>
        <w:tc>
          <w:tcPr>
            <w:shd w:fill="E8F8FF" w:val="clear"/>
          </w:tcPr>
          <w:p>
            <w:pPr>
              <w:pStyle w:val="Compact"/>
              <w:jc w:val="left"/>
            </w:pPr>
            <w:r>
              <w:rPr>
                <w:color w:val="1A1A1A"/>
                <w:sz w:val="19"/>
              </w:rPr>
              <w:t xml:space="preserve">Paystack</w:t>
            </w:r>
          </w:p>
        </w:tc>
        <w:tc>
          <w:tcPr>
            <w:shd w:fill="E8F8FF" w:val="clear"/>
          </w:tcPr>
          <w:p>
            <w:pPr>
              <w:pStyle w:val="Compact"/>
              <w:jc w:val="left"/>
            </w:pPr>
            <w:r>
              <w:rPr>
                <w:color w:val="1A1A1A"/>
                <w:sz w:val="19"/>
              </w:rPr>
              <w:t xml:space="preserve">Payment dominance</w:t>
            </w:r>
          </w:p>
        </w:tc>
        <w:tc>
          <w:tcPr>
            <w:shd w:fill="E8F8FF" w:val="clear"/>
          </w:tcPr>
          <w:p>
            <w:pPr>
              <w:pStyle w:val="Compact"/>
              <w:jc w:val="left"/>
            </w:pPr>
            <w:r>
              <w:rPr>
                <w:color w:val="1A1A1A"/>
                <w:sz w:val="19"/>
              </w:rPr>
              <w:t xml:space="preserve">No ERP, no hardware, no IoT</w:t>
            </w:r>
          </w:p>
        </w:tc>
      </w:tr>
      <w:tr>
        <w:tc>
          <w:tcPr>
            <w:shd w:fill="FFFFFF" w:val="clear"/>
          </w:tcPr>
          <w:p>
            <w:pPr>
              <w:pStyle w:val="Compact"/>
              <w:jc w:val="left"/>
            </w:pPr>
            <w:r>
              <w:rPr>
                <w:color w:val="1A1A1A"/>
                <w:sz w:val="19"/>
              </w:rPr>
              <w:t xml:space="preserve">TradeDepot</w:t>
            </w:r>
          </w:p>
        </w:tc>
        <w:tc>
          <w:tcPr>
            <w:shd w:fill="FFFFFF" w:val="clear"/>
          </w:tcPr>
          <w:p>
            <w:pPr>
              <w:pStyle w:val="Compact"/>
              <w:jc w:val="left"/>
            </w:pPr>
            <w:r>
              <w:rPr>
                <w:color w:val="1A1A1A"/>
                <w:sz w:val="19"/>
              </w:rPr>
              <w:t xml:space="preserve">Distribution network</w:t>
            </w:r>
          </w:p>
        </w:tc>
        <w:tc>
          <w:tcPr>
            <w:shd w:fill="FFFFFF" w:val="clear"/>
          </w:tcPr>
          <w:p>
            <w:pPr>
              <w:pStyle w:val="Compact"/>
              <w:jc w:val="left"/>
            </w:pPr>
            <w:r>
              <w:rPr>
                <w:color w:val="1A1A1A"/>
                <w:sz w:val="19"/>
              </w:rPr>
              <w:t xml:space="preserve">No IoT, no marketplace, no platform</w:t>
            </w:r>
          </w:p>
        </w:tc>
      </w:tr>
      <w:tr>
        <w:tc>
          <w:tcPr>
            <w:shd w:fill="E8F8FF" w:val="clear"/>
          </w:tcPr>
          <w:p>
            <w:pPr>
              <w:pStyle w:val="Compact"/>
              <w:jc w:val="left"/>
            </w:pPr>
            <w:r>
              <w:rPr>
                <w:color w:val="1A1A1A"/>
                <w:sz w:val="19"/>
              </w:rPr>
              <w:t xml:space="preserve">Moniepoint</w:t>
            </w:r>
          </w:p>
        </w:tc>
        <w:tc>
          <w:tcPr>
            <w:shd w:fill="E8F8FF" w:val="clear"/>
          </w:tcPr>
          <w:p>
            <w:pPr>
              <w:pStyle w:val="Compact"/>
              <w:jc w:val="left"/>
            </w:pPr>
            <w:r>
              <w:rPr>
                <w:color w:val="1A1A1A"/>
                <w:sz w:val="19"/>
              </w:rPr>
              <w:t xml:space="preserve">POS dominance</w:t>
            </w:r>
          </w:p>
        </w:tc>
        <w:tc>
          <w:tcPr>
            <w:shd w:fill="E8F8FF" w:val="clear"/>
          </w:tcPr>
          <w:p>
            <w:pPr>
              <w:pStyle w:val="Compact"/>
              <w:jc w:val="left"/>
            </w:pPr>
            <w:r>
              <w:rPr>
                <w:color w:val="1A1A1A"/>
                <w:sz w:val="19"/>
              </w:rPr>
              <w:t xml:space="preserve">No ecosystem, no IoT, no marketplace</w:t>
            </w:r>
          </w:p>
        </w:tc>
      </w:tr>
      <w:tr>
        <w:tc>
          <w:tcPr>
            <w:shd w:fill="FFFFFF" w:val="clear"/>
          </w:tcPr>
          <w:p>
            <w:pPr>
              <w:pStyle w:val="Compact"/>
              <w:jc w:val="left"/>
            </w:pPr>
            <w:r>
              <w:rPr>
                <w:color w:val="1A1A1A"/>
                <w:sz w:val="19"/>
              </w:rPr>
              <w:t xml:space="preserve">ThingsBoard</w:t>
            </w:r>
          </w:p>
        </w:tc>
        <w:tc>
          <w:tcPr>
            <w:shd w:fill="FFFFFF" w:val="clear"/>
          </w:tcPr>
          <w:p>
            <w:pPr>
              <w:pStyle w:val="Compact"/>
              <w:jc w:val="left"/>
            </w:pPr>
            <w:r>
              <w:rPr>
                <w:color w:val="1A1A1A"/>
                <w:sz w:val="19"/>
              </w:rPr>
              <w:t xml:space="preserve">Open-source IoT</w:t>
            </w:r>
          </w:p>
        </w:tc>
        <w:tc>
          <w:tcPr>
            <w:shd w:fill="FFFFFF" w:val="clear"/>
          </w:tcPr>
          <w:p>
            <w:pPr>
              <w:pStyle w:val="Compact"/>
              <w:jc w:val="left"/>
            </w:pPr>
            <w:r>
              <w:rPr>
                <w:color w:val="1A1A1A"/>
                <w:sz w:val="19"/>
              </w:rPr>
              <w:t xml:space="preserve">No commerce, no payments, no hardware</w:t>
            </w:r>
          </w:p>
        </w:tc>
      </w:tr>
    </w:tbl>
    <w:bookmarkEnd w:id="137"/>
    <w:bookmarkStart w:id="141" w:name="b.-15-year-vertical-expansion-blueprint"/>
    <w:p>
      <w:pPr>
        <w:pStyle w:val="Heading3"/>
        <w:rPr>
          <w:color w:val="E08A00"/>
        </w:rPr>
      </w:pPr>
      <w:r>
        <w:rPr>
          <w:b/>
          <w:color w:val="E08A00"/>
          <w:sz w:val="26"/>
        </w:rPr>
        <w:t xml:space="preserve">B. 15-Year Vertical Expansion Blueprint</w:t>
      </w:r>
    </w:p>
    <w:p>
      <w:pPr>
        <w:pStyle w:val="CaptionedFigure"/>
      </w:pPr>
      <w:r>
        <w:drawing>
          <wp:inline>
            <wp:extent cx="5334000" cy="3259666"/>
            <wp:effectExtent b="0" l="0" r="0" t="0"/>
            <wp:docPr descr="15-Year Expansion Blueprint" title="" id="139" name="Picture"/>
            <a:graphic>
              <a:graphicData uri="http://schemas.openxmlformats.org/drawingml/2006/picture">
                <pic:pic>
                  <pic:nvPicPr>
                    <pic:cNvPr descr="proposal_images/15_year_expansion.png" id="140" name="Picture"/>
                    <pic:cNvPicPr>
                      <a:picLocks noChangeArrowheads="1" noChangeAspect="1"/>
                    </pic:cNvPicPr>
                  </pic:nvPicPr>
                  <pic:blipFill>
                    <a:blip r:embed="rId138"/>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15-Year Expansion Blueprint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972"/>
        <w:gridCol w:w="972"/>
        <w:gridCol w:w="1528"/>
        <w:gridCol w:w="2223"/>
        <w:gridCol w:w="2223"/>
      </w:tblGrid>
      <w:tr>
        <w:trPr>
          <w:tblHeader w:val="true"/>
        </w:trPr>
        <w:tc>
          <w:tcPr>
            <w:shd w:fill="0099CC" w:val="clear"/>
          </w:tcPr>
          <w:p>
            <w:pPr>
              <w:pStyle w:val="Compact"/>
              <w:jc w:val="left"/>
            </w:pPr>
            <w:r>
              <w:rPr>
                <w:b/>
                <w:color w:val="FFFFFF"/>
                <w:sz w:val="20"/>
              </w:rPr>
              <w:t xml:space="preserve">Phase</w:t>
            </w:r>
          </w:p>
        </w:tc>
        <w:tc>
          <w:tcPr>
            <w:shd w:fill="0099CC" w:val="clear"/>
          </w:tcPr>
          <w:p>
            <w:pPr>
              <w:pStyle w:val="Compact"/>
              <w:jc w:val="left"/>
            </w:pPr>
            <w:r>
              <w:rPr>
                <w:b/>
                <w:color w:val="FFFFFF"/>
                <w:sz w:val="20"/>
              </w:rPr>
              <w:t xml:space="preserve">Years</w:t>
            </w:r>
          </w:p>
        </w:tc>
        <w:tc>
          <w:tcPr>
            <w:shd w:fill="0099CC" w:val="clear"/>
          </w:tcPr>
          <w:p>
            <w:pPr>
              <w:pStyle w:val="Compact"/>
              <w:jc w:val="left"/>
            </w:pPr>
            <w:r>
              <w:rPr>
                <w:b/>
                <w:color w:val="FFFFFF"/>
                <w:sz w:val="20"/>
              </w:rPr>
              <w:t xml:space="preserve">Geography</w:t>
            </w:r>
          </w:p>
        </w:tc>
        <w:tc>
          <w:tcPr>
            <w:shd w:fill="0099CC" w:val="clear"/>
          </w:tcPr>
          <w:p>
            <w:pPr>
              <w:pStyle w:val="Compact"/>
              <w:jc w:val="left"/>
            </w:pPr>
            <w:r>
              <w:rPr>
                <w:b/>
                <w:color w:val="FFFFFF"/>
                <w:sz w:val="20"/>
              </w:rPr>
              <w:t xml:space="preserve">Verticals Added</w:t>
            </w:r>
          </w:p>
        </w:tc>
        <w:tc>
          <w:tcPr>
            <w:shd w:fill="0099CC" w:val="clear"/>
          </w:tcPr>
          <w:p>
            <w:pPr>
              <w:pStyle w:val="Compact"/>
              <w:jc w:val="left"/>
            </w:pPr>
            <w:r>
              <w:rPr>
                <w:b/>
                <w:color w:val="FFFFFF"/>
                <w:sz w:val="20"/>
              </w:rPr>
              <w:t xml:space="preserve">Key Milestones</w:t>
            </w:r>
          </w:p>
        </w:tc>
      </w:tr>
      <w:tr>
        <w:tc>
          <w:tcPr>
            <w:shd w:fill="FFFFFF" w:val="clear"/>
          </w:tcPr>
          <w:p>
            <w:pPr>
              <w:pStyle w:val="Compact"/>
              <w:jc w:val="left"/>
            </w:pPr>
            <w:r>
              <w:rPr>
                <w:bCs/>
                <w:b/>
                <w:color w:val="1A1A1A"/>
                <w:sz w:val="19"/>
              </w:rPr>
              <w:t xml:space="preserve">Foundation</w:t>
            </w:r>
          </w:p>
        </w:tc>
        <w:tc>
          <w:tcPr>
            <w:shd w:fill="FFFFFF" w:val="clear"/>
          </w:tcPr>
          <w:p>
            <w:pPr>
              <w:pStyle w:val="Compact"/>
              <w:jc w:val="left"/>
            </w:pPr>
            <w:r>
              <w:rPr>
                <w:color w:val="1A1A1A"/>
                <w:sz w:val="19"/>
              </w:rPr>
              <w:t xml:space="preserve">1–3</w:t>
            </w:r>
          </w:p>
        </w:tc>
        <w:tc>
          <w:tcPr>
            <w:shd w:fill="FFFFFF" w:val="clear"/>
          </w:tcPr>
          <w:p>
            <w:pPr>
              <w:pStyle w:val="Compact"/>
              <w:jc w:val="left"/>
            </w:pPr>
            <w:r>
              <w:rPr>
                <w:color w:val="1A1A1A"/>
                <w:sz w:val="19"/>
              </w:rPr>
              <w:t xml:space="preserve">Nigeria (Lagos, Abuja, Aba, Kano)</w:t>
            </w:r>
          </w:p>
        </w:tc>
        <w:tc>
          <w:tcPr>
            <w:shd w:fill="FFFFFF" w:val="clear"/>
          </w:tcPr>
          <w:p>
            <w:pPr>
              <w:pStyle w:val="Compact"/>
              <w:jc w:val="left"/>
            </w:pPr>
            <w:r>
              <w:rPr>
                <w:color w:val="1A1A1A"/>
                <w:sz w:val="19"/>
              </w:rPr>
              <w:t xml:space="preserve">Commerce &amp; POS, IoT &amp; Smart Systems, Payments (via PSP), Spoke-Hub Logistics, Smart Home &amp; Electrical, Smart Water Controllers, Learning Tablets, Energy Storage</w:t>
            </w:r>
          </w:p>
        </w:tc>
        <w:tc>
          <w:tcPr>
            <w:shd w:fill="FFFFFF" w:val="clear"/>
          </w:tcPr>
          <w:p>
            <w:pPr>
              <w:pStyle w:val="Compact"/>
              <w:jc w:val="left"/>
            </w:pPr>
            <w:r>
              <w:rPr>
                <w:color w:val="1A1A1A"/>
                <w:sz w:val="19"/>
              </w:rPr>
              <w:t xml:space="preserve">ERP at 3,000+ merchants, 800+ IoT devices, own PSSP/PTSP licenses obtained</w:t>
            </w:r>
          </w:p>
        </w:tc>
      </w:tr>
      <w:tr>
        <w:tc>
          <w:tcPr>
            <w:shd w:fill="E8F8FF" w:val="clear"/>
          </w:tcPr>
          <w:p>
            <w:pPr>
              <w:pStyle w:val="Compact"/>
              <w:jc w:val="left"/>
            </w:pPr>
            <w:r>
              <w:rPr>
                <w:bCs/>
                <w:b/>
                <w:color w:val="1A1A1A"/>
                <w:sz w:val="19"/>
              </w:rPr>
              <w:t xml:space="preserve">Expansion</w:t>
            </w:r>
          </w:p>
        </w:tc>
        <w:tc>
          <w:tcPr>
            <w:shd w:fill="E8F8FF" w:val="clear"/>
          </w:tcPr>
          <w:p>
            <w:pPr>
              <w:pStyle w:val="Compact"/>
              <w:jc w:val="left"/>
            </w:pPr>
            <w:r>
              <w:rPr>
                <w:color w:val="1A1A1A"/>
                <w:sz w:val="19"/>
              </w:rPr>
              <w:t xml:space="preserve">4–6</w:t>
            </w:r>
          </w:p>
        </w:tc>
        <w:tc>
          <w:tcPr>
            <w:shd w:fill="E8F8FF" w:val="clear"/>
          </w:tcPr>
          <w:p>
            <w:pPr>
              <w:pStyle w:val="Compact"/>
              <w:jc w:val="left"/>
            </w:pPr>
            <w:r>
              <w:rPr>
                <w:color w:val="1A1A1A"/>
                <w:sz w:val="19"/>
              </w:rPr>
              <w:t xml:space="preserve">West Africa (Ghana, Ivory Coast, Kenya)</w:t>
            </w:r>
          </w:p>
        </w:tc>
        <w:tc>
          <w:tcPr>
            <w:shd w:fill="E8F8FF" w:val="clear"/>
          </w:tcPr>
          <w:p>
            <w:pPr>
              <w:pStyle w:val="Compact"/>
              <w:jc w:val="left"/>
            </w:pPr>
            <w:r>
              <w:rPr>
                <w:color w:val="1A1A1A"/>
                <w:sz w:val="19"/>
              </w:rPr>
              <w:t xml:space="preserve">Energy (Solar/Mini-Grid), Agriculture (Smart Farming), Water (Utility-Scale), Smart Cities (Estate Mgmt), Own PSSP/PTSP/MMO</w:t>
            </w:r>
          </w:p>
        </w:tc>
        <w:tc>
          <w:tcPr>
            <w:shd w:fill="E8F8FF" w:val="clear"/>
          </w:tcPr>
          <w:p>
            <w:pPr>
              <w:pStyle w:val="Compact"/>
              <w:jc w:val="left"/>
            </w:pPr>
            <w:r>
              <w:rPr>
                <w:color w:val="1A1A1A"/>
                <w:sz w:val="19"/>
              </w:rPr>
              <w:t xml:space="preserve">Multi-country operations, 10+ verticals, installer ecosystem launched</w:t>
            </w:r>
          </w:p>
        </w:tc>
      </w:tr>
      <w:tr>
        <w:tc>
          <w:tcPr>
            <w:shd w:fill="FFFFFF" w:val="clear"/>
          </w:tcPr>
          <w:p>
            <w:pPr>
              <w:pStyle w:val="Compact"/>
              <w:jc w:val="left"/>
            </w:pPr>
            <w:r>
              <w:rPr>
                <w:bCs/>
                <w:b/>
                <w:color w:val="1A1A1A"/>
                <w:sz w:val="19"/>
              </w:rPr>
              <w:t xml:space="preserve">Multi-Vertical</w:t>
            </w:r>
          </w:p>
        </w:tc>
        <w:tc>
          <w:tcPr>
            <w:shd w:fill="FFFFFF" w:val="clear"/>
          </w:tcPr>
          <w:p>
            <w:pPr>
              <w:pStyle w:val="Compact"/>
              <w:jc w:val="left"/>
            </w:pPr>
            <w:r>
              <w:rPr>
                <w:color w:val="1A1A1A"/>
                <w:sz w:val="19"/>
              </w:rPr>
              <w:t xml:space="preserve">7–10</w:t>
            </w:r>
          </w:p>
        </w:tc>
        <w:tc>
          <w:tcPr>
            <w:shd w:fill="FFFFFF" w:val="clear"/>
          </w:tcPr>
          <w:p>
            <w:pPr>
              <w:pStyle w:val="Compact"/>
              <w:jc w:val="left"/>
            </w:pPr>
            <w:r>
              <w:rPr>
                <w:color w:val="1A1A1A"/>
                <w:sz w:val="19"/>
              </w:rPr>
              <w:t xml:space="preserve">8–10 African countries</w:t>
            </w:r>
          </w:p>
        </w:tc>
        <w:tc>
          <w:tcPr>
            <w:shd w:fill="FFFFFF" w:val="clear"/>
          </w:tcPr>
          <w:p>
            <w:pPr>
              <w:pStyle w:val="Compact"/>
              <w:jc w:val="left"/>
            </w:pPr>
            <w:r>
              <w:rPr>
                <w:color w:val="1A1A1A"/>
                <w:sz w:val="19"/>
              </w:rPr>
              <w:t xml:space="preserve">Mobility &amp; Fleet Tracking, Telecom Integration, Government &amp; Utility Partnerships, Insurance (InsurTech), Certified Installer Network</w:t>
            </w:r>
          </w:p>
        </w:tc>
        <w:tc>
          <w:tcPr>
            <w:shd w:fill="FFFFFF" w:val="clear"/>
          </w:tcPr>
          <w:p>
            <w:pPr>
              <w:pStyle w:val="Compact"/>
              <w:jc w:val="left"/>
            </w:pPr>
            <w:r>
              <w:rPr>
                <w:color w:val="1A1A1A"/>
                <w:sz w:val="19"/>
              </w:rPr>
              <w:t xml:space="preserve">Cross-border trade platform, government contracts, 12+ verticals</w:t>
            </w:r>
          </w:p>
        </w:tc>
      </w:tr>
      <w:tr>
        <w:tc>
          <w:tcPr>
            <w:shd w:fill="E8F8FF" w:val="clear"/>
          </w:tcPr>
          <w:p>
            <w:pPr>
              <w:pStyle w:val="Compact"/>
              <w:jc w:val="left"/>
            </w:pPr>
            <w:r>
              <w:rPr>
                <w:bCs/>
                <w:b/>
                <w:color w:val="1A1A1A"/>
                <w:sz w:val="19"/>
              </w:rPr>
              <w:t xml:space="preserve">Pan-African Dominance</w:t>
            </w:r>
          </w:p>
        </w:tc>
        <w:tc>
          <w:tcPr>
            <w:shd w:fill="E8F8FF" w:val="clear"/>
          </w:tcPr>
          <w:p>
            <w:pPr>
              <w:pStyle w:val="Compact"/>
              <w:jc w:val="left"/>
            </w:pPr>
            <w:r>
              <w:rPr>
                <w:color w:val="1A1A1A"/>
                <w:sz w:val="19"/>
              </w:rPr>
              <w:t xml:space="preserve">11–15</w:t>
            </w:r>
          </w:p>
        </w:tc>
        <w:tc>
          <w:tcPr>
            <w:shd w:fill="E8F8FF" w:val="clear"/>
          </w:tcPr>
          <w:p>
            <w:pPr>
              <w:pStyle w:val="Compact"/>
              <w:jc w:val="left"/>
            </w:pPr>
            <w:r>
              <w:rPr>
                <w:color w:val="1A1A1A"/>
                <w:sz w:val="19"/>
              </w:rPr>
              <w:t xml:space="preserve">15+ countries</w:t>
            </w:r>
          </w:p>
        </w:tc>
        <w:tc>
          <w:tcPr>
            <w:shd w:fill="E8F8FF" w:val="clear"/>
          </w:tcPr>
          <w:p>
            <w:pPr>
              <w:pStyle w:val="Compact"/>
              <w:jc w:val="left"/>
            </w:pPr>
            <w:r>
              <w:rPr>
                <w:color w:val="1A1A1A"/>
                <w:sz w:val="19"/>
              </w:rPr>
              <w:t xml:space="preserve">Sovereign Cloud Infrastructure, Embedded Fintech (Loans/Credit), Digital Identity, Cross-Border Trade Platform, Developer Platform &amp; Open API Ecosystem</w:t>
            </w:r>
          </w:p>
        </w:tc>
        <w:tc>
          <w:tcPr>
            <w:shd w:fill="E8F8FF" w:val="clear"/>
          </w:tcPr>
          <w:p>
            <w:pPr>
              <w:pStyle w:val="Compact"/>
              <w:jc w:val="left"/>
            </w:pPr>
            <w:r>
              <w:rPr>
                <w:color w:val="1A1A1A"/>
                <w:sz w:val="19"/>
              </w:rPr>
              <w:t xml:space="preserve">Pan-African infrastructure OS, developer marketplace, data services</w:t>
            </w:r>
          </w:p>
        </w:tc>
      </w:tr>
    </w:tbl>
    <w:p>
      <w:pPr>
        <w:pStyle w:val="BlockText"/>
        <w:pBdr>
          <w:left w:val="single" w:sz="24" w:space="6" w:color="F5A623"/>
        </w:pBdr>
        <w:shd w:fill="FFF8E1" w:val="clear"/>
      </w:pPr>
      <w:r>
        <w:rPr>
          <w:bCs/>
          <w:b/>
        </w:rPr>
        <w:t xml:space="preserve">Note:</w:t>
      </w:r>
      <w:r>
        <w:t xml:space="preserve"> </w:t>
      </w:r>
      <w:r>
        <w:t xml:space="preserve">Revenue projections for years 4-15 are not included as they depend on market conditions, regulatory environments, and capital availability at each phase. PECH will publish updated projections at the end of each phase based on actual performance data.</w:t>
      </w:r>
    </w:p>
    <w:bookmarkEnd w:id="141"/>
    <w:bookmarkStart w:id="143" w:name="c.-contact"/>
    <w:p>
      <w:pPr>
        <w:pStyle w:val="Heading3"/>
        <w:rPr>
          <w:color w:val="E08A00"/>
        </w:rPr>
      </w:pPr>
      <w:r>
        <w:rPr>
          <w:b/>
          <w:color w:val="E08A00"/>
          <w:sz w:val="26"/>
        </w:rPr>
        <w:t xml:space="preserve">C. Contact</w:t>
      </w:r>
    </w:p>
    <w:p>
      <w:pPr>
        <w:pStyle w:val="FirstParagraph"/>
      </w:pPr>
      <w:r>
        <w:rPr>
          <w:bCs/>
          <w:b/>
        </w:rPr>
        <w:t xml:space="preserve">PECH Group Holdings Ltd</w:t>
      </w:r>
      <w:r>
        <w:t xml:space="preserve"> </w:t>
      </w:r>
      <w:r>
        <w:t xml:space="preserve">Lagos, Nigeria</w:t>
      </w:r>
      <w:r>
        <w:t xml:space="preserve"> </w:t>
      </w:r>
      <w:r>
        <w:t xml:space="preserve">Pechenergysolutions@gmail.com |</w:t>
      </w:r>
      <w:r>
        <w:t xml:space="preserve"> </w:t>
      </w:r>
      <w:hyperlink r:id="rId142">
        <w:r>
          <w:rPr>
            <w:rStyle w:val="Hyperlink"/>
          </w:rPr>
          <w:t xml:space="preserve">pechgroupholdings.tech</w:t>
        </w:r>
      </w:hyperlink>
    </w:p>
    <w:p>
      <w:r>
        <w:pict>
          <v:rect style="width:0;height:1.5pt" o:hralign="center" o:hrstd="t" o:hr="t"/>
        </w:pict>
      </w:r>
    </w:p>
    <w:p>
      <w:pPr>
        <w:pStyle w:val="FirstParagraph"/>
      </w:pPr>
      <w:r>
        <w:rPr>
          <w:iCs/>
          <w:i/>
        </w:rPr>
        <w:t xml:space="preserve">This document is confidential and intended solely for the use of prospective investors and strategic partners of PECH Group Holdings Ltd. Unauthorized distribution is prohibited.</w:t>
      </w:r>
    </w:p>
    <w:bookmarkEnd w:id="143"/>
    <w:bookmarkEnd w:id="144"/>
    <w:bookmarkEnd w:id="145"/>
    <w:sectPr>
      <w:pgBorders w:offsetFrom="page">
        <w:top w:val="single" w:sz="18" w:space="24" w:color="00BFFF"/>
        <w:left w:val="single" w:sz="18" w:space="24" w:color="0099CC"/>
        <w:bottom w:val="single" w:sz="18" w:space="24" w:color="F5A623"/>
        <w:right w:val="single" w:sz="18" w:space="24" w:color="E08A00"/>
      </w:pgBorders>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57" Type="http://schemas.openxmlformats.org/officeDocument/2006/relationships/image" Target="media/rId57.png"/><Relationship Id="rId30" Type="http://schemas.openxmlformats.org/officeDocument/2006/relationships/image" Target="media/rId30.png"/><Relationship Id="rId95" Type="http://schemas.openxmlformats.org/officeDocument/2006/relationships/image" Target="media/rId95.png"/><Relationship Id="rId107" Type="http://schemas.openxmlformats.org/officeDocument/2006/relationships/image" Target="media/rId107.png"/><Relationship Id="rId104" Type="http://schemas.openxmlformats.org/officeDocument/2006/relationships/image" Target="media/rId104.png"/><Relationship Id="rId46" Type="http://schemas.openxmlformats.org/officeDocument/2006/relationships/image" Target="media/rId46.png"/><Relationship Id="rId77" Type="http://schemas.openxmlformats.org/officeDocument/2006/relationships/image" Target="media/rId77.png"/><Relationship Id="rId118" Type="http://schemas.openxmlformats.org/officeDocument/2006/relationships/image" Target="media/rId118.png"/><Relationship Id="rId114" Type="http://schemas.openxmlformats.org/officeDocument/2006/relationships/image" Target="media/rId114.png"/><Relationship Id="rId124" Type="http://schemas.openxmlformats.org/officeDocument/2006/relationships/image" Target="media/rId124.png"/><Relationship Id="rId63" Type="http://schemas.openxmlformats.org/officeDocument/2006/relationships/image" Target="media/rId63.png"/><Relationship Id="rId142"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142"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2026-03-10T12:17:29Z</dcterms:created>
  <dcterms:modified xsi:type="dcterms:W3CDTF">2026-03-10T12:17:29Z</dcterms:modified>
</cp:coreProperties>
</file>

<file path=docProps/custom.xml><?xml version="1.0" encoding="utf-8"?>
<Properties xmlns="http://schemas.openxmlformats.org/officeDocument/2006/custom-properties" xmlns:vt="http://schemas.openxmlformats.org/officeDocument/2006/docPropsVTypes"/>
</file>