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PECH-AI-ECO-2026-001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cf417c3c3974058f1ac9045c1b049699d3e97a3">
        <w:r>
          <w:rPr>
            <w:rStyle w:val="Hyperlink"/>
          </w:rPr>
          <w:t xml:space="preserve">Ecosystem Overview — 10 Business Verticals</w:t>
        </w:r>
      </w:hyperlink>
    </w:p>
    <w:p>
      <w:pPr>
        <w:numPr>
          <w:ilvl w:val="0"/>
          <w:numId w:val="1001"/>
        </w:numPr>
        <w:pStyle w:val="Compact"/>
      </w:pPr>
      <w:hyperlink w:anchor="X3af95fd755b4ad3fa73ff2e8651aa433324b5dd">
        <w:r>
          <w:rPr>
            <w:rStyle w:val="Hyperlink"/>
          </w:rPr>
          <w:t xml:space="preserve">AI Model Stack — Fact-Checked &amp; License-Verified</w:t>
        </w:r>
      </w:hyperlink>
    </w:p>
    <w:p>
      <w:pPr>
        <w:numPr>
          <w:ilvl w:val="0"/>
          <w:numId w:val="1001"/>
        </w:numPr>
        <w:pStyle w:val="Compact"/>
      </w:pPr>
      <w:hyperlink w:anchor="X5760838d2629bf861d018fff23afff48744be15">
        <w:r>
          <w:rPr>
            <w:rStyle w:val="Hyperlink"/>
          </w:rPr>
          <w:t xml:space="preserve">Model-to-Business Mapping</w:t>
        </w:r>
      </w:hyperlink>
    </w:p>
    <w:p>
      <w:pPr>
        <w:numPr>
          <w:ilvl w:val="0"/>
          <w:numId w:val="1001"/>
        </w:numPr>
        <w:pStyle w:val="Compact"/>
      </w:pPr>
      <w:hyperlink w:anchor="Xfb0a6e807005e0581e103a589afdedf253e0534">
        <w:r>
          <w:rPr>
            <w:rStyle w:val="Hyperlink"/>
          </w:rPr>
          <w:t xml:space="preserve">Open-Source Platform Stack</w:t>
        </w:r>
      </w:hyperlink>
    </w:p>
    <w:p>
      <w:pPr>
        <w:numPr>
          <w:ilvl w:val="0"/>
          <w:numId w:val="1001"/>
        </w:numPr>
        <w:pStyle w:val="Compact"/>
      </w:pPr>
      <w:hyperlink w:anchor="Xe02e254c6588a7f6acd8c0e5aa8966000fe10ce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d21b1bb8d591086aa05316e47fa64febc20b071">
        <w:r>
          <w:rPr>
            <w:rStyle w:val="Hyperlink"/>
          </w:rPr>
          <w:t xml:space="preserve">User-Facing AI Features &amp; Subscription Tiers</w:t>
        </w:r>
      </w:hyperlink>
    </w:p>
    <w:p>
      <w:pPr>
        <w:numPr>
          <w:ilvl w:val="0"/>
          <w:numId w:val="1001"/>
        </w:numPr>
        <w:pStyle w:val="Compact"/>
      </w:pPr>
      <w:hyperlink w:anchor="X3f3d477921676fcc45f0dfce1f738b26aa8bc50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5ab7d9ea1133f6d6f05d78ccf46ef3fccb13612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029799c0a8f8064c4778490f7244d754d5d08e3">
        <w:r>
          <w:rPr>
            <w:rStyle w:val="Hyperlink"/>
          </w:rPr>
          <w:t xml:space="preserve">RAG Pipeline — How Models Learn from Business Data</w:t>
        </w:r>
      </w:hyperlink>
    </w:p>
    <w:p>
      <w:pPr>
        <w:numPr>
          <w:ilvl w:val="0"/>
          <w:numId w:val="1001"/>
        </w:numPr>
        <w:pStyle w:val="Compact"/>
      </w:pPr>
      <w:hyperlink w:anchor="X451c24eaba72ab805bcbe925993e9ff9e857108">
        <w:r>
          <w:rPr>
            <w:rStyle w:val="Hyperlink"/>
          </w:rPr>
          <w:t xml:space="preserve">Hardware Infrastructure — China Sourcing &amp; Nigeria Costs</w:t>
        </w:r>
      </w:hyperlink>
    </w:p>
    <w:p>
      <w:pPr>
        <w:numPr>
          <w:ilvl w:val="0"/>
          <w:numId w:val="1001"/>
        </w:numPr>
        <w:pStyle w:val="Compact"/>
      </w:pPr>
      <w:hyperlink w:anchor="X524701cab78a114d8e2d2cf51a742a9716ad9e8">
        <w:r>
          <w:rPr>
            <w:rStyle w:val="Hyperlink"/>
          </w:rPr>
          <w:t xml:space="preserve">Supporting Infrastructure — Power, Cooling, Internet</w:t>
        </w:r>
      </w:hyperlink>
    </w:p>
    <w:p>
      <w:pPr>
        <w:numPr>
          <w:ilvl w:val="0"/>
          <w:numId w:val="1001"/>
        </w:numPr>
        <w:pStyle w:val="Compact"/>
      </w:pPr>
      <w:hyperlink w:anchor="Xa65d8d857b7a8a0e0926439f0a0eca0219619a6">
        <w:r>
          <w:rPr>
            <w:rStyle w:val="Hyperlink"/>
          </w:rPr>
          <w:t xml:space="preserve">AI Team Structure &amp; Nigerian Salary Ranges</w:t>
        </w:r>
      </w:hyperlink>
    </w:p>
    <w:p>
      <w:pPr>
        <w:numPr>
          <w:ilvl w:val="0"/>
          <w:numId w:val="1001"/>
        </w:numPr>
        <w:pStyle w:val="Compact"/>
      </w:pPr>
      <w:hyperlink w:anchor="Xf2cfc5a37d05567efeab5ff9d2a4ab5fba490c2">
        <w:r>
          <w:rPr>
            <w:rStyle w:val="Hyperlink"/>
          </w:rPr>
          <w:t xml:space="preserve">Total Budget Breakdown</w:t>
        </w:r>
      </w:hyperlink>
    </w:p>
    <w:p>
      <w:pPr>
        <w:numPr>
          <w:ilvl w:val="0"/>
          <w:numId w:val="1001"/>
        </w:numPr>
        <w:pStyle w:val="Compact"/>
      </w:pPr>
      <w:hyperlink w:anchor="X740c52e5e60ec8c5dead6c1b9b56e22abcfdf12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ca70dfffbbbfe48a6ee93760edac8bc840b2f4a">
        <w:r>
          <w:rPr>
            <w:rStyle w:val="Hyperlink"/>
          </w:rPr>
          <w:t xml:space="preserve">Licensing &amp; Legal — Per-Model Verdicts</w:t>
        </w:r>
      </w:hyperlink>
    </w:p>
    <w:p>
      <w:pPr>
        <w:numPr>
          <w:ilvl w:val="0"/>
          <w:numId w:val="1001"/>
        </w:numPr>
        <w:pStyle w:val="Compact"/>
      </w:pPr>
      <w:hyperlink w:anchor="X4f0ad6c9f9724c3dac16eaf63762abdceae5b32">
        <w:r>
          <w:rPr>
            <w:rStyle w:val="Hyperlink"/>
          </w:rPr>
          <w:t xml:space="preserve">Risk Assessment — Nigeria-Specific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EXECUTIVE SUMMARY</w:t>
      </w:r>
    </w:p>
    <w:p>
      <w:pPr>
        <w:pStyle w:val="FirstParagraph"/>
      </w:pPr>
      <w:r>
        <w:t xml:space="preserve">PECH Group Holdings Ltd is building an</w:t>
      </w:r>
      <w:r>
        <w:t xml:space="preserve"> </w:t>
      </w:r>
      <w:r>
        <w:rPr>
          <w:bCs/>
          <w:b/>
        </w:rPr>
        <w:t xml:space="preserve">AI-native digital infrastructure platform</w:t>
      </w:r>
      <w:r>
        <w:t xml:space="preserve"> </w:t>
      </w:r>
      <w:r>
        <w:t xml:space="preserve">for Africa, starting from Lagos, Nigeria. The ecosystem connects</w:t>
      </w:r>
      <w:r>
        <w:t xml:space="preserve"> </w:t>
      </w:r>
      <w:r>
        <w:rPr>
          <w:bCs/>
          <w:b/>
        </w:rPr>
        <w:t xml:space="preserve">10 business verticals</w:t>
      </w:r>
      <w:r>
        <w:t xml:space="preserve"> </w:t>
      </w:r>
      <w:r>
        <w:t xml:space="preserve">through a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 </w:t>
      </w:r>
      <w:r>
        <w:t xml:space="preserve">— similar in architecture to platforms built by Alibaba Group, Amazon, and Tencent, but optimized for African markets, energy infrastructure, and commerce.</w:t>
      </w:r>
    </w:p>
    <w:p>
      <w:pPr>
        <w:pStyle w:val="BodyText"/>
      </w:pPr>
      <w:r>
        <w:rPr>
          <w:bCs/>
          <w:b/>
        </w:rPr>
        <w:t xml:space="preserve">Core principles: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Self-hosted AI</w:t>
      </w:r>
      <w:r>
        <w:t xml:space="preserve"> </w:t>
      </w:r>
      <w:r>
        <w:t xml:space="preserve">— no vendor lock-in, all models run on our own servers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Open-source only</w:t>
      </w:r>
      <w:r>
        <w:t xml:space="preserve"> </w:t>
      </w:r>
      <w:r>
        <w:t xml:space="preserve">— Apache-2.0 and MIT licensed tools that we can rebrand, modify, and close-source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RAG-first</w:t>
      </w:r>
      <w:r>
        <w:t xml:space="preserve"> </w:t>
      </w:r>
      <w:r>
        <w:t xml:space="preserve">— models learn from business data daily without expensive training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Nigeria-optimized</w:t>
      </w:r>
      <w:r>
        <w:t xml:space="preserve"> </w:t>
      </w:r>
      <w:r>
        <w:t xml:space="preserve">— power backup, import-duty-aware budgets, local infrastructure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Phase-based deployment</w:t>
      </w:r>
      <w:r>
        <w:t xml:space="preserve"> </w:t>
      </w:r>
      <w:r>
        <w:t xml:space="preserve">— start lean, scale with revenue</w:t>
      </w:r>
    </w:p>
    <w:p>
      <w:pPr>
        <w:pStyle w:val="BodyText"/>
      </w:pPr>
      <w:r>
        <w:rPr>
          <w:bCs/>
          <w:b/>
        </w:rPr>
        <w:t xml:space="preserve">The platform comprises ~78 microservices</w:t>
      </w:r>
      <w:r>
        <w:t xml:space="preserve"> </w:t>
      </w:r>
      <w:r>
        <w:t xml:space="preserve">across 12 domains, powered by ~20-25 open-source systems and 15+ AI/ML models, serving customers, merchants, installers, agents, and developers through a unified identity and data layer.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4" w:name="ecosystem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ECOSYSTEM OVERVIEW</w:t>
      </w:r>
    </w:p>
    <w:bookmarkStart w:id="22" w:name="the-10-interconnected-business-vertica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The 10 Interconnected Business Verticals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                  PECH AI CORE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+-------------------+-------------------+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Solar   Market-   Fintech    PMAP    Logistics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Energy  place     Wallet    Mapping   Network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+-------------------+-------------------+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IoT    Developer  Installer   ERP    Real Estate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Devices  Platform  Ecosystem  System  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678"/>
        <w:gridCol w:w="2262"/>
        <w:gridCol w:w="2941"/>
        <w:gridCol w:w="20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Vertical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What It Does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Role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Intelligence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Panel, inverter, battery distribution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sizing, customer advisory, troubleshooting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Multi-vendor product commerce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AI, recommendations, product descriptions, seller analytics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Wallet, payments, agents, escrow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detection, transaction classification, spending insights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PMAP / AMAP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mapping for African markets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discovery, route optimization, location ads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Hub-and-spoke distribution network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forecasting, route optimization, warehouse management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Devices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switches, locks, meters, cameras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control, automation, device troubleshooting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APIs + AI coding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generation, API docs, SDK, developer onboarding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Ecosystem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Certified installation network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guidance, troubleshooting, training, certification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Accounting, inventory, HR, procurement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reports, inventory prediction, tax compliance, auditing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buying, selling, renting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recommendations, price prediction, virtual tours</w:t>
            </w:r>
          </w:p>
        </w:tc>
      </w:tr>
    </w:tbl>
    <w:bookmarkEnd w:id="22"/>
    <w:bookmarkStart w:id="23" w:name="data-flow-every-action-feeds-the-ai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Data Flow: Every Action Feeds the AI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buys solar panel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Marketplace records transaction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Logistics schedules delivery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Installer receives job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Fintech processes payment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AI analyzes demand patterns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System becomes smarter</w:t>
      </w:r>
    </w:p>
    <w:p>
      <w:pPr>
        <w:pStyle w:val="FirstParagraph"/>
      </w:pPr>
      <w:r>
        <w:t xml:space="preserve">All verticals share a</w:t>
      </w:r>
      <w:r>
        <w:t xml:space="preserve"> </w:t>
      </w:r>
      <w:r>
        <w:rPr>
          <w:bCs/>
          <w:b/>
        </w:rPr>
        <w:t xml:space="preserve">central data lake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. This creates powerful network effects — the more data flows, the smarter every vertical becomes.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8bef6e3872067f85337014e4e0a66d0f3ada7f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AI MODEL STACK — FACT-CHECKED &amp; LICENSE-VERIFIED</w:t>
      </w:r>
    </w:p>
    <w:bookmarkStart w:id="25" w:name="X4f938b15c4a212d7e781e0a8afc858e998540b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Core LLM Models (All Apache-2.0 or MIT — can rebrand and close-source)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759"/>
        <w:gridCol w:w="542"/>
        <w:gridCol w:w="650"/>
        <w:gridCol w:w="976"/>
        <w:gridCol w:w="1410"/>
        <w:gridCol w:w="1410"/>
        <w:gridCol w:w="1084"/>
        <w:gridCol w:w="10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Org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(4-bit)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reasoning, central AI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~0.5GB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Edge AI, IoT devices, lightweight tasks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~1.5GB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chatbots, customer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analysis, document reading, receipts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 Mini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~8GB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Reasoning, analytics, recommendations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https://huggingface.co/microsoft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~28GB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~8-10GB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Advanced reasoning (cloud/production only)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https://huggingface.co/microsoft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Mistral-7B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service chatbot, content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https://huggingface.co/mistralai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Mixtral-8x7B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46B MoE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~90GB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~24-30GB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reasoning, fraud detection (cloud)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https://huggingface.co/mistralai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DeepSeek-Coder-V2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generation, developer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https://huggingface.co/deepseek-ai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HuggingFace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135M-1.7B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~0.3-3.5GB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Ultra-lightweight support bot, edge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https://huggingface.co/HuggingFaceTB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TinyLlama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~2.5GB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Simple chatbot, IoT assistants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https://github.com/jzhang38/TinyLlama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Speech-to-text, voice commands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https://github.com/openai/whisper</w:t>
            </w:r>
          </w:p>
        </w:tc>
      </w:tr>
    </w:tbl>
    <w:bookmarkEnd w:id="25"/>
    <w:bookmarkStart w:id="26" w:name="Xa2b618bcbd3de4fb66741f5b7515930310243f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Specialized ML Models (Classification, Prediction, Detection)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1131"/>
        <w:gridCol w:w="754"/>
        <w:gridCol w:w="1257"/>
        <w:gridCol w:w="1634"/>
        <w:gridCol w:w="1634"/>
        <w:gridCol w:w="6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Intent classification, text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 (66M)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97% of BERT accuracy at 40% the size and 60% faster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 analysis, expense categorization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 (110M)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Lighter, faster, sufficient for PECH tasks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 for search and similarity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E5-Small (33M)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Smaller, faster inference, excellent quality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E5-Small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embeddings, semantic search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(22M)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(unless multilingual needed)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 better for multilingual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detection, credit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fraud,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LightGBM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more robust for imbalanced data; LightGBM faster training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forecasting, price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(Apache-2.0)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time-series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Faster, handles large datasets well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Time-series forecasting (demand, revenue)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StatsForecast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simplicity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 API; StatsForecast for when you need multiple algorithms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Hybrid recommendations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 (MIT)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Battle-tested; RecBole is better for research/experimentation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 (scikit-learn)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 (auditing)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PyOD (BSD)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 into scikit-learn, no extra dependency</w:t>
            </w:r>
          </w:p>
        </w:tc>
      </w:tr>
    </w:tbl>
    <w:bookmarkEnd w:id="26"/>
    <w:bookmarkStart w:id="27" w:name="speech-voice-mode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Speech &amp; Voice Models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(OpenAI)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whisper.cpp (MIT), Kaldi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best accuracy; use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whisper.cpp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edge/CPU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Text-to-speech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 (Apache-2.0), MeloTTS (MIT)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fastest, smallest, great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Kokoro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High-quality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when quality matters more than speed</w:t>
            </w:r>
          </w:p>
        </w:tc>
      </w:tr>
    </w:tbl>
    <w:bookmarkEnd w:id="27"/>
    <w:bookmarkStart w:id="28" w:name="vision-document-process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Vision &amp; Document 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Invoice/receipt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Tesseract (Apache-2.0), docTR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best accuracy for structured docs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Tesseract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simple text extraction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replaced YOLOv8 (AGPL license issue)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Detectron2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Instance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when you need segmentation, not just detection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Essential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used in every vision pipeline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understanding, photo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only multimodal LLM in our stack</w:t>
            </w:r>
          </w:p>
        </w:tc>
      </w:tr>
    </w:tbl>
    <w:bookmarkEnd w:id="28"/>
    <w:bookmarkStart w:id="29" w:name="transl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Translation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OpenNMT (MIT), MarianMT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easiest to deploy, offline capable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MarianMT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Batch translation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high-volume translation pipelines</w:t>
            </w:r>
          </w:p>
        </w:tc>
      </w:tr>
    </w:tbl>
    <w:bookmarkEnd w:id="29"/>
    <w:bookmarkStart w:id="30" w:name="Xed667b170165bf12249cea627094df83f0f404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Image Editing AI (User-Facing Marketplace Features)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92"/>
        <w:gridCol w:w="1875"/>
        <w:gridCol w:w="2292"/>
        <w:gridCol w:w="145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Capability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rembg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(U2-Net)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Lightweight, fast, CPU-capable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Stable Diffusion XL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CreativeML Open RAIL-M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generation, virtual staging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Note: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Open RAIL license has restrictions on harmful content but allows commercial use and modification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InstructPix2Pix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editing via text instructions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Make this brighter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remove the watermark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image editing (resize, crop, filters)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Foundation layer for all image features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3" w:name="model-to-business-mapp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MODEL-TO-BUSINESS MAPPING</w:t>
      </w:r>
    </w:p>
    <w:bookmarkStart w:id="32" w:name="which-models-power-which-vertic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Which Models Power Which Vertical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00"/>
        <w:gridCol w:w="1680"/>
        <w:gridCol w:w="2040"/>
        <w:gridCol w:w="1320"/>
        <w:gridCol w:w="16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Vertical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Primary 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Secondary 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ML Models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Speech/Vision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(sizing, advisory)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(recommendations)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(demand 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(product descriptions)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(search ranking)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(recommendations), LightGBM (pricing)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(product photos)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(support, insights)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 (fraud, cloud)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(fraud detection), Isolation Forest (anomalies)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(receipts)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(business search)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(location ranking)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(demand mapping)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(route optimization)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(demand 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(inventory prediction)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(driver voice)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/ TinyLlama (edge)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 (device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 control)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 (code gen)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(docs assistant)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(technical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(troubleshooting)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(voice), Qwen-VL (photo analysis)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(reports, analytics)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(accounting AI)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(anomaly), LightGBM (forecast)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(invoices)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(property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(price prediction)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(recommendations), LightGBM (valuation)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Qwen-VL (property photos)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5" w:name="open-source-platform-sta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OPEN-SOURCE PLATFORM STACK</w:t>
      </w:r>
    </w:p>
    <w:p>
      <w:pPr>
        <w:pStyle w:val="FirstParagraph"/>
      </w:pPr>
      <w:r>
        <w:t xml:space="preserve">All tools are verified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unless noted. Tools with license issues have been</w:t>
      </w:r>
      <w:r>
        <w:t xml:space="preserve"> </w:t>
      </w:r>
      <w:r>
        <w:rPr>
          <w:bCs/>
          <w:b/>
        </w:rPr>
        <w:t xml:space="preserve">replaced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540"/>
        <w:gridCol w:w="1800"/>
        <w:gridCol w:w="1080"/>
        <w:gridCol w:w="1620"/>
        <w:gridCol w:w="1800"/>
        <w:gridCol w:w="10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Identity &amp; Auth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https://github.com/keycloak/keycloak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 Gateway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APISIX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https://github.com/apache/apisix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https://github.com/frappe/erpnext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Core Banking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https://github.com/medusajs/medusa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 Routing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OSRM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https://github.com/Project-OSRM/osrm-backend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(extended)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Sharetribe Flex (proprietary)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Extend Medusa with property listing modules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Procurement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https://github.com/openprocurement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https://github.com/thingsboard/thingsboard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https://github.com/chatwoot/chatwoot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Workflow Automation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Airflow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n8n (Sustainable Use License)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https://github.com/apache/airflow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Analytics/BI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Superset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Metabase (AGPL)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https://github.com/apache/superset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https://github.com/langchain-ai/langchain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Agent Framework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AutoGen (less mature)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https://github.com/langchain-ai/langgraph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LLM Serving (dev)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https://github.com/ollama/ollama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LLM Serving (prod)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https://github.com/vllm-project/vllm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Vector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https://github.com/qdrant/qdrant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Relational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https://www.postgresql.org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Graph DB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Neo4j (GPL/Commercial)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DuckDB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https://github.com/duckdb/duckdb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Cache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https://github.com/redis/redis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Event Streaming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Kafka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https://github.com/apache/kafka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YOLOv8 (AGPL)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https://github.com/PaddlePaddle/PaddleDetection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Recommendation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https://github.com/lyst/lightfm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https://github.com/dmlc/xgboost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https://github.com/facebook/prophet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https://github.com/PaddlePaddle/PaddleOCR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Sentence Transformers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https://github.com/UKPLab/sentence-transformers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Grafana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internal monitoring only (AGPL OK for internal)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Container Orchestration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Kubernetes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https://github.com/kubernetes/kubernetes</w:t>
            </w:r>
          </w:p>
        </w:tc>
      </w:tr>
    </w:tbl>
    <w:bookmarkStart w:id="34" w:name="license-replacements-ma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License Replacements Made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233"/>
        <w:gridCol w:w="1228"/>
        <w:gridCol w:w="1775"/>
        <w:gridCol w:w="68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Original 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Problem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 — must share modified 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Superset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BI capabilities, 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n8n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Sustainable Use License — can’t resell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Airflow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workflow automation, no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 — copyleft, must share 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detection, Apache-2.0, comparable accuracy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Sharetribe Flex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 SaaS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Medusa (extended)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Already in our stack, MIT 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Neo4j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 Community / Commercial 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as PostgreSQL extension, 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AutoGen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Microsoft, less mature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mature agent orchestration, MIT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8" w:name="microservic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MICROSERVICE ARCHITECTURE</w:t>
      </w:r>
    </w:p>
    <w:bookmarkStart w:id="47" w:name="microservices-across-11-domai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78 Microservices Across 11 Domains</w:t>
      </w:r>
    </w:p>
    <w:bookmarkStart w:id="36" w:name="domain-1-identity-security-6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1: Identity &amp; Security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Auth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Login, OAuth2, SSO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Identity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Unified user profiles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 Management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Roles and permissions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Session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Session tokens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Key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API authentication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APISIX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Log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</w:tbl>
    <w:bookmarkEnd w:id="36"/>
    <w:bookmarkStart w:id="37" w:name="domain-2-user-platform-8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2: User Platform (8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 end customers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Merchant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 marketplace vendors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Solar/IoT installers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staff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Profile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profile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Email, SMS, push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Messaging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In-app communication</w:t>
            </w:r>
          </w:p>
        </w:tc>
      </w:tr>
    </w:tbl>
    <w:bookmarkEnd w:id="37"/>
    <w:bookmarkStart w:id="38" w:name="domain-3-marketplace-10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3: Marketplace (10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Catalog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listings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Category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categories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Stock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+ ERPNext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lifecycle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Checkout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Checkout flow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Discount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Promotions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Ratings and reviews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Merchant Settlement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payouts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AI-powered search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 + MiniLM</w:t>
            </w:r>
          </w:p>
        </w:tc>
      </w:tr>
    </w:tbl>
    <w:bookmarkEnd w:id="38"/>
    <w:bookmarkStart w:id="39" w:name="domain-4-solar-energy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4: Solar Energy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Product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Panels, inverters, batteries catalog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 installations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Matching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 nearest qualified installer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Monitoring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 solar generation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warranties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Service scheduling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Analytics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production analytics</w:t>
            </w:r>
          </w:p>
        </w:tc>
      </w:tr>
    </w:tbl>
    <w:bookmarkEnd w:id="39"/>
    <w:bookmarkStart w:id="40" w:name="domain-5-fintech-9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5: Fintech (9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45"/>
        <w:gridCol w:w="2545"/>
        <w:gridCol w:w="28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wallets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processing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 + Paystack/Flutterwave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Ledger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records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field agents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Commission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commissions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Escrow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escrow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fraud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Mixtral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Microloans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CBN regulatory checks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</w:tbl>
    <w:bookmarkEnd w:id="40"/>
    <w:bookmarkStart w:id="41" w:name="domain-6-logistics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6: Logistics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Shipment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Shipment creation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OSRM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Fleet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GPS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Kafka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Assignment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 drivers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AI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Superset</w:t>
            </w:r>
          </w:p>
        </w:tc>
      </w:tr>
    </w:tbl>
    <w:bookmarkEnd w:id="41"/>
    <w:bookmarkStart w:id="42" w:name="domain-7-real-estate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7: Real Estate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Listing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Buy/sell/rent listings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Search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AI-powered property search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Recommendation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Suggested properties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 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Price trends, valuation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Booking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Viewing appointments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agents</w:t>
            </w:r>
          </w:p>
        </w:tc>
      </w:tr>
    </w:tbl>
    <w:bookmarkEnd w:id="42"/>
    <w:bookmarkStart w:id="43" w:name="domain-8-procurement-4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8: Procurement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 Listing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 opportunities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Submission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lifecycle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records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</w:tr>
    </w:tbl>
    <w:bookmarkEnd w:id="43"/>
    <w:bookmarkStart w:id="44" w:name="domain-9-iot-6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9: IoT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Registry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device records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Sensor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Command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Remote control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alerts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 Update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updates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insights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+ Superset</w:t>
            </w:r>
          </w:p>
        </w:tc>
      </w:tr>
    </w:tbl>
    <w:bookmarkEnd w:id="44"/>
    <w:bookmarkStart w:id="45" w:name="domain-10-customer-support-4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10: Customer Support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Live chat + WhatsApp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 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Help center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Support Bot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responses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+ LangChain</w:t>
            </w:r>
          </w:p>
        </w:tc>
      </w:tr>
    </w:tbl>
    <w:bookmarkEnd w:id="45"/>
    <w:bookmarkStart w:id="46" w:name="domain-11-ai-data-10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11: AI &amp; Data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99"/>
        <w:gridCol w:w="2299"/>
        <w:gridCol w:w="332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Models 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Recommendation Engine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Product, property suggestions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Price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fraud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XGBoost, Isolation Forest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clustering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scikit-learn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Relevance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embeddings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Inventory, demand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Prophet, 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Recruitment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Resume parsing, candidate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DistilBERT, MiniLM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Expense classification,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BERT, Phi-3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VAT calculations,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SmolLM, rules engine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Forest, Z-score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05973481a2eda06a620efb29e7649eb7ca4c49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USER-FACING AI FEATURES &amp; SUBSCRIPTION TIERS</w:t>
      </w:r>
    </w:p>
    <w:bookmarkStart w:id="49" w:name="marketplace-ai-features-for-us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Marketplace AI Features for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782"/>
        <w:gridCol w:w="2376"/>
        <w:gridCol w:w="2574"/>
        <w:gridCol w:w="118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Model(s)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photo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Remove/replace product backgrounds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(U2-Net)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Smart product title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writes product titles from photos/description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Basic price recommendation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Suggest selling price based on similar products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description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writes full product descriptions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Image enhancement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Auto-improve product photo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Voice-to-edit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Edit product details via voice commands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business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 trends, best-selling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+ 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Advanced pricing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 with demand/competition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Bulk product editing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AI-assisted batch editing via voice/text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Mistral-7B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Competitor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positioning and pricing intelligence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 AI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Personalized business AI trained on seller’s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3</w:t>
            </w:r>
          </w:p>
        </w:tc>
      </w:tr>
    </w:tbl>
    <w:bookmarkEnd w:id="49"/>
    <w:bookmarkStart w:id="50" w:name="subscription-ti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Subscription Tiers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33"/>
        <w:gridCol w:w="1033"/>
        <w:gridCol w:w="2926"/>
        <w:gridCol w:w="292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Key AI 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Seller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removal, basic title gen, price suggestion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 Seller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₦2,000-₦5,000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product descriptions, image enhancement, voice-to-edit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₦10,000-₦20,000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AI insights, dynamic pricing, bulk editing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competitor analysis, custom AI assistant, priority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7" w:name="accounting-auditing-tax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ACCOUNTING, AUDITING &amp; TAX AI</w:t>
      </w:r>
    </w:p>
    <w:bookmarkStart w:id="56" w:name="X8d9b8cd61a6552c1daaf89a03524f9d87956e9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Financial Intelligence (ERP Add-on)</w:t>
      </w:r>
    </w:p>
    <w:p>
      <w:pPr>
        <w:pStyle w:val="FirstParagraph"/>
      </w:pPr>
      <w:r>
        <w:t xml:space="preserve">This module can be accessed in three ways: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Included in ERP subscription</w:t>
      </w:r>
      <w:r>
        <w:t xml:space="preserve"> </w:t>
      </w:r>
      <w:r>
        <w:t xml:space="preserve">— certain tiers include basic accounting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Add-on for ERP users</w:t>
      </w:r>
      <w:r>
        <w:t xml:space="preserve"> </w:t>
      </w:r>
      <w:r>
        <w:t xml:space="preserve">— upgrade subscription to add advanced features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Standalone subscription for accountants</w:t>
      </w:r>
      <w:r>
        <w:t xml:space="preserve"> </w:t>
      </w:r>
      <w:r>
        <w:t xml:space="preserve">— accountants subscribe directly</w:t>
      </w:r>
    </w:p>
    <w:bookmarkStart w:id="52" w:name="accoun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Auto-categorize invoices (inventory, shipping, marketing, tax, salary)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Expense categorization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Classify expenses from receipts/transactions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 invoice extraction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data from paper invoices and receipts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summaries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monthly/quarterly financial reports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unusual transactions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 flow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 future cash flow based on history</w:t>
            </w:r>
          </w:p>
        </w:tc>
      </w:tr>
    </w:tbl>
    <w:bookmarkEnd w:id="52"/>
    <w:bookmarkStart w:id="53" w:name="audi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Auditing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Duplicate invoice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Find duplicate or near-duplicate invoices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Abnormal expense flagging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Z-score (Isolation Forest)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transactions where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spike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unusual revenue patterns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mismatch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+ 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Compare reported vs actual inventory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checking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+ rules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Verify against Nigerian accounting standards</w:t>
            </w:r>
          </w:p>
        </w:tc>
      </w:tr>
    </w:tbl>
    <w:bookmarkEnd w:id="53"/>
    <w:bookmarkStart w:id="54" w:name="tax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Tax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VAT calculation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engine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7.5% Nigerian VAT auto-calculation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WHT computation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engine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Withholding tax for various categories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Corporate tax estimation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 tax liability projection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 report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FIRS-compliant reports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verification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+ rules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Verify tax invoices against regulations</w:t>
            </w:r>
          </w:p>
        </w:tc>
      </w:tr>
    </w:tbl>
    <w:bookmarkEnd w:id="54"/>
    <w:bookmarkStart w:id="55" w:name="subscription-model-for-accoun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Subscription Model for 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40"/>
        <w:gridCol w:w="4080"/>
        <w:gridCol w:w="24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(ERP included)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(with ERP)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classification, expense categorization, VAT calc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Professional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₦15,000-₦25,000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OCR extraction, anomaly detection, financial summaries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₦50,000-₦100,000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full auditing AI, tax automation, custom reports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Accountant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₦10,000-₦20,000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Standalone for accountants — multi-client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3" w:name="hr-recruitment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HR &amp; RECRUITMENT AI</w:t>
      </w:r>
    </w:p>
    <w:bookmarkStart w:id="62" w:name="X6dc21621c8ed54843bbe96b7dfe731d1eba302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Recruitment Pipeline (Cross-Platform)</w:t>
      </w:r>
    </w:p>
    <w:p>
      <w:pPr>
        <w:pStyle w:val="FirstParagraph"/>
      </w:pPr>
      <w:r>
        <w:t xml:space="preserve">One recruitment AI engine supports hiring across all verticals: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Hiring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company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Installers, technicians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Vendors, merchants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Drivers, delivery partners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 estate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agents</w:t>
            </w:r>
          </w:p>
        </w:tc>
      </w:tr>
    </w:tbl>
    <w:bookmarkStart w:id="58" w:name="pipeline-architectur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Pipeline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Job Posting → Application Form → ATS Database → Resume Parser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→ LLM Skill Extractor → Embedding Engine → Candidate Ranking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→ Interview Generator → Recruitment Dashboard</w:t>
      </w:r>
    </w:p>
    <w:bookmarkEnd w:id="58"/>
    <w:bookmarkStart w:id="59" w:name="models-used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Models Used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Resume parsing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PyResparser + 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Skill extraction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FAISS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(weighted scoring)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bookmarkEnd w:id="59"/>
    <w:bookmarkStart w:id="60" w:name="ranking-algorith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Ranking Algorithm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Score = (Skill_Match × 0.50) + (Experience × 0.30) + (Education × 0.20)</w:t>
      </w:r>
    </w:p>
    <w:bookmarkEnd w:id="60"/>
    <w:bookmarkStart w:id="61" w:name="free-tools-for-hr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Free Tools for HR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OpenCATS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ATS (applicant tracking)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 (internal use OK)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HR module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records, payroll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Forms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Application collection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Sheets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database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67" w:name="Xb0728a9d281e7397308f9681b406d15dc6c9ad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RAG PIPELINE — HOW MODELS LEARN FROM BUSINESS DATA</w:t>
      </w:r>
    </w:p>
    <w:p>
      <w:pPr>
        <w:pStyle w:val="FirstParagraph"/>
      </w:pPr>
      <w:r>
        <w:t xml:space="preserve">Since PECH is</w:t>
      </w:r>
      <w:r>
        <w:t xml:space="preserve"> </w:t>
      </w:r>
      <w:r>
        <w:rPr>
          <w:bCs/>
          <w:b/>
        </w:rPr>
        <w:t xml:space="preserve">not training models</w:t>
      </w:r>
      <w:r>
        <w:t xml:space="preserve"> </w:t>
      </w:r>
      <w:r>
        <w:t xml:space="preserve">initially, we use</w:t>
      </w:r>
      <w:r>
        <w:t xml:space="preserve"> </w:t>
      </w:r>
      <w:r>
        <w:rPr>
          <w:bCs/>
          <w:b/>
        </w:rPr>
        <w:t xml:space="preserve">Retrieval-Augmented Generation (RAG)</w:t>
      </w:r>
      <w:r>
        <w:t xml:space="preserve"> </w:t>
      </w:r>
      <w:r>
        <w:t xml:space="preserve">— models retrieve relevant business data before generating responses.</w:t>
      </w:r>
    </w:p>
    <w:bookmarkStart w:id="64" w:name="ra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RAG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Business Data Sources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Product catalogs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Customer transactions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ERP records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Solar installation data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PMAP location data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Support chat history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Data Cleaning &amp; Processing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Embedding Generation (MiniLM / E5-Small)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Vector Database (Qdrant)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User Query → LLM retrieves relevant docs → AI Response</w:t>
      </w:r>
    </w:p>
    <w:bookmarkEnd w:id="64"/>
    <w:bookmarkStart w:id="65" w:name="technology-st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Sentence Transformers (MiniLM)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Vector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framework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 serving (dev)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 serving (prod)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</w:tbl>
    <w:bookmarkEnd w:id="65"/>
    <w:bookmarkStart w:id="66" w:name="how-data-flows-in-dail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Data Flows In Daily</w:t>
      </w:r>
    </w:p>
    <w:p>
      <w:pPr>
        <w:numPr>
          <w:ilvl w:val="0"/>
          <w:numId w:val="1002"/>
        </w:numPr>
        <w:pStyle w:val="Compact"/>
      </w:pPr>
      <w:r>
        <w:t xml:space="preserve">New products added to marketplace → embedded → stored in Qdrant</w:t>
      </w:r>
    </w:p>
    <w:p>
      <w:pPr>
        <w:numPr>
          <w:ilvl w:val="0"/>
          <w:numId w:val="1002"/>
        </w:numPr>
        <w:pStyle w:val="Compact"/>
      </w:pPr>
      <w:r>
        <w:t xml:space="preserve">Customer support chats → logged → embedded → improve future responses</w:t>
      </w:r>
    </w:p>
    <w:p>
      <w:pPr>
        <w:numPr>
          <w:ilvl w:val="0"/>
          <w:numId w:val="1002"/>
        </w:numPr>
        <w:pStyle w:val="Compact"/>
      </w:pPr>
      <w:r>
        <w:t xml:space="preserve">Solar installation reports → embedded → installer AI learns from them</w:t>
      </w:r>
    </w:p>
    <w:p>
      <w:pPr>
        <w:numPr>
          <w:ilvl w:val="0"/>
          <w:numId w:val="1002"/>
        </w:numPr>
        <w:pStyle w:val="Compact"/>
      </w:pPr>
      <w:r>
        <w:t xml:space="preserve">Financial transactions → analyzed → accounting AI improves</w:t>
      </w:r>
    </w:p>
    <w:p>
      <w:pPr>
        <w:numPr>
          <w:ilvl w:val="0"/>
          <w:numId w:val="1002"/>
        </w:numPr>
        <w:pStyle w:val="Compact"/>
      </w:pPr>
      <w:r>
        <w:t xml:space="preserve">PMAP location updates → embedded → search AI improves</w:t>
      </w:r>
    </w:p>
    <w:p>
      <w:pPr>
        <w:pStyle w:val="FirstParagraph"/>
      </w:pPr>
      <w:r>
        <w:rPr>
          <w:bCs/>
          <w:b/>
        </w:rPr>
        <w:t xml:space="preserve">The models get smarter every day</w:t>
      </w:r>
      <w:r>
        <w:t xml:space="preserve"> </w:t>
      </w:r>
      <w:r>
        <w:t xml:space="preserve">without any expensive training.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X4fac421810a7afaeecee2c07b196f9176c2c2b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HARDWARE INFRASTRUCTURE — CHINA SOURCING &amp; NIGERIA COSTS</w:t>
      </w:r>
    </w:p>
    <w:bookmarkStart w:id="68" w:name="Xb4e90a6c4ce6d60f662eba7d5e0f4104759d12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TRX50 AI Workstation (Zero-Waste Single 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354"/>
        <w:gridCol w:w="2996"/>
        <w:gridCol w:w="256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China Price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$1,200-$1,400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Threadripper 7960X (24C/48T, sTR5)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$830-$1,100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ASUS Pro WS TRX50-SAGE WiFi (3× PCIe 5.0 x16, 8 DIMM)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$550-$700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128GB DDR5-5600 ECC RDIMM (4×32GB)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$280-$400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1TB Samsung 990 Pro NVMe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$50-$70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(Data)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4TB Samsung 990 Pro NVMe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$200-$280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Seasonic PRIME TX-1600 80+ Titanium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$350-$450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4U Rackmount chassis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$120-$180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Noctua NH-U14S TR5-SP6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$80-$110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3× 140mm Noctua NF-A14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$30-$45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subtotal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$3,690-$4,735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+ duties + clearing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~35% markup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landed Lagos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₦8.2M-₦11M</w:t>
            </w:r>
          </w:p>
        </w:tc>
      </w:tr>
    </w:tbl>
    <w:bookmarkEnd w:id="68"/>
    <w:bookmarkStart w:id="69" w:name="X995be7479e84becd7e0ede7201e9258674188e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Add GPU + RAM + Storage (Upgrade, NOT Replacement)</w:t>
      </w:r>
    </w:p>
    <w:p>
      <w:pPr>
        <w:numPr>
          <w:ilvl w:val="0"/>
          <w:numId w:val="1003"/>
        </w:numPr>
        <w:pStyle w:val="Compact"/>
      </w:pPr>
      <w:r>
        <w:t xml:space="preserve">2nd RTX 4090 ($1,200-$1,400) + 128GB ECC RDIMM ($280-$400) + 4TB NVMe ($200-$280)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landed Lagos:</w:t>
      </w:r>
      <w:r>
        <w:t xml:space="preserve"> </w:t>
      </w:r>
      <w:r>
        <w:t xml:space="preserve">₦4.1M-₦5.3M (additions only — every Phase 1 component kept)</w:t>
      </w:r>
    </w:p>
    <w:bookmarkEnd w:id="69"/>
    <w:bookmarkStart w:id="70" w:name="rtx-5090-option-32gb-vram-future-proof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RTX 5090 Option (32GB VRAM, future-proof)</w:t>
      </w:r>
    </w:p>
    <w:p>
      <w:pPr>
        <w:numPr>
          <w:ilvl w:val="0"/>
          <w:numId w:val="1004"/>
        </w:numPr>
        <w:pStyle w:val="Compact"/>
      </w:pPr>
      <w:r>
        <w:t xml:space="preserve">32GB vs 24GB = run larger models without quantization</w:t>
      </w:r>
    </w:p>
    <w:p>
      <w:pPr>
        <w:numPr>
          <w:ilvl w:val="0"/>
          <w:numId w:val="1004"/>
        </w:numPr>
        <w:pStyle w:val="Compact"/>
      </w:pPr>
      <w:r>
        <w:t xml:space="preserve">China price: $1,800-$2,200/card</w:t>
      </w:r>
    </w:p>
    <w:p>
      <w:pPr>
        <w:numPr>
          <w:ilvl w:val="0"/>
          <w:numId w:val="1004"/>
        </w:numPr>
        <w:pStyle w:val="Compact"/>
      </w:pPr>
      <w:r>
        <w:t xml:space="preserve">Substitute for Phase 2 GPU if available at time of upgrade</w:t>
      </w:r>
    </w:p>
    <w:bookmarkEnd w:id="70"/>
    <w:bookmarkStart w:id="71" w:name="where-to-buy-from-chin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Where to Buy from China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Source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Payment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1688.com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Wholesale, bulk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agent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Taobao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Individual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agent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JD.com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Branded (safer warranties)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International cards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AliExpress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orders, intl shipping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Cards, PayPal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Shenzhen markets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prices, verify in-person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Cash, WeChat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supporting-infra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SUPPORTING INFRASTRUCTURE</w:t>
      </w:r>
    </w:p>
    <w:p>
      <w:pPr>
        <w:pStyle w:val="FirstParagraph"/>
      </w:pPr>
      <w:r>
        <w:rPr>
          <w:bCs/>
          <w:b/>
        </w:rPr>
        <w:t xml:space="preserve">Critical infrastructure requirements for Nigeria — essential for reliable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308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(Nigeria)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3kVA online UPS (APC/Vertiv)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₦800K-₦1.2M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backup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5kVA hybrid inverter + batteries (use VS Solar!)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₦2M-₦3.5M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Server room AC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2HP inverter split unit (dedicated)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₦650K-₦1M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Rack + cabling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12U-42U rack + network cables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₦300K-₦600K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100Mbps fiber (MainOne/MTN)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₦100K-₦200K/month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Firewall/router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Mikrotik/Ubiquiti edge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₦150K-₦300K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infrastructure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₦3.9M-₦6.6M one-time + ₦100-200K/month</w:t>
            </w:r>
          </w:p>
        </w:tc>
      </w:tr>
    </w:tbl>
    <w:bookmarkStart w:id="73" w:name="X9cd95f11c664e478aa419cacfd736aa808613b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Complete Setup Cost Summary (Zero-Waste Approach)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30"/>
        <w:gridCol w:w="1980"/>
        <w:gridCol w:w="1760"/>
        <w:gridCol w:w="1760"/>
        <w:gridCol w:w="99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Setup 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Hardware (Landed)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Infrastructure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(TRX50 + 1 GPU)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₦8.2M-₦11M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₦3.9M-₦6.6M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₦12.1M-₦17.6M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₦200-500K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+ 2 (add 2nd GPU)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₦12.3M-₦16.3M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₦3.9M-₦6.6M (no additional)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₦16.2M-₦22.9M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₦200-500K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 (co-locate)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₦100-250K/month (co-lo replaces power costs)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₦0 additional one-time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₦300-750K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Start with TRX50 Workstation + cloud GPU for overflow (Phase 1). Add 2nd GPU when revenue justifies (Phase 2). Co-locate for production reliability (Phase 3).</w:t>
      </w:r>
      <w:r>
        <w:t xml:space="preserve"> </w:t>
      </w:r>
      <w:r>
        <w:rPr>
          <w:bCs/>
          <w:b/>
        </w:rPr>
        <w:t xml:space="preserve">Zero components wasted across all phases.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ai-team-structure-nigerian-salary-rang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AI TEAM STRUCTURE &amp; NIGERIAN SALARY RANGES</w:t>
      </w:r>
    </w:p>
    <w:p>
      <w:pPr>
        <w:pStyle w:val="FirstParagraph"/>
      </w:pPr>
      <w:r>
        <w:rPr>
          <w:bCs/>
          <w:b/>
        </w:rPr>
        <w:t xml:space="preserve">Salary ranges below reflect the actual Lagos tech market</w:t>
      </w:r>
      <w:r>
        <w:t xml:space="preserve"> </w:t>
      </w:r>
      <w:r>
        <w:t xml:space="preserve">— calibrated in Naira, not US dollar equivalents.</w:t>
      </w:r>
    </w:p>
    <w:bookmarkStart w:id="75" w:name="ai-team-ro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Team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346"/>
        <w:gridCol w:w="2786"/>
        <w:gridCol w:w="190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Skills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Salary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Hiring Phase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AI/ML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PyTorch, HuggingFace, LangChain, vLLM, CUDA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600,000-1,000,000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Knowledge/Data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SQL, Spark, ETL, Qdrant, 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MLOps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Docker, Kubernetes, vLLM, GPU 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API/Platform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FastAPI, APISIX, microservices, REST/gRPC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450,000-700,000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Product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roadmap, user research,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Advocate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relations, docs, SDK, community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Training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systems, technician coordination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Fintech/Agent Network Mgr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network, compliance, payment ops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Technical Writer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docs, user guides, training materials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AI/ML Intern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Python, basic ML, eager to 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80,000-120,000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(Months 1-4)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total-budge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TOTAL BUDGET BREAKDOWN</w:t>
      </w:r>
    </w:p>
    <w:bookmarkStart w:id="77" w:name="Xcf894269f4ac8cd58a149f88a9f747416b40f6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AI-Specific Budget (within ₦250M total allocation)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24-Month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(Starter, landed)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Infrastructure (power, cooling, rack)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₦8.6M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Cloud GPU (Vast.ai/RunPod)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₦7.2M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Team (4 people avg, Phase 2+)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₦32M (16 months)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Software licenses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(all open-source)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Fine-tuning (cloud GPU)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 (when needed)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AI budget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₦2.45M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~₦55M</w:t>
            </w:r>
          </w:p>
        </w:tc>
      </w:tr>
    </w:tbl>
    <w:p>
      <w:pPr>
        <w:pStyle w:val="BodyText"/>
      </w:pPr>
      <w:r>
        <w:t xml:space="preserve">This fits within the ₦250M total budget (₦28M tech + portion of ₦70M salaries + portion of ₦75M hardware).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implementa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IMPLEMENTATION ROADMAP</w:t>
      </w:r>
    </w:p>
    <w:bookmarkStart w:id="79" w:name="phase-1-deploy-learn-months-1-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Deploy &amp; Learn (Months 1-6)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330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&amp; ship Starter server from China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1-2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server room (power, cooling, rack)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 Ubuntu + CUDA + Docker + 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Qwen2.5-7B + Phi-3 + Mistral-7B via Ollama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3-4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Qdrant vector DB + LangChain RAG pipeline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4-5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Build first AI features (solar sizing, product search)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5-6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AI/ML Intern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₦100K/mo</w:t>
            </w:r>
          </w:p>
        </w:tc>
      </w:tr>
    </w:tbl>
    <w:bookmarkEnd w:id="79"/>
    <w:bookmarkStart w:id="80" w:name="phase-2-integrate-scale-months-7-1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Integrate &amp; Scale (Months 7-18)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330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AI/ML Engineer + Knowledge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5-8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₦1M/mo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Migrate to vLLM for production serving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7-8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accounting/auditing/tax AI modules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8-10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marketplace AI (recommendations, pricing)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9-12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Fine-tune Qwen2.5 on business data (LoRA/QLoRA)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10-12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 cloud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installer AI + PMAP integration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12-15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Launch paid AI subscription tiers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starts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 cloud GPU for Mixtral (fraud detection)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₦300K/mo</w:t>
            </w:r>
          </w:p>
        </w:tc>
      </w:tr>
    </w:tbl>
    <w:bookmarkEnd w:id="80"/>
    <w:bookmarkStart w:id="81" w:name="phase-3-proprietary-scale-months-19-2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3: Proprietary &amp; Scale (Months 19-24+)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MLOps Engineer + AI PM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9-14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₦1.3M/mo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Upgrade to Production server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18-20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 proprietary model on PECH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₦500K-₦2M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Launch developer AI platform (public APIs)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20-22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Rebrand fine-tuned model as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AI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22+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licensing-legal-per-model-verdic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LICENSING &amp; LEGAL — PER-MODEL VERDICTS</w:t>
      </w:r>
    </w:p>
    <w:bookmarkStart w:id="83" w:name="models-safe-to-rebrand-close-sour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SAFE to Rebrand &amp; Close-Source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17"/>
        <w:gridCol w:w="2851"/>
        <w:gridCol w:w="285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Verdict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(all sizes)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rebrand, modify, close-source freely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/ Phi-4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no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/ Mixtral-8x7B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but only these specific models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check specific model card for MAU limits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TinyLlama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H2O Danube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</w:tbl>
    <w:bookmarkEnd w:id="83"/>
    <w:bookmarkStart w:id="84" w:name="models-with-restric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with RESTRICTIONS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21"/>
        <w:gridCol w:w="1827"/>
        <w:gridCol w:w="1421"/>
        <w:gridCol w:w="3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Llama 3.x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Llama 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700M MAU cap, can’t train competing model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 for internal tools, DON’T rebrand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Gemma 2/3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Gemma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Redistribution terms vary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 for products, check per-version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Large / Le Chat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 open-source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 NOT USE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 (some variants)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&gt;10M MAU requires permission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 specific model card</w:t>
            </w:r>
          </w:p>
        </w:tc>
      </w:tr>
    </w:tbl>
    <w:bookmarkEnd w:id="84"/>
    <w:bookmarkStart w:id="85" w:name="models-to-avoid-replace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to AVOID (Replaced)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Replaced With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PCMind-2.1-Kaiyuan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Obscure, no 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Yuan3.0 Flash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Obscure, limited ecosystem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1.7B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Apertus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Niche, limited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7" w:name="risk-assessment-nigeria-specific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RISK ASSESSMENT — NIGERIA-SPECIFIC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4"/>
        <w:gridCol w:w="2354"/>
        <w:gridCol w:w="1712"/>
        <w:gridCol w:w="256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Risk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Likelihood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Mitigation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High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server crashes, data loss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+ solar backup + auto-save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Import delays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delayed deployment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early, use air cargo if urgent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FX volatility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budget overruns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Lock prices when buying, maintain USD reserve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Skills gap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slow development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Remote hires, training program, AI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Internet disruption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AI services offline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Dual ISP, mobile backup, edge caching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Cooling failure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GPU thermal throttle/damage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Dedicated AC + temperature monitoring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hardware failure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service disruption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GPU fallback, warranty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Model quality issues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 — poor AI responses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A/B testing, human review, feedback loops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Regulatory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compliance costs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 NDPA, CBN, NCC updates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breach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High — reputation, legal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Encryption, access controls, NDPA compliance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consolidates and fact-checks two strategic planning conversations (5,748 lines total) into a single actionable reference for PECH Group Holdings Ltd. All prices, licenses, and specifications have been verified for the Nigerian market as of March 2026.</w:t>
      </w:r>
    </w:p>
    <w:p>
      <w:r>
        <w:pict>
          <v:rect style="width:0;height:1.5pt" o:hralign="center" o:hrstd="t" o:hr="t"/>
        </w:pict>
      </w:r>
    </w:p>
    <w:bookmarkEnd w:id="87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2026-03-11T14:59:36Z</dcterms:created>
  <dcterms:modified xsi:type="dcterms:W3CDTF">2026-03-11T14:59:36Z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