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ASSET REGISTER / TRACKING FORM</w:t>
      </w:r>
    </w:p>
    <w:p>
      <w:pPr>
        <w:pStyle w:val="BodyText"/>
      </w:pPr>
      <w:r>
        <w:t xml:space="preserve"> </w:t>
      </w:r>
    </w:p>
    <w:p>
      <w:pPr>
        <w:pStyle w:val="BodyText"/>
      </w:pPr>
    </w:p>
    <w:p>
      <w:r>
        <w:pict>
          <v:rect style="width:0;height:1.5pt" o:hralign="center" o:hrstd="t" o:hr="t"/>
        </w:pict>
      </w:r>
    </w:p>
    <w:bookmarkStart w:id="20" w:name="asset-ident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Tag Number:</w:t>
            </w:r>
          </w:p>
        </w:tc>
        <w:tc>
          <w:tcPr>
            <w:shd w:fill="FFFFFF" w:val="clear"/>
          </w:tcPr>
          <w:p>
            <w:pPr>
              <w:pStyle w:val="Compact"/>
              <w:jc w:val="left"/>
            </w:pPr>
            <w:r>
              <w:rPr>
                <w:color w:val="1A1A1A"/>
                <w:sz w:val="19"/>
              </w:rPr>
              <w:t xml:space="preserve">PECH-AST-________-________</w:t>
            </w:r>
          </w:p>
        </w:tc>
      </w:tr>
      <w:tr>
        <w:tc>
          <w:tcPr>
            <w:shd w:fill="E8F8FF" w:val="clear"/>
          </w:tcPr>
          <w:p>
            <w:pPr>
              <w:pStyle w:val="Compact"/>
              <w:jc w:val="left"/>
            </w:pPr>
            <w:r>
              <w:rPr>
                <w:bCs/>
                <w:b/>
                <w:color w:val="1A1A1A"/>
                <w:sz w:val="19"/>
              </w:rPr>
              <w:t xml:space="preserve">Date Acquired: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Asset Category:</w:t>
            </w:r>
          </w:p>
        </w:tc>
        <w:tc>
          <w:tcPr>
            <w:shd w:fill="FFFFFF" w:val="clear"/>
          </w:tcPr>
          <w:p>
            <w:pPr>
              <w:pStyle w:val="Compact"/>
              <w:jc w:val="left"/>
            </w:pPr>
            <w:r>
              <w:rPr>
                <w:color w:val="1A1A1A"/>
                <w:sz w:val="19"/>
              </w:rPr>
              <w:t xml:space="preserve">[ ] IT Equipment [ ] Furniture [ ] Vehicle [ ] Tool/Machinery [ ] Electronics [ ] Other: ________</w:t>
            </w:r>
          </w:p>
        </w:tc>
      </w:tr>
    </w:tbl>
    <w:p>
      <w:r>
        <w:pict>
          <v:rect style="width:0;height:1.5pt" o:hralign="center" o:hrstd="t" o:hr="t"/>
        </w:pict>
      </w:r>
    </w:p>
    <w:bookmarkEnd w:id="20"/>
    <w:bookmarkStart w:id="21" w:name="asse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Description: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Make/Brand: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Model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Serial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Color: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Specifications: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acquisition-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ACQUISITION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Supplier Contact: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Purchase Order Reference:</w:t>
            </w:r>
          </w:p>
        </w:tc>
        <w:tc>
          <w:tcPr>
            <w:shd w:fill="FFFFFF" w:val="clear"/>
          </w:tcPr>
          <w:p>
            <w:pPr>
              <w:pStyle w:val="Compact"/>
              <w:jc w:val="left"/>
            </w:pPr>
            <w:r>
              <w:rPr>
                <w:color w:val="1A1A1A"/>
                <w:sz w:val="19"/>
              </w:rPr>
              <w:t xml:space="preserve">PO-________-________</w:t>
            </w:r>
          </w:p>
        </w:tc>
      </w:tr>
      <w:tr>
        <w:tc>
          <w:tcPr>
            <w:shd w:fill="E8F8FF" w:val="clear"/>
          </w:tcPr>
          <w:p>
            <w:pPr>
              <w:pStyle w:val="Compact"/>
              <w:jc w:val="left"/>
            </w:pPr>
            <w:r>
              <w:rPr>
                <w:bCs/>
                <w:b/>
                <w:color w:val="1A1A1A"/>
                <w:sz w:val="19"/>
              </w:rPr>
              <w:t xml:space="preserve">Invoice Reference:</w:t>
            </w:r>
          </w:p>
        </w:tc>
        <w:tc>
          <w:tcPr>
            <w:shd w:fill="E8F8FF" w:val="clear"/>
          </w:tcPr>
          <w:p>
            <w:pPr>
              <w:pStyle w:val="Compact"/>
              <w:jc w:val="left"/>
            </w:pPr>
            <w:r>
              <w:rPr>
                <w:color w:val="1A1A1A"/>
                <w:sz w:val="19"/>
              </w:rPr>
              <w:t xml:space="preserve">INV-________-________</w:t>
            </w:r>
          </w:p>
        </w:tc>
      </w:tr>
      <w:tr>
        <w:tc>
          <w:tcPr>
            <w:shd w:fill="FFFFFF" w:val="clear"/>
          </w:tcPr>
          <w:p>
            <w:pPr>
              <w:pStyle w:val="Compact"/>
              <w:jc w:val="left"/>
            </w:pPr>
            <w:r>
              <w:rPr>
                <w:bCs/>
                <w:b/>
                <w:color w:val="1A1A1A"/>
                <w:sz w:val="19"/>
              </w:rPr>
              <w:t xml:space="preserve">Purchase Price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Current Estimated Value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Warranty Period:</w:t>
            </w:r>
          </w:p>
        </w:tc>
        <w:tc>
          <w:tcPr>
            <w:shd w:fill="FFFFFF" w:val="clear"/>
          </w:tcPr>
          <w:p>
            <w:pPr>
              <w:pStyle w:val="Compact"/>
              <w:jc w:val="left"/>
            </w:pPr>
            <w:r>
              <w:rPr>
                <w:color w:val="1A1A1A"/>
                <w:sz w:val="19"/>
              </w:rPr>
              <w:t xml:space="preserve">__________ months</w:t>
            </w:r>
          </w:p>
        </w:tc>
      </w:tr>
      <w:tr>
        <w:tc>
          <w:tcPr>
            <w:shd w:fill="E8F8FF" w:val="clear"/>
          </w:tcPr>
          <w:p>
            <w:pPr>
              <w:pStyle w:val="Compact"/>
              <w:jc w:val="left"/>
            </w:pPr>
            <w:r>
              <w:rPr>
                <w:bCs/>
                <w:b/>
                <w:color w:val="1A1A1A"/>
                <w:sz w:val="19"/>
              </w:rPr>
              <w:t xml:space="preserve">Warranty Expiry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Insurance Policy (if any):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location-and-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LOCATION AND ASSIGNMENT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Current Location: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Assigned To (Employee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 Assigned:</w:t>
            </w:r>
          </w:p>
        </w:tc>
        <w:tc>
          <w:tcPr>
            <w:shd w:fill="FFFFFF" w:val="clear"/>
          </w:tcPr>
          <w:p>
            <w:pPr>
              <w:pStyle w:val="Compact"/>
              <w:jc w:val="left"/>
            </w:pPr>
            <w:r>
              <w:rPr>
                <w:color w:val="1A1A1A"/>
                <w:sz w:val="19"/>
              </w:rPr>
              <w:t xml:space="preserve">______ / ______ / __________ (DD/MM/YYYY)</w:t>
            </w:r>
          </w:p>
        </w:tc>
      </w:tr>
    </w:tbl>
    <w:p>
      <w:pPr>
        <w:pStyle w:val="BodyText"/>
      </w:pPr>
      <w:r>
        <w:rPr>
          <w:bCs/>
          <w:b/>
        </w:rPr>
        <w:t xml:space="preserve">Current Condition:</w:t>
      </w:r>
      <w:r>
        <w:t xml:space="preserve"> </w:t>
      </w:r>
      <w:r>
        <w:t xml:space="preserve">- [ ]</w:t>
      </w:r>
      <w:r>
        <w:t xml:space="preserve"> </w:t>
      </w:r>
      <w:r>
        <w:rPr>
          <w:bCs/>
          <w:b/>
        </w:rPr>
        <w:t xml:space="preserve">New</w:t>
      </w:r>
      <w:r>
        <w:t xml:space="preserve"> </w:t>
      </w:r>
      <w:r>
        <w:t xml:space="preserve">— Unused, in original packaging</w:t>
      </w:r>
      <w:r>
        <w:t xml:space="preserve"> </w:t>
      </w:r>
      <w:r>
        <w:t xml:space="preserve">- [ ]</w:t>
      </w:r>
      <w:r>
        <w:t xml:space="preserve"> </w:t>
      </w:r>
      <w:r>
        <w:rPr>
          <w:bCs/>
          <w:b/>
        </w:rPr>
        <w:t xml:space="preserve">Good</w:t>
      </w:r>
      <w:r>
        <w:t xml:space="preserve"> </w:t>
      </w:r>
      <w:r>
        <w:t xml:space="preserve">— Fully functional, normal wear</w:t>
      </w:r>
      <w:r>
        <w:t xml:space="preserve"> </w:t>
      </w:r>
      <w:r>
        <w:t xml:space="preserve">- [ ]</w:t>
      </w:r>
      <w:r>
        <w:t xml:space="preserve"> </w:t>
      </w:r>
      <w:r>
        <w:rPr>
          <w:bCs/>
          <w:b/>
        </w:rPr>
        <w:t xml:space="preserve">Fair</w:t>
      </w:r>
      <w:r>
        <w:t xml:space="preserve"> </w:t>
      </w:r>
      <w:r>
        <w:t xml:space="preserve">— Functional, visible wear or minor issues</w:t>
      </w:r>
      <w:r>
        <w:t xml:space="preserve"> </w:t>
      </w:r>
      <w:r>
        <w:t xml:space="preserve">- [ ]</w:t>
      </w:r>
      <w:r>
        <w:t xml:space="preserve"> </w:t>
      </w:r>
      <w:r>
        <w:rPr>
          <w:bCs/>
          <w:b/>
        </w:rPr>
        <w:t xml:space="preserve">Poor</w:t>
      </w:r>
      <w:r>
        <w:t xml:space="preserve"> </w:t>
      </w:r>
      <w:r>
        <w:t xml:space="preserve">— Partially functional, requires repair</w:t>
      </w:r>
      <w:r>
        <w:t xml:space="preserve"> </w:t>
      </w:r>
      <w:r>
        <w:t xml:space="preserve">- [ ]</w:t>
      </w:r>
      <w:r>
        <w:t xml:space="preserve"> </w:t>
      </w:r>
      <w:r>
        <w:rPr>
          <w:bCs/>
          <w:b/>
        </w:rPr>
        <w:t xml:space="preserve">Decommissioned</w:t>
      </w:r>
      <w:r>
        <w:t xml:space="preserve"> </w:t>
      </w:r>
      <w:r>
        <w:t xml:space="preserve">— No longer in use</w:t>
      </w:r>
    </w:p>
    <w:p>
      <w:r>
        <w:pict>
          <v:rect style="width:0;height:1.5pt" o:hralign="center" o:hrstd="t" o:hr="t"/>
        </w:pict>
      </w:r>
    </w:p>
    <w:bookmarkEnd w:id="23"/>
    <w:bookmarkStart w:id="24" w:name="asset-transfer-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TRANSFER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Transferred From (Name/Dept)</w:t>
            </w:r>
          </w:p>
        </w:tc>
        <w:tc>
          <w:tcPr>
            <w:shd w:fill="0099CC" w:val="clear"/>
          </w:tcPr>
          <w:p>
            <w:pPr>
              <w:pStyle w:val="Compact"/>
              <w:jc w:val="left"/>
            </w:pPr>
            <w:r>
              <w:rPr>
                <w:b/>
                <w:color w:val="FFFFFF"/>
                <w:sz w:val="20"/>
              </w:rPr>
              <w:t xml:space="preserve">Transferred To (Name/Dept)</w:t>
            </w:r>
          </w:p>
        </w:tc>
        <w:tc>
          <w:tcPr>
            <w:shd w:fill="0099CC" w:val="clear"/>
          </w:tcPr>
          <w:p>
            <w:pPr>
              <w:pStyle w:val="Compact"/>
              <w:jc w:val="left"/>
            </w:pPr>
            <w:r>
              <w:rPr>
                <w:b/>
                <w:color w:val="FFFFFF"/>
                <w:sz w:val="20"/>
              </w:rPr>
              <w:t xml:space="preserve">Reason</w:t>
            </w:r>
          </w:p>
        </w:tc>
        <w:tc>
          <w:tcPr>
            <w:shd w:fill="0099CC" w:val="clear"/>
          </w:tcPr>
          <w:p>
            <w:pPr>
              <w:pStyle w:val="Compact"/>
              <w:jc w:val="left"/>
            </w:pPr>
            <w:r>
              <w:rPr>
                <w:b/>
                <w:color w:val="FFFFFF"/>
                <w:sz w:val="20"/>
              </w:rPr>
              <w:t xml:space="preserve">Authorized By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4"/>
    <w:bookmarkStart w:id="25" w:name="maintenance-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MAINTENANCE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Description of Maintenance/Repair</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Performed By</w:t>
            </w:r>
          </w:p>
        </w:tc>
        <w:tc>
          <w:tcPr>
            <w:shd w:fill="0099CC" w:val="clear"/>
          </w:tcPr>
          <w:p>
            <w:pPr>
              <w:pStyle w:val="Compact"/>
              <w:jc w:val="left"/>
            </w:pPr>
            <w:r>
              <w:rPr>
                <w:b/>
                <w:color w:val="FFFFFF"/>
                <w:sz w:val="20"/>
              </w:rPr>
              <w:t xml:space="preserve">Next Service Due</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Total Maintenance Cost to Date (₦):</w:t>
      </w:r>
      <w:r>
        <w:t xml:space="preserve"> </w:t>
      </w:r>
      <w:r>
        <w:t xml:space="preserve">__________________________________________</w:t>
      </w:r>
    </w:p>
    <w:p>
      <w:r>
        <w:pict>
          <v:rect style="width:0;height:1.5pt" o:hralign="center" o:hrstd="t" o:hr="t"/>
        </w:pict>
      </w:r>
    </w:p>
    <w:bookmarkEnd w:id="25"/>
    <w:bookmarkStart w:id="26" w:name="disposal-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DISPOSAL DETAILS</w:t>
      </w:r>
    </w:p>
    <w:p>
      <w:pPr>
        <w:pStyle w:val="FirstParagraph"/>
      </w:pPr>
      <w:r>
        <w:rPr>
          <w:iCs/>
          <w:i/>
        </w:rPr>
        <w:t xml:space="preserve">(Complete when asset is disposed of)</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Disposal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Disposal Method:</w:t>
            </w:r>
          </w:p>
        </w:tc>
        <w:tc>
          <w:tcPr>
            <w:shd w:fill="E8F8FF" w:val="clear"/>
          </w:tcPr>
          <w:p>
            <w:pPr>
              <w:pStyle w:val="Compact"/>
              <w:jc w:val="left"/>
            </w:pPr>
            <w:r>
              <w:rPr>
                <w:color w:val="1A1A1A"/>
                <w:sz w:val="19"/>
              </w:rPr>
              <w:t xml:space="preserve">[ ] Sold [ ] Donated [ ] Scrapped [ ] Returned to Supplier [ ] Other: ________</w:t>
            </w:r>
          </w:p>
        </w:tc>
      </w:tr>
      <w:tr>
        <w:tc>
          <w:tcPr>
            <w:shd w:fill="FFFFFF" w:val="clear"/>
          </w:tcPr>
          <w:p>
            <w:pPr>
              <w:pStyle w:val="Compact"/>
              <w:jc w:val="left"/>
            </w:pPr>
            <w:r>
              <w:rPr>
                <w:bCs/>
                <w:b/>
                <w:color w:val="1A1A1A"/>
                <w:sz w:val="19"/>
              </w:rPr>
              <w:t xml:space="preserve">Disposal Reason: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Proceeds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Approved By: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Certificate/Receipt:</w:t>
            </w:r>
          </w:p>
        </w:tc>
        <w:tc>
          <w:tcPr>
            <w:shd w:fill="E8F8FF" w:val="clear"/>
          </w:tcPr>
          <w:p>
            <w:pPr>
              <w:pStyle w:val="Compact"/>
              <w:jc w:val="left"/>
            </w:pPr>
            <w:r>
              <w:rPr>
                <w:color w:val="1A1A1A"/>
                <w:sz w:val="19"/>
              </w:rPr>
              <w:t xml:space="preserve">[ ] Attached [ ] N/A</w:t>
            </w:r>
          </w:p>
        </w:tc>
      </w:tr>
    </w:tbl>
    <w:p>
      <w:r>
        <w:pict>
          <v:rect style="width:0;height:1.5pt" o:hralign="center" o:hrstd="t" o:hr="t"/>
        </w:pict>
      </w:r>
    </w:p>
    <w:bookmarkEnd w:id="26"/>
    <w:bookmarkStart w:id="27"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Asset Custodian:</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IT/Admin Officer: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Finance Department:</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pPr>
        <w:pStyle w:val="BlockText"/>
        <w:pBdr>
          <w:left w:val="single" w:sz="24" w:space="6" w:color="F5A623"/>
        </w:pBdr>
        <w:shd w:fill="FFF8E1" w:val="clear"/>
      </w:pPr>
      <w:r>
        <w:rPr>
          <w:bCs/>
          <w:b/>
        </w:rPr>
        <w:t xml:space="preserve">POLICY:</w:t>
      </w:r>
      <w:r>
        <w:t xml:space="preserve"> </w:t>
      </w:r>
      <w:r>
        <w:t xml:space="preserve">All company assets must be registered using this form within five (5) working days of acquisition. Annual physical verification of all assets is mandatory. Employees are responsible for the care and safekeeping of assets assigned to them. Unauthorized transfer, disposal, or personal use of company assets is strictly prohibited and may result in disciplinary action.</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2026-03-11T09:35:39Z</dcterms:created>
  <dcterms:modified xsi:type="dcterms:W3CDTF">2026-03-11T09:35:39Z</dcterms:modified>
</cp:coreProperties>
</file>

<file path=docProps/custom.xml><?xml version="1.0" encoding="utf-8"?>
<Properties xmlns="http://schemas.openxmlformats.org/officeDocument/2006/custom-properties" xmlns:vt="http://schemas.openxmlformats.org/officeDocument/2006/docPropsVTypes"/>
</file>