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全部商品页面标题头动态显示当前所选分类；</w:t>
      </w:r>
    </w:p>
    <w:p>
      <w:pPr>
        <w:numPr>
          <w:ilvl w:val="0"/>
          <w:numId w:val="1"/>
        </w:numPr>
        <w:rPr>
          <w:rFonts w:hint="eastAsia"/>
          <w:lang w:val="en-US" w:eastAsia="zh-CN"/>
        </w:rPr>
      </w:pPr>
      <w:r>
        <w:rPr>
          <w:rFonts w:hint="eastAsia"/>
          <w:lang w:val="en-US" w:eastAsia="zh-CN"/>
        </w:rPr>
        <w:t>全部商品页面筛选列表变成3列；</w:t>
      </w:r>
    </w:p>
    <w:p>
      <w:pPr>
        <w:numPr>
          <w:ilvl w:val="0"/>
          <w:numId w:val="1"/>
        </w:numPr>
        <w:rPr>
          <w:rFonts w:hint="eastAsia"/>
          <w:lang w:val="en-US" w:eastAsia="zh-CN"/>
        </w:rPr>
      </w:pPr>
      <w:r>
        <w:rPr>
          <w:rFonts w:hint="eastAsia"/>
          <w:lang w:val="en-US" w:eastAsia="zh-CN"/>
        </w:rPr>
        <w:t>添加功能：当获取用户信息接口（/api/user/userCenter）返回字符串“无效的appToken，禁止访问”时，认为当前保存的appToken已失效，将清除本地保存的appToken并退出登录状态；</w:t>
      </w:r>
    </w:p>
    <w:p>
      <w:pPr>
        <w:numPr>
          <w:ilvl w:val="0"/>
          <w:numId w:val="1"/>
        </w:numPr>
        <w:rPr>
          <w:rFonts w:hint="eastAsia"/>
          <w:lang w:val="en-US" w:eastAsia="zh-CN"/>
        </w:rPr>
      </w:pPr>
      <w:r>
        <w:rPr>
          <w:rFonts w:hint="eastAsia"/>
          <w:lang w:val="en-US" w:eastAsia="zh-CN"/>
        </w:rPr>
        <w:t>修改输入交易密码弹窗，按设计图添加提现金额显示和忘记密码按钮，添加密码输入监听事件，输入6位密码确认按钮才会变为可点击状态；</w:t>
      </w:r>
    </w:p>
    <w:p>
      <w:pPr>
        <w:numPr>
          <w:ilvl w:val="0"/>
          <w:numId w:val="1"/>
        </w:numPr>
        <w:rPr>
          <w:rFonts w:hint="eastAsia"/>
          <w:lang w:val="en-US" w:eastAsia="zh-CN"/>
        </w:rPr>
      </w:pPr>
      <w:r>
        <w:rPr>
          <w:rFonts w:hint="eastAsia"/>
          <w:lang w:val="en-US" w:eastAsia="zh-CN"/>
        </w:rPr>
        <w:t>更新收货地址管理界面视图，解决收货地址列表超出一屏时添加收货地址按钮会被顶出页面的问题；</w:t>
      </w:r>
    </w:p>
    <w:p>
      <w:pPr>
        <w:numPr>
          <w:ilvl w:val="0"/>
          <w:numId w:val="1"/>
        </w:numPr>
        <w:rPr>
          <w:rFonts w:hint="eastAsia"/>
          <w:lang w:val="en-US" w:eastAsia="zh-CN"/>
        </w:rPr>
      </w:pPr>
      <w:r>
        <w:rPr>
          <w:rFonts w:hint="eastAsia"/>
          <w:lang w:val="en-US" w:eastAsia="zh-CN"/>
        </w:rPr>
        <w:t>修复一个BUG：获取用户信息接口访问速度过慢时，切换到商城个人中心界面可能会因为用户信息尚未请求到本地抛出空指针异常；</w:t>
      </w:r>
    </w:p>
    <w:p>
      <w:pPr>
        <w:numPr>
          <w:ilvl w:val="0"/>
          <w:numId w:val="1"/>
        </w:numPr>
        <w:rPr>
          <w:rFonts w:hint="eastAsia"/>
          <w:lang w:val="en-US" w:eastAsia="zh-CN"/>
        </w:rPr>
      </w:pPr>
      <w:r>
        <w:rPr>
          <w:rFonts w:hint="eastAsia"/>
          <w:lang w:val="en-US" w:eastAsia="zh-CN"/>
        </w:rPr>
        <w:t>修复一个BUG：购物车界面空列表提醒无法正常显示；</w:t>
      </w:r>
    </w:p>
    <w:p>
      <w:pPr>
        <w:numPr>
          <w:ilvl w:val="0"/>
          <w:numId w:val="1"/>
        </w:numPr>
        <w:rPr>
          <w:rFonts w:hint="eastAsia"/>
          <w:lang w:val="en-US" w:eastAsia="zh-CN"/>
        </w:rPr>
      </w:pPr>
      <w:r>
        <w:rPr>
          <w:rFonts w:hint="eastAsia"/>
          <w:lang w:val="en-US" w:eastAsia="zh-CN"/>
        </w:rPr>
        <w:t>添加商城反馈功能；</w:t>
      </w:r>
    </w:p>
    <w:p>
      <w:pPr>
        <w:numPr>
          <w:ilvl w:val="0"/>
          <w:numId w:val="1"/>
        </w:numPr>
        <w:rPr>
          <w:rFonts w:hint="eastAsia"/>
          <w:lang w:val="en-US" w:eastAsia="zh-CN"/>
        </w:rPr>
      </w:pPr>
      <w:r>
        <w:rPr>
          <w:rFonts w:hint="eastAsia"/>
          <w:lang w:val="en-US" w:eastAsia="zh-CN"/>
        </w:rPr>
        <w:t>商城购买购物券支付方式列表添加图标；</w:t>
      </w:r>
    </w:p>
    <w:p>
      <w:pPr>
        <w:numPr>
          <w:ilvl w:val="0"/>
          <w:numId w:val="1"/>
        </w:numPr>
        <w:rPr>
          <w:rFonts w:hint="eastAsia"/>
          <w:lang w:val="en-US" w:eastAsia="zh-CN"/>
        </w:rPr>
      </w:pPr>
      <w:r>
        <w:rPr>
          <w:rFonts w:hint="eastAsia"/>
          <w:lang w:val="en-US" w:eastAsia="zh-CN"/>
        </w:rPr>
        <w:t>商城商品详情页标题头添加购物车按钮；</w:t>
      </w:r>
    </w:p>
    <w:p>
      <w:pPr>
        <w:numPr>
          <w:ilvl w:val="0"/>
          <w:numId w:val="1"/>
        </w:numPr>
        <w:rPr>
          <w:rFonts w:hint="eastAsia"/>
          <w:lang w:val="en-US" w:eastAsia="zh-CN"/>
        </w:rPr>
      </w:pPr>
      <w:r>
        <w:rPr>
          <w:rFonts w:hint="eastAsia"/>
          <w:lang w:val="en-US" w:eastAsia="zh-CN"/>
        </w:rPr>
        <w:t>交易系统提现页面左侧文字对齐；</w:t>
      </w:r>
    </w:p>
    <w:p>
      <w:pPr>
        <w:numPr>
          <w:ilvl w:val="0"/>
          <w:numId w:val="1"/>
        </w:numPr>
        <w:rPr>
          <w:rFonts w:hint="eastAsia"/>
          <w:lang w:val="en-US" w:eastAsia="zh-CN"/>
        </w:rPr>
      </w:pPr>
      <w:r>
        <w:rPr>
          <w:rFonts w:hint="eastAsia"/>
          <w:lang w:val="en-US" w:eastAsia="zh-CN"/>
        </w:rPr>
        <w:t>购物车结算添加判断，不能结算0件商品；</w:t>
      </w:r>
    </w:p>
    <w:p>
      <w:pPr>
        <w:numPr>
          <w:ilvl w:val="0"/>
          <w:numId w:val="1"/>
        </w:numPr>
        <w:rPr>
          <w:rFonts w:hint="eastAsia"/>
          <w:lang w:val="en-US" w:eastAsia="zh-CN"/>
        </w:rPr>
      </w:pPr>
      <w:r>
        <w:rPr>
          <w:rFonts w:hint="eastAsia"/>
          <w:lang w:val="en-US" w:eastAsia="zh-CN"/>
        </w:rPr>
        <w:t>确认订单添加判断，地址id为0时不能提交订单；</w:t>
      </w:r>
    </w:p>
    <w:p>
      <w:pPr>
        <w:numPr>
          <w:ilvl w:val="0"/>
          <w:numId w:val="1"/>
        </w:num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3AE6D"/>
    <w:multiLevelType w:val="singleLevel"/>
    <w:tmpl w:val="0433AE6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966046"/>
    <w:rsid w:val="1EF12F2D"/>
    <w:rsid w:val="308C15F6"/>
    <w:rsid w:val="6BBD3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Zheng</dc:creator>
  <cp:lastModifiedBy>Zheng</cp:lastModifiedBy>
  <dcterms:modified xsi:type="dcterms:W3CDTF">2018-06-22T10:44:29Z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