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0117B388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73196F">
        <w:rPr>
          <w:lang w:val="en-GB"/>
        </w:rPr>
        <w:t>Entity FrameWork Core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2C173247" w:rsidR="005A0F8E" w:rsidRDefault="005A0F8E" w:rsidP="005A0F8E">
      <w:pPr>
        <w:pStyle w:val="Heading2"/>
      </w:pPr>
      <w:r w:rsidRPr="00CD1A7B">
        <w:t xml:space="preserve">Exercise </w:t>
      </w:r>
      <w:r w:rsidR="005D7EA2">
        <w:t>2</w:t>
      </w:r>
      <w:r w:rsidR="00467599">
        <w:t>4</w:t>
      </w:r>
      <w:r w:rsidRPr="00CD1A7B">
        <w:t>.0</w:t>
      </w:r>
      <w:r w:rsidR="0073196F">
        <w:t>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C5249" w:rsidRPr="007C5249" w14:paraId="03382B5D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3390C67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E9DB510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</w:tr>
      <w:tr w:rsidR="007C5249" w:rsidRPr="00467599" w14:paraId="228E5904" w14:textId="77777777" w:rsidTr="00224A0A">
        <w:tc>
          <w:tcPr>
            <w:tcW w:w="1843" w:type="dxa"/>
            <w:tcBorders>
              <w:bottom w:val="nil"/>
            </w:tcBorders>
          </w:tcPr>
          <w:p w14:paraId="1CE44EB4" w14:textId="77777777" w:rsidR="007C5249" w:rsidRPr="00CD1A7B" w:rsidRDefault="007C5249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EEFD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59.65pt" o:ole="" fillcolor="window">
                  <v:imagedata r:id="rId10" o:title=""/>
                </v:shape>
                <o:OLEObject Type="Embed" ProgID="PBrush" ShapeID="_x0000_i1025" DrawAspect="Content" ObjectID="_1750568288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A95D967" w14:textId="0A68C513" w:rsidR="006D1C02" w:rsidRDefault="0073196F" w:rsidP="00F7238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good starting point is 1200</w:t>
            </w:r>
            <w:r w:rsidR="00467599">
              <w:rPr>
                <w:lang w:val="en-GB"/>
              </w:rPr>
              <w:t>3</w:t>
            </w:r>
            <w:r>
              <w:rPr>
                <w:lang w:val="en-GB"/>
              </w:rPr>
              <w:t>-a.</w:t>
            </w:r>
          </w:p>
          <w:p w14:paraId="4A9DCB55" w14:textId="6F21A73E" w:rsidR="0073196F" w:rsidRPr="007C5249" w:rsidRDefault="0073196F" w:rsidP="0046759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</w:t>
            </w:r>
            <w:r w:rsidR="00467599">
              <w:rPr>
                <w:lang w:val="en-GB"/>
              </w:rPr>
              <w:t xml:space="preserve"> commands and the </w:t>
            </w:r>
            <w:r>
              <w:rPr>
                <w:lang w:val="en-GB"/>
              </w:rPr>
              <w:t>code.</w:t>
            </w:r>
          </w:p>
        </w:tc>
      </w:tr>
      <w:tr w:rsidR="007C5249" w:rsidRPr="00467599" w14:paraId="0DB2711E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9F9BFD3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40E589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</w:tr>
    </w:tbl>
    <w:p w14:paraId="53C8E1FD" w14:textId="52767668" w:rsidR="007C5249" w:rsidRDefault="00467599" w:rsidP="007C5249">
      <w:pPr>
        <w:pStyle w:val="cpBullet"/>
        <w:rPr>
          <w:lang w:val="en-GB"/>
        </w:rPr>
      </w:pPr>
      <w:r>
        <w:rPr>
          <w:lang w:val="en-GB"/>
        </w:rPr>
        <w:t xml:space="preserve">Starting point is the database </w:t>
      </w:r>
      <w:proofErr w:type="spellStart"/>
      <w:r>
        <w:rPr>
          <w:lang w:val="en-GB"/>
        </w:rPr>
        <w:t>cpADONET</w:t>
      </w:r>
      <w:proofErr w:type="spellEnd"/>
      <w:r>
        <w:rPr>
          <w:lang w:val="en-GB"/>
        </w:rPr>
        <w:t>.</w:t>
      </w:r>
    </w:p>
    <w:p w14:paraId="6CBD0B4A" w14:textId="02C68AB3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This example has 2 tables with a relation in between.</w:t>
      </w:r>
    </w:p>
    <w:p w14:paraId="0FCD9B67" w14:textId="7E8F8401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product has a category.</w:t>
      </w:r>
    </w:p>
    <w:p w14:paraId="325F5676" w14:textId="45E2A2F1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category has multiple products.</w:t>
      </w:r>
    </w:p>
    <w:p w14:paraId="2C7EA9ED" w14:textId="25A958B6" w:rsidR="00467599" w:rsidRDefault="00467599" w:rsidP="007C5249">
      <w:pPr>
        <w:pStyle w:val="cpBullet"/>
        <w:rPr>
          <w:lang w:val="en-GB"/>
        </w:rPr>
      </w:pPr>
      <w:r>
        <w:rPr>
          <w:lang w:val="en-GB"/>
        </w:rPr>
        <w:t>Generate the Context and Classes.</w:t>
      </w:r>
    </w:p>
    <w:p w14:paraId="19E77F59" w14:textId="0DCF446E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6380E622" w14:textId="5828588C" w:rsidR="0073196F" w:rsidRPr="0073196F" w:rsidRDefault="0073196F" w:rsidP="007C5249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</w:t>
      </w:r>
      <w:r w:rsidR="003A66F1">
        <w:rPr>
          <w:lang w:val="en-GB"/>
        </w:rPr>
        <w:t>tabase.</w:t>
      </w:r>
    </w:p>
    <w:p w14:paraId="49346E35" w14:textId="60C6ED76" w:rsidR="00467599" w:rsidRDefault="0073196F" w:rsidP="00467599">
      <w:pPr>
        <w:pStyle w:val="Heading2"/>
      </w:pPr>
      <w:r>
        <w:br w:type="page"/>
      </w:r>
      <w:r w:rsidR="00467599" w:rsidRPr="00CD1A7B">
        <w:lastRenderedPageBreak/>
        <w:t xml:space="preserve">Exercise </w:t>
      </w:r>
      <w:r w:rsidR="00467599">
        <w:t>24</w:t>
      </w:r>
      <w:r w:rsidR="00467599" w:rsidRPr="00CD1A7B">
        <w:t>.0</w:t>
      </w:r>
      <w:r w:rsidR="00467599">
        <w:t>2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67599" w:rsidRPr="007C5249" w14:paraId="1FDA7F2D" w14:textId="77777777" w:rsidTr="008E3E5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B74B1CE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6D621C6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</w:tr>
      <w:tr w:rsidR="00467599" w:rsidRPr="00467599" w14:paraId="014DF2D2" w14:textId="77777777" w:rsidTr="008E3E5C">
        <w:tc>
          <w:tcPr>
            <w:tcW w:w="1843" w:type="dxa"/>
            <w:tcBorders>
              <w:bottom w:val="nil"/>
            </w:tcBorders>
          </w:tcPr>
          <w:p w14:paraId="1C4D9773" w14:textId="77777777" w:rsidR="00467599" w:rsidRPr="00CD1A7B" w:rsidRDefault="00467599" w:rsidP="008E3E5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B03BB47">
                <v:shape id="_x0000_i1034" type="#_x0000_t75" style="width:77.35pt;height:59.65pt" o:ole="" fillcolor="window">
                  <v:imagedata r:id="rId10" o:title=""/>
                </v:shape>
                <o:OLEObject Type="Embed" ProgID="PBrush" ShapeID="_x0000_i1034" DrawAspect="Content" ObjectID="_1750568289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7B7CFCC" w14:textId="77777777" w:rsidR="0046759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good starting point is 12003-a.</w:t>
            </w:r>
          </w:p>
          <w:p w14:paraId="11ABA7B8" w14:textId="77777777" w:rsidR="00467599" w:rsidRPr="007C524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commands and the code.</w:t>
            </w:r>
          </w:p>
        </w:tc>
      </w:tr>
      <w:tr w:rsidR="00467599" w:rsidRPr="00467599" w14:paraId="41C751C2" w14:textId="77777777" w:rsidTr="008E3E5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66925E0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ADED613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</w:tr>
    </w:tbl>
    <w:p w14:paraId="1698602D" w14:textId="3BAC6F4F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 xml:space="preserve">Starting point is the database </w:t>
      </w:r>
      <w:proofErr w:type="spellStart"/>
      <w:r>
        <w:rPr>
          <w:lang w:val="en-GB"/>
        </w:rPr>
        <w:t>cpBeerAndUser</w:t>
      </w:r>
      <w:proofErr w:type="spellEnd"/>
      <w:r>
        <w:rPr>
          <w:lang w:val="en-GB"/>
        </w:rPr>
        <w:t>.</w:t>
      </w:r>
    </w:p>
    <w:p w14:paraId="15EBBE2E" w14:textId="5CD592C9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beer has a brewer.</w:t>
      </w:r>
    </w:p>
    <w:p w14:paraId="3AD5FB5A" w14:textId="59F69960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brewer has multiple beers.</w:t>
      </w:r>
    </w:p>
    <w:p w14:paraId="5A6AE9EA" w14:textId="38AFC7B4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beer has a kind of beer.</w:t>
      </w:r>
    </w:p>
    <w:p w14:paraId="1EC87D68" w14:textId="310D1727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kind of beer has multiple beers.</w:t>
      </w:r>
    </w:p>
    <w:p w14:paraId="0B161377" w14:textId="32819B4D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 user has a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beer.</w:t>
      </w:r>
    </w:p>
    <w:p w14:paraId="0E6FE14A" w14:textId="7F84C8CF" w:rsidR="00467599" w:rsidRDefault="00467599" w:rsidP="0046759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beer can have multiple users.</w:t>
      </w:r>
    </w:p>
    <w:p w14:paraId="6EAE4E4D" w14:textId="6136FF44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Generate the Context and Classes.</w:t>
      </w:r>
    </w:p>
    <w:p w14:paraId="2FFEC367" w14:textId="77777777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5B9B21C1" w14:textId="77777777" w:rsidR="00467599" w:rsidRPr="0073196F" w:rsidRDefault="00467599" w:rsidP="00467599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696AD30F" w14:textId="77777777" w:rsidR="00467599" w:rsidRDefault="00467599" w:rsidP="00467599">
      <w:pPr>
        <w:rPr>
          <w:lang w:val="en-GB"/>
        </w:rPr>
      </w:pPr>
      <w:r>
        <w:rPr>
          <w:lang w:val="en-GB"/>
        </w:rPr>
        <w:br w:type="page"/>
      </w:r>
    </w:p>
    <w:p w14:paraId="31C505F6" w14:textId="2E0D9B16" w:rsidR="00467599" w:rsidRDefault="00467599" w:rsidP="00467599">
      <w:pPr>
        <w:pStyle w:val="Heading2"/>
      </w:pPr>
      <w:r w:rsidRPr="00CD1A7B">
        <w:lastRenderedPageBreak/>
        <w:t xml:space="preserve">Exercise </w:t>
      </w:r>
      <w:r>
        <w:t>24</w:t>
      </w:r>
      <w:r w:rsidRPr="00CD1A7B">
        <w:t>.0</w:t>
      </w:r>
      <w:r>
        <w:t>3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67599" w:rsidRPr="007C5249" w14:paraId="4CD7B35B" w14:textId="77777777" w:rsidTr="008E3E5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82843C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017D1C8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</w:tr>
      <w:tr w:rsidR="00467599" w:rsidRPr="00467599" w14:paraId="101B749B" w14:textId="77777777" w:rsidTr="008E3E5C">
        <w:tc>
          <w:tcPr>
            <w:tcW w:w="1843" w:type="dxa"/>
            <w:tcBorders>
              <w:bottom w:val="nil"/>
            </w:tcBorders>
          </w:tcPr>
          <w:p w14:paraId="0A0891C3" w14:textId="77777777" w:rsidR="00467599" w:rsidRPr="00CD1A7B" w:rsidRDefault="00467599" w:rsidP="008E3E5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41C4B0F2">
                <v:shape id="_x0000_i1035" type="#_x0000_t75" style="width:77.35pt;height:59.65pt" o:ole="" fillcolor="window">
                  <v:imagedata r:id="rId10" o:title=""/>
                </v:shape>
                <o:OLEObject Type="Embed" ProgID="PBrush" ShapeID="_x0000_i1035" DrawAspect="Content" ObjectID="_1750568290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5CCA84E" w14:textId="77777777" w:rsidR="0046759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good starting point is 12003-a.</w:t>
            </w:r>
          </w:p>
          <w:p w14:paraId="1761703C" w14:textId="77777777" w:rsidR="00467599" w:rsidRPr="007C524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commands and the code.</w:t>
            </w:r>
          </w:p>
        </w:tc>
      </w:tr>
      <w:tr w:rsidR="00467599" w:rsidRPr="00467599" w14:paraId="524FA648" w14:textId="77777777" w:rsidTr="008E3E5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8552ABD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65552A0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</w:tr>
    </w:tbl>
    <w:p w14:paraId="54AAF00C" w14:textId="77777777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Starting point is the database Chocolate.</w:t>
      </w:r>
    </w:p>
    <w:p w14:paraId="62CE6BAE" w14:textId="523DAB15" w:rsidR="00547E79" w:rsidRDefault="00547E79" w:rsidP="00547E79">
      <w:pPr>
        <w:pStyle w:val="cpBullet"/>
        <w:rPr>
          <w:lang w:val="en-GB"/>
        </w:rPr>
      </w:pPr>
      <w:r>
        <w:rPr>
          <w:lang w:val="en-GB"/>
        </w:rPr>
        <w:t>The principle is the same, but there are a lot more tables.</w:t>
      </w:r>
    </w:p>
    <w:p w14:paraId="25E0BCF1" w14:textId="2BF34040" w:rsidR="00547E79" w:rsidRDefault="00547E79" w:rsidP="00547E7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relations are more to more, that are actual 2 1 to more relations, because a intermediate table is used.</w:t>
      </w:r>
    </w:p>
    <w:p w14:paraId="3CC7D8AC" w14:textId="77777777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Generate the Context and Classes.</w:t>
      </w:r>
    </w:p>
    <w:p w14:paraId="59D00FEE" w14:textId="77777777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1E000850" w14:textId="77777777" w:rsidR="00467599" w:rsidRPr="0073196F" w:rsidRDefault="00467599" w:rsidP="00467599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024B994B" w14:textId="77777777" w:rsidR="00467599" w:rsidRDefault="00467599" w:rsidP="00467599">
      <w:pPr>
        <w:rPr>
          <w:lang w:val="en-GB"/>
        </w:rPr>
      </w:pPr>
      <w:r>
        <w:rPr>
          <w:lang w:val="en-GB"/>
        </w:rPr>
        <w:br w:type="page"/>
      </w:r>
    </w:p>
    <w:p w14:paraId="42835622" w14:textId="2ADD2CA3" w:rsidR="00467599" w:rsidRDefault="00467599" w:rsidP="00467599">
      <w:pPr>
        <w:pStyle w:val="Heading2"/>
      </w:pPr>
      <w:r w:rsidRPr="00CD1A7B">
        <w:lastRenderedPageBreak/>
        <w:t xml:space="preserve">Exercise </w:t>
      </w:r>
      <w:r>
        <w:t>24</w:t>
      </w:r>
      <w:r w:rsidRPr="00CD1A7B">
        <w:t>.0</w:t>
      </w:r>
      <w:r>
        <w:t>4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67599" w:rsidRPr="007C5249" w14:paraId="4B991E43" w14:textId="77777777" w:rsidTr="008E3E5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38C3F54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6663F59" w14:textId="77777777" w:rsidR="00467599" w:rsidRPr="00CD1A7B" w:rsidRDefault="00467599" w:rsidP="008E3E5C">
            <w:pPr>
              <w:pStyle w:val="cpSmallTip"/>
              <w:rPr>
                <w:lang w:val="en-GB"/>
              </w:rPr>
            </w:pPr>
          </w:p>
        </w:tc>
      </w:tr>
      <w:tr w:rsidR="00467599" w:rsidRPr="00467599" w14:paraId="62CC7C6F" w14:textId="77777777" w:rsidTr="008E3E5C">
        <w:tc>
          <w:tcPr>
            <w:tcW w:w="1843" w:type="dxa"/>
            <w:tcBorders>
              <w:bottom w:val="nil"/>
            </w:tcBorders>
          </w:tcPr>
          <w:p w14:paraId="4C2ABD97" w14:textId="77777777" w:rsidR="00467599" w:rsidRPr="00CD1A7B" w:rsidRDefault="00467599" w:rsidP="008E3E5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9447683">
                <v:shape id="_x0000_i1036" type="#_x0000_t75" style="width:77.35pt;height:59.65pt" o:ole="" fillcolor="window">
                  <v:imagedata r:id="rId10" o:title=""/>
                </v:shape>
                <o:OLEObject Type="Embed" ProgID="PBrush" ShapeID="_x0000_i1036" DrawAspect="Content" ObjectID="_1750568291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EB82E1D" w14:textId="77777777" w:rsidR="0046759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good starting point is 12003-a.</w:t>
            </w:r>
          </w:p>
          <w:p w14:paraId="1ACDC35D" w14:textId="77777777" w:rsidR="00467599" w:rsidRPr="007C5249" w:rsidRDefault="00467599" w:rsidP="008E3E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commands and the code.</w:t>
            </w:r>
          </w:p>
        </w:tc>
      </w:tr>
      <w:tr w:rsidR="00467599" w:rsidRPr="00467599" w14:paraId="4C8E0CCA" w14:textId="77777777" w:rsidTr="008E3E5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9CE8A43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39B014F" w14:textId="77777777" w:rsidR="00467599" w:rsidRPr="007C5249" w:rsidRDefault="00467599" w:rsidP="008E3E5C">
            <w:pPr>
              <w:pStyle w:val="cpSmallTip"/>
              <w:rPr>
                <w:lang w:val="en-GB"/>
              </w:rPr>
            </w:pPr>
          </w:p>
        </w:tc>
      </w:tr>
    </w:tbl>
    <w:p w14:paraId="008D7A1A" w14:textId="21A862CD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 xml:space="preserve">Starting point is the database </w:t>
      </w:r>
      <w:r w:rsidR="00547E79">
        <w:rPr>
          <w:lang w:val="en-GB"/>
        </w:rPr>
        <w:t>Hotel</w:t>
      </w:r>
      <w:r>
        <w:rPr>
          <w:lang w:val="en-GB"/>
        </w:rPr>
        <w:t>.</w:t>
      </w:r>
    </w:p>
    <w:p w14:paraId="4A30ECE0" w14:textId="62DC5618" w:rsidR="00547E79" w:rsidRDefault="00547E79" w:rsidP="00467599">
      <w:pPr>
        <w:pStyle w:val="cpBullet"/>
        <w:rPr>
          <w:lang w:val="en-GB"/>
        </w:rPr>
      </w:pPr>
      <w:r>
        <w:rPr>
          <w:lang w:val="en-GB"/>
        </w:rPr>
        <w:t>This is the exercise you have created on the exam of Databases.</w:t>
      </w:r>
    </w:p>
    <w:p w14:paraId="5676A4C2" w14:textId="794205C1" w:rsidR="00547E79" w:rsidRDefault="00547E79" w:rsidP="00547E7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have created the database structure.</w:t>
      </w:r>
    </w:p>
    <w:p w14:paraId="4E91ED51" w14:textId="53E31888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Generate the Context and Classes.</w:t>
      </w:r>
    </w:p>
    <w:p w14:paraId="4F4A2D45" w14:textId="77777777" w:rsidR="00467599" w:rsidRDefault="00467599" w:rsidP="00467599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6BB78422" w14:textId="77777777" w:rsidR="00467599" w:rsidRPr="0073196F" w:rsidRDefault="00467599" w:rsidP="00467599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7A5504E8" w14:textId="77777777" w:rsidR="00467599" w:rsidRDefault="00467599" w:rsidP="00467599">
      <w:pPr>
        <w:rPr>
          <w:lang w:val="en-GB"/>
        </w:rPr>
      </w:pPr>
      <w:r>
        <w:rPr>
          <w:lang w:val="en-GB"/>
        </w:rPr>
        <w:br w:type="page"/>
      </w:r>
    </w:p>
    <w:p w14:paraId="3A70087C" w14:textId="422FE082" w:rsidR="0073196F" w:rsidRDefault="0073196F">
      <w:pPr>
        <w:rPr>
          <w:lang w:val="en-GB"/>
        </w:rPr>
      </w:pPr>
    </w:p>
    <w:sectPr w:rsidR="0073196F">
      <w:headerReference w:type="even" r:id="rId15"/>
      <w:headerReference w:type="default" r:id="rId16"/>
      <w:footerReference w:type="even" r:id="rId17"/>
      <w:footerReference w:type="default" r:id="rId18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12F6" w14:textId="77777777" w:rsidR="00D000C0" w:rsidRDefault="00D000C0">
      <w:r>
        <w:separator/>
      </w:r>
    </w:p>
    <w:p w14:paraId="2CD00FAE" w14:textId="77777777" w:rsidR="00D000C0" w:rsidRDefault="00D000C0"/>
  </w:endnote>
  <w:endnote w:type="continuationSeparator" w:id="0">
    <w:p w14:paraId="393776C2" w14:textId="77777777" w:rsidR="00D000C0" w:rsidRDefault="00D000C0">
      <w:r>
        <w:continuationSeparator/>
      </w:r>
    </w:p>
    <w:p w14:paraId="1FD3D39C" w14:textId="77777777" w:rsidR="00D000C0" w:rsidRDefault="00D00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50568292" r:id="rId2"/>
      </w:object>
    </w:r>
  </w:p>
  <w:p w14:paraId="48CB0CA5" w14:textId="77777777" w:rsidR="005A79A8" w:rsidRDefault="005A79A8"/>
  <w:p w14:paraId="30B1000B" w14:textId="71983F4E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9110BC">
      <w:rPr>
        <w:lang w:val="en-GB"/>
      </w:rPr>
      <w:t>2</w:t>
    </w:r>
    <w:r w:rsidR="0073196F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9110BC">
      <w:rPr>
        <w:lang w:val="en-GB"/>
      </w:rPr>
      <w:t>2</w:t>
    </w:r>
    <w:r w:rsidR="0073196F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A907" w14:textId="77777777" w:rsidR="00D000C0" w:rsidRDefault="00D000C0">
      <w:r>
        <w:separator/>
      </w:r>
    </w:p>
    <w:p w14:paraId="4E777006" w14:textId="77777777" w:rsidR="00D000C0" w:rsidRDefault="00D000C0"/>
  </w:footnote>
  <w:footnote w:type="continuationSeparator" w:id="0">
    <w:p w14:paraId="527F0770" w14:textId="77777777" w:rsidR="00D000C0" w:rsidRDefault="00D000C0">
      <w:r>
        <w:continuationSeparator/>
      </w:r>
    </w:p>
    <w:p w14:paraId="6E4D2AD4" w14:textId="77777777" w:rsidR="00D000C0" w:rsidRDefault="00D00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050B4"/>
    <w:multiLevelType w:val="hybridMultilevel"/>
    <w:tmpl w:val="C23ACEAE"/>
    <w:lvl w:ilvl="0" w:tplc="8C2869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1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10"/>
  </w:num>
  <w:num w:numId="3" w16cid:durableId="772166279">
    <w:abstractNumId w:val="2"/>
  </w:num>
  <w:num w:numId="4" w16cid:durableId="826362788">
    <w:abstractNumId w:val="8"/>
  </w:num>
  <w:num w:numId="5" w16cid:durableId="519708050">
    <w:abstractNumId w:val="6"/>
  </w:num>
  <w:num w:numId="6" w16cid:durableId="958216846">
    <w:abstractNumId w:val="7"/>
  </w:num>
  <w:num w:numId="7" w16cid:durableId="998576470">
    <w:abstractNumId w:val="3"/>
  </w:num>
  <w:num w:numId="8" w16cid:durableId="1930503135">
    <w:abstractNumId w:val="11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 w:numId="14" w16cid:durableId="20321021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1AFD"/>
    <w:rsid w:val="00024BF4"/>
    <w:rsid w:val="00047F03"/>
    <w:rsid w:val="00054821"/>
    <w:rsid w:val="00065F77"/>
    <w:rsid w:val="000829D6"/>
    <w:rsid w:val="00093A6D"/>
    <w:rsid w:val="000A2840"/>
    <w:rsid w:val="000A4F17"/>
    <w:rsid w:val="000B042A"/>
    <w:rsid w:val="000B0D97"/>
    <w:rsid w:val="000C09B8"/>
    <w:rsid w:val="000E0D43"/>
    <w:rsid w:val="000E3222"/>
    <w:rsid w:val="000E463D"/>
    <w:rsid w:val="000F6D4A"/>
    <w:rsid w:val="001004EE"/>
    <w:rsid w:val="001006AA"/>
    <w:rsid w:val="00100E9E"/>
    <w:rsid w:val="00101B01"/>
    <w:rsid w:val="00103A13"/>
    <w:rsid w:val="001100E4"/>
    <w:rsid w:val="001164AD"/>
    <w:rsid w:val="00117819"/>
    <w:rsid w:val="00117B72"/>
    <w:rsid w:val="0012037C"/>
    <w:rsid w:val="00126392"/>
    <w:rsid w:val="0013123F"/>
    <w:rsid w:val="001314A7"/>
    <w:rsid w:val="00132523"/>
    <w:rsid w:val="0018134D"/>
    <w:rsid w:val="001849A9"/>
    <w:rsid w:val="001857B4"/>
    <w:rsid w:val="00187627"/>
    <w:rsid w:val="001A5632"/>
    <w:rsid w:val="001B07E7"/>
    <w:rsid w:val="001B2406"/>
    <w:rsid w:val="001B75E4"/>
    <w:rsid w:val="001C6226"/>
    <w:rsid w:val="001C7D9D"/>
    <w:rsid w:val="001E4324"/>
    <w:rsid w:val="001E6029"/>
    <w:rsid w:val="001E7383"/>
    <w:rsid w:val="001F1A25"/>
    <w:rsid w:val="001F2CC1"/>
    <w:rsid w:val="00205B55"/>
    <w:rsid w:val="00205EAC"/>
    <w:rsid w:val="0021062D"/>
    <w:rsid w:val="00211963"/>
    <w:rsid w:val="00212269"/>
    <w:rsid w:val="00220525"/>
    <w:rsid w:val="00227A3D"/>
    <w:rsid w:val="00233A4C"/>
    <w:rsid w:val="00241C0D"/>
    <w:rsid w:val="002434D5"/>
    <w:rsid w:val="0025525D"/>
    <w:rsid w:val="00267625"/>
    <w:rsid w:val="00274650"/>
    <w:rsid w:val="0029764F"/>
    <w:rsid w:val="00297D72"/>
    <w:rsid w:val="002A7364"/>
    <w:rsid w:val="002B12ED"/>
    <w:rsid w:val="002B7B47"/>
    <w:rsid w:val="002B7C3C"/>
    <w:rsid w:val="002C34B3"/>
    <w:rsid w:val="002D77C8"/>
    <w:rsid w:val="002D7996"/>
    <w:rsid w:val="002E141B"/>
    <w:rsid w:val="002E31C4"/>
    <w:rsid w:val="002E4B00"/>
    <w:rsid w:val="002F09C8"/>
    <w:rsid w:val="002F40C6"/>
    <w:rsid w:val="002F6E2B"/>
    <w:rsid w:val="003114AD"/>
    <w:rsid w:val="00326161"/>
    <w:rsid w:val="00326186"/>
    <w:rsid w:val="00332B23"/>
    <w:rsid w:val="003467AE"/>
    <w:rsid w:val="00346CFE"/>
    <w:rsid w:val="00346EEB"/>
    <w:rsid w:val="003537B2"/>
    <w:rsid w:val="00365ED9"/>
    <w:rsid w:val="00370530"/>
    <w:rsid w:val="00374744"/>
    <w:rsid w:val="00385682"/>
    <w:rsid w:val="00386190"/>
    <w:rsid w:val="00394112"/>
    <w:rsid w:val="00396A5E"/>
    <w:rsid w:val="003A0160"/>
    <w:rsid w:val="003A66F1"/>
    <w:rsid w:val="003B4E48"/>
    <w:rsid w:val="003C102F"/>
    <w:rsid w:val="003C3CBD"/>
    <w:rsid w:val="003D1F4C"/>
    <w:rsid w:val="003E05E6"/>
    <w:rsid w:val="003E25A6"/>
    <w:rsid w:val="003F5E0D"/>
    <w:rsid w:val="004036C1"/>
    <w:rsid w:val="00410B61"/>
    <w:rsid w:val="00411EEF"/>
    <w:rsid w:val="00414579"/>
    <w:rsid w:val="00444DB2"/>
    <w:rsid w:val="004575AA"/>
    <w:rsid w:val="00460E5B"/>
    <w:rsid w:val="0046503A"/>
    <w:rsid w:val="00466617"/>
    <w:rsid w:val="00467599"/>
    <w:rsid w:val="0048543D"/>
    <w:rsid w:val="00492E9D"/>
    <w:rsid w:val="004B1E3E"/>
    <w:rsid w:val="004B42F1"/>
    <w:rsid w:val="004C4618"/>
    <w:rsid w:val="004C79A8"/>
    <w:rsid w:val="004D2601"/>
    <w:rsid w:val="00504CC8"/>
    <w:rsid w:val="00512700"/>
    <w:rsid w:val="0051352B"/>
    <w:rsid w:val="00521E0E"/>
    <w:rsid w:val="00524FCA"/>
    <w:rsid w:val="0052627A"/>
    <w:rsid w:val="00536C2C"/>
    <w:rsid w:val="0054554F"/>
    <w:rsid w:val="00547E79"/>
    <w:rsid w:val="005527AF"/>
    <w:rsid w:val="005543E5"/>
    <w:rsid w:val="00554647"/>
    <w:rsid w:val="0056033A"/>
    <w:rsid w:val="005703AB"/>
    <w:rsid w:val="0059545B"/>
    <w:rsid w:val="005A0F8E"/>
    <w:rsid w:val="005A79A8"/>
    <w:rsid w:val="005C78EA"/>
    <w:rsid w:val="005D0FB1"/>
    <w:rsid w:val="005D7EA2"/>
    <w:rsid w:val="005E1CB9"/>
    <w:rsid w:val="005E2CD2"/>
    <w:rsid w:val="005E3C6D"/>
    <w:rsid w:val="005F4F42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C23"/>
    <w:rsid w:val="006C1D47"/>
    <w:rsid w:val="006C6747"/>
    <w:rsid w:val="006D1C02"/>
    <w:rsid w:val="006D30A1"/>
    <w:rsid w:val="006D4FB5"/>
    <w:rsid w:val="006E1446"/>
    <w:rsid w:val="006E724E"/>
    <w:rsid w:val="006F0E94"/>
    <w:rsid w:val="006F53A7"/>
    <w:rsid w:val="007117BA"/>
    <w:rsid w:val="007200A4"/>
    <w:rsid w:val="00726721"/>
    <w:rsid w:val="00730D9D"/>
    <w:rsid w:val="0073196F"/>
    <w:rsid w:val="00736084"/>
    <w:rsid w:val="007657D5"/>
    <w:rsid w:val="00765B4A"/>
    <w:rsid w:val="00767861"/>
    <w:rsid w:val="00774DF4"/>
    <w:rsid w:val="00776C0E"/>
    <w:rsid w:val="007776E8"/>
    <w:rsid w:val="007A1126"/>
    <w:rsid w:val="007A230F"/>
    <w:rsid w:val="007A297B"/>
    <w:rsid w:val="007A70EF"/>
    <w:rsid w:val="007B347D"/>
    <w:rsid w:val="007C5249"/>
    <w:rsid w:val="007D583E"/>
    <w:rsid w:val="007E4CF0"/>
    <w:rsid w:val="007E652D"/>
    <w:rsid w:val="007E7E56"/>
    <w:rsid w:val="0081124C"/>
    <w:rsid w:val="00821B45"/>
    <w:rsid w:val="00832282"/>
    <w:rsid w:val="0084089C"/>
    <w:rsid w:val="00847B88"/>
    <w:rsid w:val="008642EA"/>
    <w:rsid w:val="0087463C"/>
    <w:rsid w:val="008943BC"/>
    <w:rsid w:val="00894BF7"/>
    <w:rsid w:val="00897302"/>
    <w:rsid w:val="008B08F9"/>
    <w:rsid w:val="008D08B8"/>
    <w:rsid w:val="008E272F"/>
    <w:rsid w:val="008E7668"/>
    <w:rsid w:val="008F3821"/>
    <w:rsid w:val="008F6BD1"/>
    <w:rsid w:val="00907113"/>
    <w:rsid w:val="009110BC"/>
    <w:rsid w:val="00947441"/>
    <w:rsid w:val="00952D33"/>
    <w:rsid w:val="0095317A"/>
    <w:rsid w:val="00961001"/>
    <w:rsid w:val="00962383"/>
    <w:rsid w:val="009765EB"/>
    <w:rsid w:val="009770FD"/>
    <w:rsid w:val="00986F80"/>
    <w:rsid w:val="00994073"/>
    <w:rsid w:val="009960C1"/>
    <w:rsid w:val="009D11BD"/>
    <w:rsid w:val="009D7889"/>
    <w:rsid w:val="009D7B07"/>
    <w:rsid w:val="009F25C2"/>
    <w:rsid w:val="009F6F26"/>
    <w:rsid w:val="00A10190"/>
    <w:rsid w:val="00A239FE"/>
    <w:rsid w:val="00A25C71"/>
    <w:rsid w:val="00A31350"/>
    <w:rsid w:val="00A40C33"/>
    <w:rsid w:val="00A62469"/>
    <w:rsid w:val="00A75819"/>
    <w:rsid w:val="00A86995"/>
    <w:rsid w:val="00AB0AA2"/>
    <w:rsid w:val="00AB25BE"/>
    <w:rsid w:val="00AC37B6"/>
    <w:rsid w:val="00AC3B0E"/>
    <w:rsid w:val="00AD22E5"/>
    <w:rsid w:val="00AE1B66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051"/>
    <w:rsid w:val="00BC5878"/>
    <w:rsid w:val="00BD748A"/>
    <w:rsid w:val="00BE12C7"/>
    <w:rsid w:val="00BF1379"/>
    <w:rsid w:val="00BF48AB"/>
    <w:rsid w:val="00C03B6C"/>
    <w:rsid w:val="00C12EBB"/>
    <w:rsid w:val="00C14145"/>
    <w:rsid w:val="00C2295E"/>
    <w:rsid w:val="00C25B79"/>
    <w:rsid w:val="00C30CD5"/>
    <w:rsid w:val="00C35FFF"/>
    <w:rsid w:val="00C376B8"/>
    <w:rsid w:val="00C43BD6"/>
    <w:rsid w:val="00C4565F"/>
    <w:rsid w:val="00C51752"/>
    <w:rsid w:val="00C51FEB"/>
    <w:rsid w:val="00C61548"/>
    <w:rsid w:val="00C723F2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000C0"/>
    <w:rsid w:val="00D13C41"/>
    <w:rsid w:val="00D16718"/>
    <w:rsid w:val="00D24115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75F59"/>
    <w:rsid w:val="00D81B15"/>
    <w:rsid w:val="00D959C9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E01BA"/>
    <w:rsid w:val="00DF6217"/>
    <w:rsid w:val="00E10674"/>
    <w:rsid w:val="00E1262B"/>
    <w:rsid w:val="00E146BC"/>
    <w:rsid w:val="00E17692"/>
    <w:rsid w:val="00E24CBB"/>
    <w:rsid w:val="00E33CEB"/>
    <w:rsid w:val="00E4210E"/>
    <w:rsid w:val="00E4393A"/>
    <w:rsid w:val="00E5125F"/>
    <w:rsid w:val="00E65447"/>
    <w:rsid w:val="00E74F1C"/>
    <w:rsid w:val="00E76554"/>
    <w:rsid w:val="00E93301"/>
    <w:rsid w:val="00EA2B97"/>
    <w:rsid w:val="00EB1D0B"/>
    <w:rsid w:val="00EB2EC8"/>
    <w:rsid w:val="00ED3A66"/>
    <w:rsid w:val="00ED3F8D"/>
    <w:rsid w:val="00ED6D9A"/>
    <w:rsid w:val="00EF4410"/>
    <w:rsid w:val="00EF5BE3"/>
    <w:rsid w:val="00EF62B6"/>
    <w:rsid w:val="00F02A48"/>
    <w:rsid w:val="00F02BEF"/>
    <w:rsid w:val="00F10917"/>
    <w:rsid w:val="00F123FD"/>
    <w:rsid w:val="00F1734C"/>
    <w:rsid w:val="00F24AFF"/>
    <w:rsid w:val="00F27200"/>
    <w:rsid w:val="00F347BF"/>
    <w:rsid w:val="00F354BE"/>
    <w:rsid w:val="00F410F2"/>
    <w:rsid w:val="00F55B8B"/>
    <w:rsid w:val="00F57C2E"/>
    <w:rsid w:val="00F6314F"/>
    <w:rsid w:val="00F63C23"/>
    <w:rsid w:val="00F7238E"/>
    <w:rsid w:val="00F74CC7"/>
    <w:rsid w:val="00F77D2B"/>
    <w:rsid w:val="00F80E5D"/>
    <w:rsid w:val="00F83AB1"/>
    <w:rsid w:val="00F85EF0"/>
    <w:rsid w:val="00F90AF3"/>
    <w:rsid w:val="00F92DDD"/>
    <w:rsid w:val="00FA509D"/>
    <w:rsid w:val="00FB1D8B"/>
    <w:rsid w:val="00FC0B8A"/>
    <w:rsid w:val="00FD1503"/>
    <w:rsid w:val="00FD4402"/>
    <w:rsid w:val="00FD5E6B"/>
    <w:rsid w:val="00FE00DA"/>
    <w:rsid w:val="00FE2541"/>
    <w:rsid w:val="00FE55C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link w:val="Heading3Char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411EEF"/>
    <w:rPr>
      <w:rFonts w:ascii="DawnCastle" w:hAnsi="DawnCastle"/>
      <w:sz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4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A923EA9D-EFE7-47B2-BC68-6DD1472D4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6FF10-5F63-41BD-B11A-C0669BC505CB}"/>
</file>

<file path=customXml/itemProps3.xml><?xml version="1.0" encoding="utf-8"?>
<ds:datastoreItem xmlns:ds="http://schemas.openxmlformats.org/officeDocument/2006/customXml" ds:itemID="{B6E3A07C-06C0-49BF-98FE-7EFDA10BA4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113</cp:revision>
  <cp:lastPrinted>2023-02-22T17:16:00Z</cp:lastPrinted>
  <dcterms:created xsi:type="dcterms:W3CDTF">2022-08-17T03:22:00Z</dcterms:created>
  <dcterms:modified xsi:type="dcterms:W3CDTF">2023-07-11T06:12:00Z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