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«Новосибирский национальный исследовательский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2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(Новосибирский государственный университет, НГУ)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2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Структурное подразделение Новосибирского государственного университета – Высший колледж информатики Университета (ВКИ НГУ)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0" w:lineRule="auto"/>
        <w:ind w:right="19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0"/>
        </w:tabs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0"/>
        </w:tabs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курсовому проекту</w:t>
      </w:r>
    </w:p>
    <w:p w:rsidR="00000000" w:rsidDel="00000000" w:rsidP="00000000" w:rsidRDefault="00000000" w:rsidRPr="00000000" w14:paraId="0000000A">
      <w:pPr>
        <w:tabs>
          <w:tab w:val="left" w:leader="none" w:pos="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ПМ 01. Разработка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0"/>
        </w:tabs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ВЕБ-ПРИЛОЖЕНИЯ “MYDUOCARDS”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Layout w:type="fixed"/>
        <w:tblLook w:val="0000"/>
      </w:tblPr>
      <w:tblGrid>
        <w:gridCol w:w="5070"/>
        <w:gridCol w:w="4501"/>
        <w:tblGridChange w:id="0">
          <w:tblGrid>
            <w:gridCol w:w="5070"/>
            <w:gridCol w:w="4501"/>
          </w:tblGrid>
        </w:tblGridChange>
      </w:tblGrid>
      <w:tr>
        <w:trPr>
          <w:cantSplit w:val="0"/>
          <w:trHeight w:val="13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0"/>
              </w:tabs>
              <w:ind w:right="19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0"/>
              </w:tabs>
              <w:ind w:right="19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0"/>
              </w:tabs>
              <w:ind w:right="19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Волховицкий Г.В.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spacing w:before="400" w:lineRule="auto"/>
              <w:ind w:right="19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«___»___________2023 г.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before="400" w:lineRule="auto"/>
              <w:ind w:right="19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before="400" w:lineRule="auto"/>
              <w:ind w:right="19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ind w:right="19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3 курса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ind w:right="19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107 г2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ind w:right="19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Половых Н.А.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ind w:right="19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«____»__________2023 г.</w:t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0"/>
        </w:tabs>
        <w:ind w:right="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0"/>
        </w:tabs>
        <w:ind w:right="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0"/>
        </w:tabs>
        <w:spacing w:before="1000" w:line="360" w:lineRule="auto"/>
        <w:ind w:right="19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</w:t>
      </w:r>
    </w:p>
    <w:p w:rsidR="00000000" w:rsidDel="00000000" w:rsidP="00000000" w:rsidRDefault="00000000" w:rsidRPr="00000000" w14:paraId="0000001D">
      <w:pPr>
        <w:tabs>
          <w:tab w:val="left" w:leader="none" w:pos="0"/>
        </w:tabs>
        <w:spacing w:line="360" w:lineRule="auto"/>
        <w:ind w:right="20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6" w:type="default"/>
          <w:pgSz w:h="16838" w:w="11906" w:orient="portrait"/>
          <w:pgMar w:bottom="851" w:top="1134" w:left="1418" w:right="567" w:header="737" w:footer="70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3,3,Heading 4,4,"</w:instrText>
            <w:fldChar w:fldCharType="separate"/>
          </w:r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ПЕРЕЧЕНЬ СОКРАЩЕНИЙ, УСЛОВНЫХ ОБОЗНАЧЕНИЙ И ТЕРМИНОВ</w:t>
            </w:r>
          </w:hyperlink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 ПОСТАНОВКА ЗАДАЧИ ВКР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1.1 Бизнес-требования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1.2 Пользовательские требования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1.3 Системные требования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1.4 Требования к графическому пользовательскому интерфейсу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1.5 План-график выполнения ВКР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 АНАЛИЗ ТРЕБОВАНИЙ И ОПРЕДЕЛЕНИЕ СПЕЦИФИКАЦИЙ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2.1 Описание предметной области задачи ВКР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2.2 Классы и характеристики пользователей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2.3 Функциональные требования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2.4 Нефункциональные требования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 ВЫБОР ПРОГРАММНЫХ СРЕД И СРЕДСТВ РАЗРАБОТКИ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3.1 Сравнительный анализ имеющихся возможностей по выбору средств разработки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3.2 Характеристика выбранных программных сред и средств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 АЛГОРИТМ РЕШЕНИЯ ПОСТАВЛЕННОЙ ЗАДАЧИ</w:t>
            </w:r>
          </w:hyperlink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4.1 Этапы реализации ПС (ПМ)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  <w:rtl w:val="0"/>
              </w:rPr>
              <w:t xml:space="preserve">2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Входные, выходные и промежуточные данные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  <w:rtl w:val="0"/>
              </w:rPr>
              <w:t xml:space="preserve">3</w:t>
            </w:r>
          </w:hyperlink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Разработка базы данных, реализуемой в рамках ПС (ПМ)</w:t>
            </w:r>
          </w:hyperlink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5 ТЕСТИРОВАНИЕ И ОПТИМИЗАЦИЯ</w:t>
            </w:r>
          </w:hyperlink>
          <w:hyperlink w:anchor="_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5.1 План тестирования</w:t>
            </w:r>
          </w:hyperlink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851" w:right="567" w:hanging="41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5.2 Результаты тестирования</w:t>
            </w:r>
          </w:hyperlink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6"/>
            </w:tabs>
            <w:spacing w:after="0" w:before="0" w:line="312" w:lineRule="auto"/>
            <w:ind w:left="0" w:right="-283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ИСПОЛЬЗУЕМЫХ ИСТОЧНИКОВ</w:t>
            </w:r>
          </w:hyperlink>
          <w:hyperlink w:anchor="_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498"/>
          <w:tab w:val="right" w:leader="none" w:pos="9628"/>
        </w:tabs>
        <w:spacing w:after="0" w:before="0" w:line="312" w:lineRule="auto"/>
        <w:ind w:left="0" w:right="567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ПЕРЕЧЕНЬ СОКРАЩЕНИЙ, УСЛОВНЫХ ОБОЗНАЧЕНИЙ И ТЕРМИНОВ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Core: Свободно-распространяемый кроссплатформенный фреймворк для создания веб-приложений на платформе .NET.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MVC: Model-View-Controller - паттерн проектирования, который разделяет приложение на три компонента: Model (модель), View (представление) и Controller (контроллер).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Хостинг - услуга по предоставлению ресурсов для размещения информации на сервере, постоянно имеющем доступ к сети.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- совокупность средств, обеспечивающих взаимодействие функциональных устройств и/или программ в вычислительной системе (компьютере), а также взаимодействие их с пользователем.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 - место, где хранятся и поддерживаются какие-либо данные. Чаще всего данные в репозитории хранятся в виде файлов, доступных для дальнейшего распространения по сети.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Фре́ймворк; иногда фреймво́рк -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Bootstrap - 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- распределённая система управления версиями.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tabs>
          <w:tab w:val="right" w:leader="none" w:pos="9072"/>
          <w:tab w:val="right" w:leader="none" w:pos="9498"/>
          <w:tab w:val="right" w:leader="none" w:pos="9628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- “Программное обеспечение”.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bco11c8anw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курсовой проект посвящен разработке веб-приложения "MyDuoCards", предназначенного для обучения языкам. Актуальность данной работы обусловлена постоянным ростом интереса к изучению языков различных стран и культур, а также необходимостью предоставления доступных, удобных и инновационных средств для этой цели.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huvgzkottx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контексте современных технологий и практик обучения, разработка "MyDuoCards" имеет целью предложить эффективное и интуитивно понятное веб-приложение, способствующее улучшению процесса изучения языков и созданию поддерживающей и стимулирующей среды пользователей. Разработка такого приложения представляет значимый интерес для обучающих учреждений, студентов, преподавателей и всех желающих освоить новый язык в удобной и доступной форме.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hjdr0x7bdo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Подходящее и инновационное веб-приложение может стать ценным инструментом в современном мире, где неотъемлемую часть жизни каждого человека занимает постоянно развивающаяся и растущая сфера цифровых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ПОСТАНОВКА ЗАДАЧИ ВКР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d3inwqbd2ih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решаемой задачи заключается в разработке и реализации веб-приложения "MyDuoCards", предназначенного для обучения языкам. Проект включает в себя создание удобного, интуитивно понятного интерфейса, а также функционала, который поддерживает эффективные методы с правильно прописанной реализацией ради удобства на как на уровне использования приложения, так и на уровне качества запоминаемой информации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Бизнес-требования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x94x2ullgri4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целевое назначение разрабатываемого программного средства - предоставить пользователям удобный и эффективный инструмент для изучения иностранных языков.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приложение предназначено для широкого спектра пользователей, желающих изучать различные иностранные языки с помощью интерактивных заданий и карточек.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Пользовательские требования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e1qen4p9oava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получат возможность изучать выбранные языки через выполнение интерактивных упражнений и заданий, а также отслеживать свой прогресс в изучении языков.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tyjcwt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ПС предназначено для автономной работы и не является частью более крупной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 Системные требования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приложение "MyDuoCards" будет состоять из проекта ASP.NET MVC и реляционной базы данных, хранящей в себе всю требуемую для ПС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 Требования к графическому пользовательскому интерфейсу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ПС должен обладать интуитивной навигацией, привлекательным дизайном и обеспечивать удобные способы взаимодействия пользователя с приложением, создающие комфортную среду для непосредственного изучения иностранного языков.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 План-график выполнения ВКР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x4u1ikuuyf5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неделя: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b5jqubk1det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существующих аналогов и анализ их функциональности.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1q4s9njc7pq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основных этапов разработки и составление плана работы.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dnd5y1db1ml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неделя: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7cdd78a2r83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логики аутентификации и управления учетной записью пользователя.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mu96ddnbb7o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отладка нововведений.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9zubuc62ql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Третья неделя: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6ebql6kigyz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отображения карточек пользователя и словаря для всего приложения.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lcl2u8tn6u6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реализации созданных функций и их доработка.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h6rmvx8mft5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Четвертая неделя: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70pyno3jnq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и внедрение возможности поиска на страницах и переключения между станицами с карточками.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kkmsnammwci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логики в системы и исправление ошибок.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s57zytwjv9s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Пятая неделя: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1vtatr6ln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Финальное тестирование и отладка приложения.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pxmo8gq2je5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к защите ВКР.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s8eyo1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АНАЛИЗ ТРЕБОВАНИЙ И ОПРЕДЕЛЕНИЕ СПЕЦИФИКАЦИЙ 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Описание предметной области задачи ВКР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fhy371yfoi9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Предметной областью приложения "MyDuoCards" является обучение иностранным языкам. Разработка такого приложения предполагает углубленное понимание языкового обучения и принципов эффективной коммуникации.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wr9knp2ivd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предметной области "MyDuoCards" важными аспектами являются: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ood3ur6ikng3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Методики обучения: Изучение различных методик и подходов в обучении иностранным языкам, включая интерактивные методики, контекстное обучение и адаптивные подходы.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48n8qpfio3v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Персонализация обучения: Эффективное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программы обучения к индивидуальным потребностям и уровню знаний каждого пользователя.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po5m5y4jt4yr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Эффективное измерение прогресса: Отслеживание и анализ прогресса пользователей, чтобы обеспечить адаптацию программы обучения и мотивацию для пользователей.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z337ya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и понимание указанных аспектов предметной области помогут разработать эффективное и инновационное приложение "MyDuoCards", способствующее усвоению иностранных языков пользователями.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Классы и характеристики пользователей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0dvbkii0juj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приложения "MyDuoCards" могут быть разделены на несколько классов в зависимости от их потребностей, целей и предпочтений. Ниже представлены основные классы пользователей и их характеристики: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wshohsswl0up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Обычный пользователь: Это простые пользователи приложения, возможности которых заканчиваются на логике обучения. Этим пользователям нет доступа для редактирования общего словаря, а также редактирования записей в любой из сущностей в базе данных.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w6aun8r8jl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qunlacsbg62r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Администратор: Пользователь, имеющий дополнительные возможности относительно обычного, которые заключаются в возможности редактирования некоторых аспектов поведения веб-приложения через доступный только администраторам интерфейс.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j2qqm3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класс пользователей имеет свои уникальные потребности в обучении, и разработка "MyDuoCards" должна учитывать эти различия, предлагая персонализированные курсы, материалы и методики обучения, чтобы обеспечить эффективное и удовлетворительное обучение для каждого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Функциональные требования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xcytpi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к приложению "MyDuoCards" заключаются в основополагающих вещах и включают в себя такие пункты как: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hkua11laof0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Регистрацию/аутентификацию;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s1rp6rd23zd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Персонализированные профили;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1tlxe9unaa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карточек для запоминания;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i8z5u5il8kn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Интерактивные упражнения;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12b2tuql0p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прогресса, совместное обучение;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kt25i2cg6z6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Поддержку различных языков;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xwow528srcd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Административные функции и доступность на различных устройствах.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Нефункциональные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ПО также имеет нижеизложенные качества, пусть периодически в крайне упрощенном варианте их реализации вследствие неопытности разработков: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Производительность и масштабируемость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Достигаются использованием оптимизированных алгоритмов серверной логики.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Переносимость и совместимость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приложение является браузерным, то совместимость заключается в большей степени за счет использования набора инструментов для создания сайтов и веб-приложений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Безопасность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используется ValidateAntiforgeryToken предназначенный для противодействия подделке межсайтовых запросов, производя верификацию токенов при обращении к методу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Удобство использования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ПО предусматривает обширное ветвление переходов по страницам и, в нужных местах, предусматривает ограничения.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ВЫБОР ПРОГРАММНЫХ СРЕД И СРЕДСТВ РАЗРАБОТКИ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веб-приложение не имеет большого количества модулей. Выше было описано, что оно будет представлять из себя проект ASP.NET MVC и сопряжённую с ним базу данных, а значит следует проанализировать и выбрать подходящие, под эти два модуля, средства.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Сравнительный анализ имеющихся возможностей по выбору средств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qct1jim1lao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Первой рассмотри средство разработки само проекта. Выбранная среда должна быть проста в использовании в угоду выполнения работы за минимальные сроки и иметь широкий функционал возможностей при разработке.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5gbk0eep62b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Studio: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qkk82xxkp0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dtrjxk8xh4no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Интегрированная среда разработки (IDE) с обширным набором инструментов для создания приложений ASP.NET MVC.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3dks0yqf10oo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Полноценная поддержка разработки .NET Framework и .NET Core, включая инструменты для создания, отладки и развертывания ASP.NET приложений.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jkxo0ivj3xow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множеством расширений и инструментов сторонних разработчиков.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p24gkq2na97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r9oucyvaxg45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 большого количества ресурсов, особенно в случае больших проектов.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vyk14anluy2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Studio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57juumwrib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bm8nqu67k5e8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Легковесный и быстрый редактор кода с обширной поддержкой языков программирования и расширений.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y546dsu0ci8e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интеграции с Git, отладчиками и расширениями для работы с ASP.NET MVC проектами.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utp6p54km7ai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Широкий выбор расширений, позволяющих настраивать среду разработки под конкретные потребности.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ys2gu1b85l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rhk1vgklbke9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столь обширные инструменты для разработки как у полноценной среды Visual Studio.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2bn6wsx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 потребуется установка дополнительных расширений и настройка среды для полноценной поддержки ASP.NET MVC.</w:t>
        <w:br w:type="textWrapping"/>
        <w:tab/>
        <w:t xml:space="preserve">Далее следует выбрать базу данных, с которой будет просто взаимодействовать с разных рабочих мест при отсутствии хостинга, которая не будет требовательна по системным требованиям.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yg7kel4zgu8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SQLite: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2p4o1yxvvix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dvwjurcx0kvn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встраиваемая база данных, не требующая отдельного сервера для работы. Это означает, что вы можете работать с SQLite с разных рабочих мест, не настраивая специальных серверов.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exl5sbabj40b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 в использовании и настройке, что упрощает рабочий процесс и особенно удобен для небольших проектов.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o066ol33ov48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Отлично подходит для небольших приложений с локальным хранением данных.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klc964b0fa0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2p12hr2sza1v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менее эффективным при работе с большими объемами данных и при одновременном доступе нескольких пользователей по сравнению с серверными базами данных, такими как MS SQL.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7vzililwps5h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Ограниченные возможности масштабирования и распределенных вычислений.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33cfhv3hgbe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MS SQL Server: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k0q8dooihtz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2fgsxbbvlklk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масштабирование, эффективно работает с большими объемами данных и обеспечивает возможность одновременного доступа нескольких пользователей.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j99st363toy0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Обеспечивает широкий набор функций, процедур, триггеров, индексов, что дает больше возможностей для разработки сложных приложений.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nu5ihgksjo87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удаленный доступ из различных рабочих мест без необходимости локальной установки базы данных.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npnazhsti4s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pts98th8a5gv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 развертывания и настройки серверной части, что может потребовать больше времени и уровень компетенций для настройки и обслуживания.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517lhwd5ljo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затрат на лицензии и инфраструктуру по сравнению с SQLite.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Характеристика выбранных программных сред и средств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sh70q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Ввиду строгих временных рамок и действительно существенных минусов Visual Studio Code, выбор пал в сторону Visual Studio при разработке веб-приложения.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x0uf8g46rff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выбором базы данных возникли трудности ввиду отсутствия хостинга для её размещения, вследствие чего выбор остановился на использования простой и портативной базы данных SQLite.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rv7b9q9wx2e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для разработки ПС использовалась система контроля версий Git. Аккаунт для неё был выделен научным руководителем, из-за чего альтернативы не рассматривались в принципе.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as4poj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АЛГОРИТМ РЕШЕНИЯ ПОСТАВЛЕННОЙ ЗАДАЧИ</w:t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Этапы реализации ПС (ПМ)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4n45teivwx5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6v0axyw6za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исследование рынка образовательных приложений для изучения подходов, технологий и лучших практик.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xe2hptgcbsk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основные функциональные и нефункциональные требования к приложению.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riupezd4jhy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системы: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6jtznchnlnh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архитектуру приложения, включая базу данных, бэкэнд и фронтенд компоненты.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5rdfxg8poba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диаграмму базы данных для хранения информации о карточках, пользовательских данных и статистике обучения.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jkyuu2hox5y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бэкэнда: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b6uyt3vx8u0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серверной части приложения с использованием фреймворка ASP.NET Core.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3odqj5818p7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фронтенда: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c1njhb7s3oo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пользовательского интерфейса с помощью HTML, CSS и JavaScript.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1zack99pej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функционала изучения карточек, статистики прогресса, а также редактирования и создания новых карточек.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umch8ne732w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базы данных: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db2d4elr22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 подключение базы данных для хранения информации о карточках, пользовательских аккаунтах и их прогрессе.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j8xakmchlgu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9c09c2j0xti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модульного, интеграционного и приемочного тестирования для обеспечения качества кода и функциональности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Входные, выходные и промежуточные данные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1hmsyys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Входными и одновременно выходными данными у проекта можно обозначить только изменения файлов базы данных по ходу использования веб-приложения.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Разработка базы данных, реализуемой в рамках ПС (ПМ)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Attendances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Хранение записей с активностью пользователей.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1384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Dictionaries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Хранение “карточек”, которые добавляют пользователи к себе.</w:t>
      </w:r>
    </w:p>
    <w:p w:rsidR="00000000" w:rsidDel="00000000" w:rsidP="00000000" w:rsidRDefault="00000000" w:rsidRPr="00000000" w14:paraId="000000C5">
      <w:p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2108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DictionaryStatements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Хранение статусов для каждой карточки, а соответственно, ее приоритет для обучения у пользователя.</w:t>
      </w:r>
    </w:p>
    <w:p w:rsidR="00000000" w:rsidDel="00000000" w:rsidP="00000000" w:rsidRDefault="00000000" w:rsidRPr="00000000" w14:paraId="000000C8">
      <w:p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812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EnWords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Хранение английских слов, основная таблица для языковой логики.</w:t>
      </w:r>
    </w:p>
    <w:p w:rsidR="00000000" w:rsidDel="00000000" w:rsidP="00000000" w:rsidRDefault="00000000" w:rsidRPr="00000000" w14:paraId="000000CC">
      <w:p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Roles</w:t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Хранение ролей пользователей, относительно которых зависит доступ к различной логике приложения.</w:t>
      </w:r>
    </w:p>
    <w:p w:rsidR="00000000" w:rsidDel="00000000" w:rsidP="00000000" w:rsidRDefault="00000000" w:rsidRPr="00000000" w14:paraId="000000CF">
      <w:p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77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RuWords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Хранение переводов английских слов на русский язык.</w:t>
      </w:r>
    </w:p>
    <w:p w:rsidR="00000000" w:rsidDel="00000000" w:rsidP="00000000" w:rsidRDefault="00000000" w:rsidRPr="00000000" w14:paraId="000000D2">
      <w:p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1219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Users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Хранение непосредственных данных пользователей.</w:t>
      </w:r>
    </w:p>
    <w:p w:rsidR="00000000" w:rsidDel="00000000" w:rsidP="00000000" w:rsidRDefault="00000000" w:rsidRPr="00000000" w14:paraId="000000D5">
      <w:p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204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fwokq0" w:id="100"/>
      <w:bookmarkEnd w:id="10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v1yuxt" w:id="101"/>
      <w:bookmarkEnd w:id="10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ТЕСТИРОВАНИЕ И ОПТИМИЗАЦИЯ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5.1 План тестирования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4f1mdlm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План тестирования заключается в проверке приложения на работоспособность после каждого добавленного нововведения. Тестирование происходит сразу же ради скорейшего выявления конкретной проблемы внутри добавленного контента.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5.2 Результаты тестирования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2u6wntf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результаты тестирования не удовлетворяют функциональным требованиям, добавленная логика уходит на доработку или же оптимизацию и не заносится на репозиторий. В исключительных случаях исправление ошибок откладывается на небольшой срок в угоду качественного разрешения функциональных проблем, а не преждевременных поисков компромиссов.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tbugp1" w:id="104"/>
      <w:bookmarkEnd w:id="10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5llekl1piqq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 ходе  выполнения курсовой работы  было  разработано веб-приложения для  изучения  иностранных языков. Приложение реализовано средствами фреймворка ASP.NET Core, базы данных SQLite.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g41s8n7miq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 результате  выполнения  данного  проекта  были  решены  задачи и соблюдены все требования, поставленные в начале работы над приложением.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yqkxvig1qgx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основе анализа результатов можно сделать вывод о том, что разработанное приложение и все входящие в его состав объекты работают корректно.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dhfo956xefq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будущем данное ПО можно дорабатывать до идеала, дополняя его более широким функционалом, выводить его на хостинг. В общем и целом, проводить всяческие улучшения и расширять проект, поскольку его актуальность практически безгранична в современном мире цифровых технологий и интернета.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2hg1ximhjeu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разработчик получил обилие опыта работы с веб-технологиями, приобрел первые навыки с взаимодействием и использованием базы данных, а также ознакомился с самыми базовыми функциями контроля версий Git.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7ww98cfiriv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8h4qwu" w:id="111"/>
      <w:bookmarkEnd w:id="1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vertAlign w:val="baseline"/>
        </w:rPr>
      </w:pPr>
      <w:bookmarkStart w:colFirst="0" w:colLast="0" w:name="_nmf14n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о программировании “Methanit”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Руководство по ASP.NET Core MVC / Copyright © metanit.com, 2023. Все права защищены. / URL=”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https://metanit.com/sharp/aspnetmvc/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tabs>
          <w:tab w:val="left" w:leader="none" w:pos="993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f14n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Официальная документация “Microsoft”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Центр документации Entity Framework / © Microsoft 2023 / URL=”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https://learn.microsoft.com/ru-ru/ef/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tabs>
          <w:tab w:val="left" w:leader="none" w:pos="993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f14n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Официальная документация “Microsoft”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Документация по ASP.NET / © Microsoft 2023 / URL=”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Документация по ASP.NET | Microsoft Learn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49" w:header="737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learn.microsoft.com/ru-ru/ef/" TargetMode="External"/><Relationship Id="rId14" Type="http://schemas.openxmlformats.org/officeDocument/2006/relationships/hyperlink" Target="https://metanit.com/sharp/aspnetmvc/" TargetMode="External"/><Relationship Id="rId16" Type="http://schemas.openxmlformats.org/officeDocument/2006/relationships/hyperlink" Target="https://learn.microsoft.com/ru-ru/aspnet/core/?view=aspnetcore-8.0" TargetMode="Externa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