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6BDD5" w14:textId="2911F7A4" w:rsidR="0079280F" w:rsidRDefault="0079280F" w:rsidP="00396234">
      <w:pPr>
        <w:pStyle w:val="a3"/>
        <w:numPr>
          <w:ilvl w:val="0"/>
          <w:numId w:val="3"/>
        </w:numPr>
        <w:ind w:firstLineChars="0"/>
      </w:pPr>
      <w:r>
        <w:rPr>
          <w:rFonts w:hint="eastAsia"/>
        </w:rPr>
        <w:t>介绍图像分割</w:t>
      </w:r>
      <w:r w:rsidR="00396234">
        <w:rPr>
          <w:rFonts w:hint="eastAsia"/>
        </w:rPr>
        <w:t>任务</w:t>
      </w:r>
    </w:p>
    <w:p w14:paraId="31562738" w14:textId="4867677B" w:rsidR="00396234" w:rsidRDefault="00396234" w:rsidP="00396234">
      <w:pPr>
        <w:pStyle w:val="a3"/>
        <w:numPr>
          <w:ilvl w:val="0"/>
          <w:numId w:val="3"/>
        </w:numPr>
        <w:ind w:firstLineChars="0"/>
      </w:pPr>
      <w:r>
        <w:rPr>
          <w:rFonts w:hint="eastAsia"/>
        </w:rPr>
        <w:t>基于阈值方法（自适应阈值）</w:t>
      </w:r>
    </w:p>
    <w:p w14:paraId="41F9A7C2" w14:textId="108A83E2" w:rsidR="00396234" w:rsidRDefault="00396234" w:rsidP="00396234">
      <w:pPr>
        <w:pStyle w:val="a3"/>
        <w:numPr>
          <w:ilvl w:val="0"/>
          <w:numId w:val="3"/>
        </w:numPr>
        <w:ind w:firstLineChars="0"/>
      </w:pPr>
      <w:r>
        <w:rPr>
          <w:rFonts w:hint="eastAsia"/>
        </w:rPr>
        <w:t>基于边缘</w:t>
      </w:r>
    </w:p>
    <w:p w14:paraId="2CF21C11" w14:textId="32E89E89" w:rsidR="00396234" w:rsidRDefault="00396234" w:rsidP="00396234">
      <w:pPr>
        <w:pStyle w:val="a3"/>
        <w:numPr>
          <w:ilvl w:val="0"/>
          <w:numId w:val="3"/>
        </w:numPr>
        <w:ind w:firstLineChars="0"/>
      </w:pPr>
      <w:r>
        <w:rPr>
          <w:rFonts w:hint="eastAsia"/>
        </w:rPr>
        <w:t>基于区域增长</w:t>
      </w:r>
    </w:p>
    <w:p w14:paraId="2116B481" w14:textId="70B3DDD7" w:rsidR="00396234" w:rsidRDefault="00396234" w:rsidP="00396234">
      <w:pPr>
        <w:pStyle w:val="a3"/>
        <w:numPr>
          <w:ilvl w:val="0"/>
          <w:numId w:val="3"/>
        </w:numPr>
        <w:ind w:firstLineChars="0"/>
      </w:pPr>
      <w:r>
        <w:rPr>
          <w:rFonts w:hint="eastAsia"/>
        </w:rPr>
        <w:t>活动轮廓（偏微分方程）</w:t>
      </w:r>
    </w:p>
    <w:p w14:paraId="495452BF" w14:textId="3D8B89A7" w:rsidR="00396234" w:rsidRDefault="00396234" w:rsidP="00396234">
      <w:pPr>
        <w:pStyle w:val="a3"/>
        <w:numPr>
          <w:ilvl w:val="1"/>
          <w:numId w:val="3"/>
        </w:numPr>
        <w:ind w:firstLineChars="0"/>
      </w:pPr>
      <w:r>
        <w:rPr>
          <w:rFonts w:hint="eastAsia"/>
        </w:rPr>
        <w:t>参数化方法（</w:t>
      </w:r>
      <w:r w:rsidR="00DE1734">
        <w:rPr>
          <w:rFonts w:hint="eastAsia"/>
        </w:rPr>
        <w:t>参数化曲线</w:t>
      </w:r>
      <w:r>
        <w:rPr>
          <w:rFonts w:hint="eastAsia"/>
        </w:rPr>
        <w:t>）</w:t>
      </w:r>
      <w:r w:rsidR="00DE1734">
        <w:rPr>
          <w:rFonts w:hint="eastAsia"/>
        </w:rPr>
        <w:t>蛇方法</w:t>
      </w:r>
    </w:p>
    <w:p w14:paraId="21F09F44" w14:textId="3D32391B" w:rsidR="00DE1734" w:rsidRDefault="00DE1734" w:rsidP="00840289">
      <w:pPr>
        <w:pStyle w:val="a3"/>
        <w:numPr>
          <w:ilvl w:val="1"/>
          <w:numId w:val="3"/>
        </w:numPr>
        <w:ind w:firstLineChars="0"/>
      </w:pPr>
      <w:r>
        <w:rPr>
          <w:rFonts w:hint="eastAsia"/>
        </w:rPr>
        <w:t>水平集</w:t>
      </w:r>
      <w:r w:rsidR="00E312A4">
        <w:rPr>
          <w:rFonts w:hint="eastAsia"/>
        </w:rPr>
        <w:t>，适用</w:t>
      </w:r>
      <w:r w:rsidR="00B91CAF">
        <w:rPr>
          <w:rFonts w:hint="eastAsia"/>
        </w:rPr>
        <w:t>于轮廓</w:t>
      </w:r>
      <w:r w:rsidR="00E312A4">
        <w:rPr>
          <w:rFonts w:hint="eastAsia"/>
        </w:rPr>
        <w:t>的拓扑变化</w:t>
      </w:r>
    </w:p>
    <w:p w14:paraId="02A30768" w14:textId="144EA941" w:rsidR="00840289" w:rsidRDefault="00857E6F" w:rsidP="00840289">
      <w:pPr>
        <w:pStyle w:val="a3"/>
        <w:numPr>
          <w:ilvl w:val="1"/>
          <w:numId w:val="3"/>
        </w:numPr>
        <w:ind w:firstLineChars="0"/>
      </w:pPr>
      <w:hyperlink r:id="rId5" w:history="1">
        <w:r w:rsidR="00840289" w:rsidRPr="00EE0D9B">
          <w:rPr>
            <w:rStyle w:val="a4"/>
          </w:rPr>
          <w:t>Fast marching method</w:t>
        </w:r>
        <w:r w:rsidR="00861FED" w:rsidRPr="00EE0D9B">
          <w:rPr>
            <w:rStyle w:val="a4"/>
          </w:rPr>
          <w:t>s</w:t>
        </w:r>
      </w:hyperlink>
    </w:p>
    <w:bookmarkStart w:id="0" w:name="_GoBack"/>
    <w:bookmarkEnd w:id="0"/>
    <w:p w14:paraId="24E7451F" w14:textId="45880D24" w:rsidR="006C5B75" w:rsidRPr="0019241E" w:rsidRDefault="00857E6F" w:rsidP="00861FED">
      <w:pPr>
        <w:pStyle w:val="a3"/>
        <w:numPr>
          <w:ilvl w:val="0"/>
          <w:numId w:val="3"/>
        </w:numPr>
        <w:ind w:firstLineChars="0"/>
        <w:rPr>
          <w:rStyle w:val="a4"/>
          <w:color w:val="auto"/>
          <w:u w:val="none"/>
        </w:rPr>
      </w:pPr>
      <w:r>
        <w:fldChar w:fldCharType="begin"/>
      </w:r>
      <w:r>
        <w:instrText xml:space="preserve"> HYPERLINK "https://blog.csdn.net/ttransposition/article/details/38024557" </w:instrText>
      </w:r>
      <w:r>
        <w:fldChar w:fldCharType="separate"/>
      </w:r>
      <w:r w:rsidR="00322C89" w:rsidRPr="00C013F9">
        <w:rPr>
          <w:rStyle w:val="a4"/>
          <w:rFonts w:hint="eastAsia"/>
        </w:rPr>
        <w:t>基于图</w:t>
      </w:r>
      <w:r>
        <w:rPr>
          <w:rStyle w:val="a4"/>
        </w:rPr>
        <w:fldChar w:fldCharType="end"/>
      </w:r>
    </w:p>
    <w:p w14:paraId="08AFA092" w14:textId="4FFE23B8" w:rsidR="0019241E" w:rsidRDefault="0019241E" w:rsidP="00861FED">
      <w:pPr>
        <w:pStyle w:val="a3"/>
        <w:numPr>
          <w:ilvl w:val="0"/>
          <w:numId w:val="3"/>
        </w:numPr>
        <w:ind w:firstLineChars="0"/>
      </w:pPr>
      <w:r>
        <w:rPr>
          <w:rFonts w:hint="eastAsia"/>
        </w:rPr>
        <w:t>基于模板匹配</w:t>
      </w:r>
    </w:p>
    <w:p w14:paraId="63AD2FE5" w14:textId="49917562" w:rsidR="0019241E" w:rsidRDefault="004317D2" w:rsidP="00861FED">
      <w:pPr>
        <w:pStyle w:val="a3"/>
        <w:numPr>
          <w:ilvl w:val="0"/>
          <w:numId w:val="3"/>
        </w:numPr>
        <w:ind w:firstLineChars="0"/>
      </w:pPr>
      <w:r>
        <w:rPr>
          <w:rFonts w:hint="eastAsia"/>
        </w:rPr>
        <w:t>Mean</w:t>
      </w:r>
      <w:r>
        <w:t xml:space="preserve"> </w:t>
      </w:r>
      <w:r>
        <w:rPr>
          <w:rFonts w:hint="eastAsia"/>
        </w:rPr>
        <w:t>Shift</w:t>
      </w:r>
    </w:p>
    <w:p w14:paraId="6C4E64EB" w14:textId="0F6CF6DF" w:rsidR="006E48A5" w:rsidRDefault="006E48A5" w:rsidP="006E48A5">
      <w:pPr>
        <w:pStyle w:val="a3"/>
        <w:numPr>
          <w:ilvl w:val="0"/>
          <w:numId w:val="3"/>
        </w:numPr>
        <w:ind w:firstLineChars="0"/>
      </w:pPr>
      <w:r>
        <w:rPr>
          <w:rFonts w:hint="eastAsia"/>
        </w:rPr>
        <w:t>模糊集合（Fuzzy</w:t>
      </w:r>
      <w:r>
        <w:t xml:space="preserve"> </w:t>
      </w:r>
      <w:r>
        <w:rPr>
          <w:rFonts w:hint="eastAsia"/>
        </w:rPr>
        <w:t>set）</w:t>
      </w:r>
    </w:p>
    <w:p w14:paraId="18091F40" w14:textId="39178431" w:rsidR="007141E3" w:rsidRDefault="00E017D3" w:rsidP="00C013F9">
      <w:pPr>
        <w:pStyle w:val="a3"/>
        <w:numPr>
          <w:ilvl w:val="0"/>
          <w:numId w:val="3"/>
        </w:numPr>
        <w:ind w:firstLineChars="0"/>
      </w:pPr>
      <w:r>
        <w:rPr>
          <w:rFonts w:hint="eastAsia"/>
        </w:rPr>
        <w:t>超像素（</w:t>
      </w:r>
      <w:proofErr w:type="spellStart"/>
      <w:r>
        <w:rPr>
          <w:rFonts w:hint="eastAsia"/>
        </w:rPr>
        <w:t>superpixels</w:t>
      </w:r>
      <w:proofErr w:type="spellEnd"/>
      <w:r>
        <w:rPr>
          <w:rFonts w:hint="eastAsia"/>
        </w:rPr>
        <w:t>）</w:t>
      </w:r>
    </w:p>
    <w:p w14:paraId="5637195A" w14:textId="4AB3DBEE" w:rsidR="005E4E5B" w:rsidRDefault="005E4E5B" w:rsidP="005E4E5B"/>
    <w:p w14:paraId="71091878" w14:textId="6D1E8C44" w:rsidR="005E4E5B" w:rsidRDefault="005E4E5B" w:rsidP="005E4E5B">
      <w:r>
        <w:rPr>
          <w:rFonts w:hint="eastAsia"/>
        </w:rPr>
        <w:t>传统的方法仍然是基于对图像像素的统计</w:t>
      </w:r>
    </w:p>
    <w:p w14:paraId="00018AF3" w14:textId="4F3B86EC" w:rsidR="007141E3" w:rsidRDefault="007141E3" w:rsidP="00C013F9"/>
    <w:p w14:paraId="39B3F9E1" w14:textId="77777777" w:rsidR="00380CB5" w:rsidRDefault="00380CB5" w:rsidP="00C013F9"/>
    <w:p w14:paraId="58767AF8" w14:textId="5CCD68D4" w:rsidR="0078286F" w:rsidRDefault="0078286F" w:rsidP="00C013F9">
      <w:r>
        <w:rPr>
          <w:rFonts w:hint="eastAsia"/>
        </w:rPr>
        <w:t>深度神经网络有强大的表征高级特征的能力，所以在深度神经网络下的图片分割任务被</w:t>
      </w:r>
      <w:r w:rsidR="00380CB5">
        <w:rPr>
          <w:rFonts w:hint="eastAsia"/>
        </w:rPr>
        <w:t>扩展</w:t>
      </w:r>
      <w:r>
        <w:rPr>
          <w:rFonts w:hint="eastAsia"/>
        </w:rPr>
        <w:t>为语义分割</w:t>
      </w:r>
    </w:p>
    <w:p w14:paraId="5F46BC91" w14:textId="77777777" w:rsidR="0078286F" w:rsidRPr="00380CB5" w:rsidRDefault="0078286F" w:rsidP="00C013F9"/>
    <w:p w14:paraId="2B0420CB" w14:textId="4BAA83AA" w:rsidR="00E60BC9" w:rsidRDefault="00857E6F" w:rsidP="00E60BC9">
      <w:pPr>
        <w:pStyle w:val="a3"/>
        <w:numPr>
          <w:ilvl w:val="0"/>
          <w:numId w:val="3"/>
        </w:numPr>
        <w:ind w:firstLineChars="0"/>
      </w:pPr>
      <w:hyperlink r:id="rId6" w:history="1">
        <w:r w:rsidR="00C013F9" w:rsidRPr="00C013F9">
          <w:rPr>
            <w:rStyle w:val="a4"/>
          </w:rPr>
          <w:t>深度</w:t>
        </w:r>
        <w:r w:rsidR="00C013F9" w:rsidRPr="00C013F9">
          <w:rPr>
            <w:rStyle w:val="a4"/>
            <w:rFonts w:hint="eastAsia"/>
          </w:rPr>
          <w:t>学习</w:t>
        </w:r>
      </w:hyperlink>
    </w:p>
    <w:p w14:paraId="3CA64246" w14:textId="11777A59" w:rsidR="00C675C1" w:rsidRDefault="00C675C1" w:rsidP="00E60BC9">
      <w:pPr>
        <w:pStyle w:val="a3"/>
        <w:numPr>
          <w:ilvl w:val="1"/>
          <w:numId w:val="3"/>
        </w:numPr>
        <w:ind w:firstLineChars="0"/>
      </w:pPr>
      <w:r>
        <w:rPr>
          <w:rFonts w:hint="eastAsia"/>
        </w:rPr>
        <w:t>U</w:t>
      </w:r>
      <w:r>
        <w:t>-Net (</w:t>
      </w:r>
      <w:r>
        <w:rPr>
          <w:rFonts w:hint="eastAsia"/>
        </w:rPr>
        <w:t>边缘</w:t>
      </w:r>
      <w:r>
        <w:t>)</w:t>
      </w:r>
    </w:p>
    <w:p w14:paraId="114F51DC" w14:textId="4DCC9613" w:rsidR="00E60BC9" w:rsidRDefault="00E60BC9" w:rsidP="00E60BC9">
      <w:pPr>
        <w:pStyle w:val="a3"/>
        <w:numPr>
          <w:ilvl w:val="1"/>
          <w:numId w:val="3"/>
        </w:numPr>
        <w:ind w:firstLineChars="0"/>
      </w:pPr>
      <w:r>
        <w:rPr>
          <w:rFonts w:hint="eastAsia"/>
        </w:rPr>
        <w:t>F</w:t>
      </w:r>
      <w:r>
        <w:t>CN</w:t>
      </w:r>
    </w:p>
    <w:p w14:paraId="4ABF28D8" w14:textId="48860707" w:rsidR="00505594" w:rsidRDefault="0000446E" w:rsidP="00E60BC9">
      <w:pPr>
        <w:pStyle w:val="a3"/>
        <w:numPr>
          <w:ilvl w:val="1"/>
          <w:numId w:val="3"/>
        </w:numPr>
        <w:ind w:firstLineChars="0"/>
      </w:pPr>
      <w:proofErr w:type="spellStart"/>
      <w:r>
        <w:rPr>
          <w:rFonts w:hint="eastAsia"/>
        </w:rPr>
        <w:t>SegNet</w:t>
      </w:r>
      <w:proofErr w:type="spellEnd"/>
    </w:p>
    <w:p w14:paraId="58C86CA9" w14:textId="7C6F443A" w:rsidR="00380CB5" w:rsidRDefault="00380CB5" w:rsidP="00E60BC9">
      <w:pPr>
        <w:pStyle w:val="a3"/>
        <w:numPr>
          <w:ilvl w:val="1"/>
          <w:numId w:val="3"/>
        </w:numPr>
        <w:ind w:firstLineChars="0"/>
      </w:pPr>
      <w:proofErr w:type="spellStart"/>
      <w:r>
        <w:rPr>
          <w:rFonts w:hint="eastAsia"/>
        </w:rPr>
        <w:t>DilatedNet</w:t>
      </w:r>
      <w:proofErr w:type="spellEnd"/>
      <w:r w:rsidR="00945D1C">
        <w:rPr>
          <w:rFonts w:hint="eastAsia"/>
        </w:rPr>
        <w:t>：多尺度</w:t>
      </w:r>
    </w:p>
    <w:p w14:paraId="64A23569" w14:textId="726F5CC9" w:rsidR="0000446E" w:rsidRDefault="0000446E" w:rsidP="00E60BC9">
      <w:pPr>
        <w:pStyle w:val="a3"/>
        <w:numPr>
          <w:ilvl w:val="1"/>
          <w:numId w:val="3"/>
        </w:numPr>
        <w:ind w:firstLineChars="0"/>
      </w:pPr>
      <w:proofErr w:type="spellStart"/>
      <w:r>
        <w:rPr>
          <w:rFonts w:hint="eastAsia"/>
        </w:rPr>
        <w:t>DeepLab</w:t>
      </w:r>
      <w:proofErr w:type="spellEnd"/>
    </w:p>
    <w:p w14:paraId="1CCB1E71" w14:textId="53E686BB" w:rsidR="0078286F" w:rsidRDefault="0000446E" w:rsidP="0078286F">
      <w:pPr>
        <w:pStyle w:val="a3"/>
        <w:numPr>
          <w:ilvl w:val="1"/>
          <w:numId w:val="3"/>
        </w:numPr>
        <w:ind w:firstLineChars="0"/>
      </w:pPr>
      <w:proofErr w:type="spellStart"/>
      <w:r>
        <w:rPr>
          <w:rFonts w:hint="eastAsia"/>
        </w:rPr>
        <w:t>DenseNet</w:t>
      </w:r>
      <w:proofErr w:type="spellEnd"/>
    </w:p>
    <w:p w14:paraId="4DCBA3F3" w14:textId="16078575" w:rsidR="0078286F" w:rsidRDefault="00945D1C" w:rsidP="0078286F">
      <w:pPr>
        <w:pStyle w:val="a3"/>
        <w:numPr>
          <w:ilvl w:val="1"/>
          <w:numId w:val="3"/>
        </w:numPr>
        <w:ind w:firstLineChars="0"/>
      </w:pPr>
      <w:proofErr w:type="spellStart"/>
      <w:r>
        <w:rPr>
          <w:rFonts w:hint="eastAsia"/>
        </w:rPr>
        <w:t>PSPNet</w:t>
      </w:r>
      <w:proofErr w:type="spellEnd"/>
      <w:r>
        <w:rPr>
          <w:rFonts w:hint="eastAsia"/>
        </w:rPr>
        <w:t>：金字塔</w:t>
      </w:r>
    </w:p>
    <w:p w14:paraId="2B9D6B04" w14:textId="77777777" w:rsidR="000D3187" w:rsidRDefault="00945D1C" w:rsidP="000D3187">
      <w:pPr>
        <w:pStyle w:val="a3"/>
        <w:numPr>
          <w:ilvl w:val="1"/>
          <w:numId w:val="3"/>
        </w:numPr>
        <w:ind w:firstLineChars="0"/>
      </w:pPr>
      <w:r>
        <w:rPr>
          <w:rFonts w:hint="eastAsia"/>
        </w:rPr>
        <w:t>CRF</w:t>
      </w:r>
      <w:r>
        <w:t xml:space="preserve"> </w:t>
      </w:r>
      <w:r>
        <w:rPr>
          <w:rFonts w:hint="eastAsia"/>
        </w:rPr>
        <w:t>as</w:t>
      </w:r>
      <w:r>
        <w:t xml:space="preserve"> </w:t>
      </w:r>
      <w:r>
        <w:rPr>
          <w:rFonts w:hint="eastAsia"/>
        </w:rPr>
        <w:t>RNN</w:t>
      </w:r>
    </w:p>
    <w:p w14:paraId="75F613E7" w14:textId="362E98D1" w:rsidR="000D3187" w:rsidRDefault="000D3187" w:rsidP="000D3187">
      <w:pPr>
        <w:pStyle w:val="a3"/>
        <w:numPr>
          <w:ilvl w:val="1"/>
          <w:numId w:val="3"/>
        </w:numPr>
        <w:ind w:firstLineChars="0"/>
      </w:pPr>
      <w:r w:rsidRPr="000D3187">
        <w:t>Higher Order Conditional Random Fields in Deep Neural Networks</w:t>
      </w:r>
    </w:p>
    <w:p w14:paraId="34A965DD" w14:textId="6C88EA94" w:rsidR="00811C58" w:rsidRDefault="00811C58" w:rsidP="00811C58"/>
    <w:p w14:paraId="5B9C2C39" w14:textId="2FD0E0D6" w:rsidR="00811C58" w:rsidRDefault="00811C58" w:rsidP="00811C58">
      <w:r>
        <w:rPr>
          <w:rFonts w:hint="eastAsia"/>
        </w:rPr>
        <w:t>深度学习作为一种模式识别的先验被用于与很多传统的方法相结合</w:t>
      </w:r>
    </w:p>
    <w:p w14:paraId="7B4E4F8D" w14:textId="5C003F7E" w:rsidR="00811C58" w:rsidRDefault="00811C58" w:rsidP="00811C58"/>
    <w:p w14:paraId="1090B64B" w14:textId="1AAE15D8" w:rsidR="00862519" w:rsidRDefault="00862519" w:rsidP="00811C58"/>
    <w:p w14:paraId="2388B498" w14:textId="4E84FCBD" w:rsidR="00862519" w:rsidRDefault="00862519" w:rsidP="00811C58"/>
    <w:p w14:paraId="5EE0D07A" w14:textId="71AAAEC9" w:rsidR="00862519" w:rsidRDefault="00862519" w:rsidP="00811C58"/>
    <w:p w14:paraId="3C004663" w14:textId="7199170F" w:rsidR="00862519" w:rsidRDefault="00862519" w:rsidP="00811C58"/>
    <w:p w14:paraId="19168526" w14:textId="0FFECF76" w:rsidR="00862519" w:rsidRDefault="00862519" w:rsidP="00811C58"/>
    <w:p w14:paraId="3D698E60" w14:textId="7D193C2F" w:rsidR="00862519" w:rsidRDefault="00862519" w:rsidP="00811C58">
      <w:r>
        <w:rPr>
          <w:rFonts w:hint="eastAsia"/>
        </w:rPr>
        <w:t>介绍图片分割任务，介绍非深度学习的传统的方法，每一大类传统的方法只说一句话外加一两个引用，</w:t>
      </w:r>
      <w:r w:rsidR="00AF363F">
        <w:rPr>
          <w:rFonts w:hint="eastAsia"/>
        </w:rPr>
        <w:t>最后总结这些传统的方法都是基于对图片全局或者局部像素的统计值，</w:t>
      </w:r>
      <w:r w:rsidR="00DE3210">
        <w:rPr>
          <w:rFonts w:hint="eastAsia"/>
        </w:rPr>
        <w:t>没有考虑一些模式识别的问题，而是基于单一模式的先验假设</w:t>
      </w:r>
    </w:p>
    <w:p w14:paraId="4C26D4E1" w14:textId="08C194AF" w:rsidR="00DE3210" w:rsidRDefault="00DE3210" w:rsidP="00811C58"/>
    <w:p w14:paraId="52393A81" w14:textId="78864100" w:rsidR="003A2932" w:rsidRDefault="00DE3210" w:rsidP="00811C58">
      <w:r>
        <w:rPr>
          <w:rFonts w:hint="eastAsia"/>
        </w:rPr>
        <w:t>然后介绍深度学习把图像分割扩展为了语义分割（图片内容的高层表示）</w:t>
      </w:r>
      <w:r w:rsidR="00747ACF">
        <w:rPr>
          <w:rFonts w:hint="eastAsia"/>
        </w:rPr>
        <w:t>，</w:t>
      </w:r>
      <w:r w:rsidR="00A614EE">
        <w:rPr>
          <w:rFonts w:hint="eastAsia"/>
        </w:rPr>
        <w:t>深度学习如何实现密度预测，举几个例子+引用。然后说</w:t>
      </w:r>
      <w:r w:rsidR="00E8126C">
        <w:rPr>
          <w:rFonts w:hint="eastAsia"/>
        </w:rPr>
        <w:t>能够有效的提取图片中隐藏的模式，</w:t>
      </w:r>
      <w:r w:rsidR="00A30092">
        <w:rPr>
          <w:rFonts w:hint="eastAsia"/>
        </w:rPr>
        <w:t>故很多传统的</w:t>
      </w:r>
      <w:r w:rsidR="00A30092">
        <w:rPr>
          <w:rFonts w:hint="eastAsia"/>
        </w:rPr>
        <w:lastRenderedPageBreak/>
        <w:t>方法把深度学习的结果作为一种先验</w:t>
      </w:r>
      <w:r w:rsidR="00916A2A">
        <w:rPr>
          <w:rFonts w:hint="eastAsia"/>
        </w:rPr>
        <w:t>（模式识别得到的先验，</w:t>
      </w:r>
      <w:r w:rsidR="00052FC7">
        <w:rPr>
          <w:rFonts w:hint="eastAsia"/>
        </w:rPr>
        <w:t>可能会有错误</w:t>
      </w:r>
      <w:r w:rsidR="00052FC7">
        <w:t xml:space="preserve"> – </w:t>
      </w:r>
      <w:r w:rsidR="00052FC7">
        <w:rPr>
          <w:rFonts w:hint="eastAsia"/>
        </w:rPr>
        <w:t>更像是一种概率分布</w:t>
      </w:r>
      <w:r w:rsidR="00916A2A">
        <w:rPr>
          <w:rFonts w:hint="eastAsia"/>
        </w:rPr>
        <w:t>）</w:t>
      </w:r>
      <w:r w:rsidR="00A30092">
        <w:rPr>
          <w:rFonts w:hint="eastAsia"/>
        </w:rPr>
        <w:t>来加强前面说的简单的像素统计，</w:t>
      </w:r>
    </w:p>
    <w:p w14:paraId="1C649C5B" w14:textId="5ACF0395" w:rsidR="00916A2A" w:rsidRDefault="00916A2A" w:rsidP="00811C58"/>
    <w:p w14:paraId="46C96F17" w14:textId="7635406A" w:rsidR="008A7344" w:rsidRDefault="00916A2A" w:rsidP="00811C58">
      <w:r>
        <w:rPr>
          <w:rFonts w:hint="eastAsia"/>
        </w:rPr>
        <w:t>Level</w:t>
      </w:r>
      <w:r>
        <w:t xml:space="preserve"> </w:t>
      </w:r>
      <w:r>
        <w:rPr>
          <w:rFonts w:hint="eastAsia"/>
        </w:rPr>
        <w:t>Set</w:t>
      </w:r>
      <w:r w:rsidR="00504DBF">
        <w:rPr>
          <w:rFonts w:hint="eastAsia"/>
        </w:rPr>
        <w:t>的各种改进（先验</w:t>
      </w:r>
      <w:r w:rsidR="00CF2109">
        <w:rPr>
          <w:rFonts w:hint="eastAsia"/>
        </w:rPr>
        <w:t>+受限玻尔兹曼机</w:t>
      </w:r>
      <w:r w:rsidR="00504DBF">
        <w:rPr>
          <w:rFonts w:hint="eastAsia"/>
        </w:rPr>
        <w:t>，当作概率看待</w:t>
      </w:r>
      <w:r w:rsidR="00632627">
        <w:rPr>
          <w:rFonts w:hint="eastAsia"/>
        </w:rPr>
        <w:t>），Level</w:t>
      </w:r>
      <w:r w:rsidR="00632627">
        <w:t xml:space="preserve"> </w:t>
      </w:r>
      <w:r w:rsidR="00632627">
        <w:rPr>
          <w:rFonts w:hint="eastAsia"/>
        </w:rPr>
        <w:t>Set+深度学习，Level</w:t>
      </w:r>
      <w:r w:rsidR="00632627">
        <w:t xml:space="preserve"> </w:t>
      </w:r>
      <w:r w:rsidR="00632627">
        <w:rPr>
          <w:rFonts w:hint="eastAsia"/>
        </w:rPr>
        <w:t>Set方法用深度学习</w:t>
      </w:r>
      <w:r w:rsidR="0023078B">
        <w:rPr>
          <w:rFonts w:hint="eastAsia"/>
        </w:rPr>
        <w:t>得到的模式先验，（概率，区域初始化）</w:t>
      </w:r>
      <w:r w:rsidR="008A7344">
        <w:rPr>
          <w:rFonts w:hint="eastAsia"/>
        </w:rPr>
        <w:t>，讲述他们怎么用并引用论文。</w:t>
      </w:r>
    </w:p>
    <w:p w14:paraId="01D6F959" w14:textId="2F2875AB" w:rsidR="00E661C4" w:rsidRDefault="00E661C4" w:rsidP="00811C58"/>
    <w:p w14:paraId="3E36ECA7" w14:textId="7A419453" w:rsidR="00E661C4" w:rsidRDefault="00E3615D" w:rsidP="00811C58">
      <w:r>
        <w:rPr>
          <w:rFonts w:hint="eastAsia"/>
        </w:rPr>
        <w:t>一般的level</w:t>
      </w:r>
      <w:r>
        <w:t xml:space="preserve"> </w:t>
      </w:r>
      <w:r>
        <w:rPr>
          <w:rFonts w:hint="eastAsia"/>
        </w:rPr>
        <w:t>set基于深度学习先验的方法</w:t>
      </w:r>
      <w:r w:rsidR="004E161E">
        <w:rPr>
          <w:rFonts w:hint="eastAsia"/>
        </w:rPr>
        <w:t>太依赖于深度学习产生的先验知识，但深度学习得到的先验也有一定几率是错误的，本文引入了形状先验信息，并用深度学习得到的概率图对该先验</w:t>
      </w:r>
      <w:r w:rsidR="00A160A5">
        <w:rPr>
          <w:rFonts w:hint="eastAsia"/>
        </w:rPr>
        <w:t>进行仿射变换的修正</w:t>
      </w:r>
      <w:r w:rsidR="003A2932">
        <w:rPr>
          <w:rFonts w:hint="eastAsia"/>
        </w:rPr>
        <w:t>，最后用水平集的方法集合三者的信息得到最终分割结果</w:t>
      </w:r>
    </w:p>
    <w:p w14:paraId="0EBAAD35" w14:textId="2A93781D" w:rsidR="00E661C4" w:rsidRDefault="00E661C4" w:rsidP="00811C58"/>
    <w:p w14:paraId="7673AA4D" w14:textId="4E594DE6" w:rsidR="00E661C4" w:rsidRDefault="00E661C4" w:rsidP="00811C58"/>
    <w:p w14:paraId="530E4932" w14:textId="661AD86E" w:rsidR="00E661C4" w:rsidRDefault="00E661C4" w:rsidP="00811C58"/>
    <w:p w14:paraId="38DF007A" w14:textId="5E221CC3" w:rsidR="00E661C4" w:rsidRDefault="00E661C4" w:rsidP="00811C58"/>
    <w:p w14:paraId="5DB659E0" w14:textId="338FD9DA" w:rsidR="00E661C4" w:rsidRDefault="00E661C4" w:rsidP="00811C58">
      <w:r>
        <w:rPr>
          <w:rFonts w:hint="eastAsia"/>
        </w:rPr>
        <w:t>深度学习杰出性能的原因是 其能够在大量的样本数据中学习到真实图片的先验</w:t>
      </w:r>
    </w:p>
    <w:p w14:paraId="30A5534B" w14:textId="51792894" w:rsidR="00356BCD" w:rsidRDefault="00356BCD" w:rsidP="00811C58"/>
    <w:p w14:paraId="3016A8C8" w14:textId="7055D386" w:rsidR="00356BCD" w:rsidRDefault="00356BCD" w:rsidP="00811C58"/>
    <w:p w14:paraId="27A0B7D6" w14:textId="7133673F" w:rsidR="00356BCD" w:rsidRDefault="00356BCD" w:rsidP="00811C58">
      <w:r>
        <w:rPr>
          <w:rFonts w:hint="eastAsia"/>
        </w:rPr>
        <w:t>分层的</w:t>
      </w:r>
      <w:r w:rsidR="00046180">
        <w:rPr>
          <w:rFonts w:hint="eastAsia"/>
        </w:rPr>
        <w:t>概率解释，</w:t>
      </w:r>
      <w:r w:rsidR="00EC398A">
        <w:rPr>
          <w:rFonts w:hint="eastAsia"/>
        </w:rPr>
        <w:t>不同的层表示不同的抽象层次，</w:t>
      </w:r>
      <w:r w:rsidR="00767409">
        <w:rPr>
          <w:rFonts w:hint="eastAsia"/>
        </w:rPr>
        <w:t>概率可以用回归的方法表示</w:t>
      </w:r>
    </w:p>
    <w:p w14:paraId="0F8BB1E3" w14:textId="5AA7C5F1" w:rsidR="00C80834" w:rsidRPr="00916A2A" w:rsidRDefault="00C80834" w:rsidP="00811C58">
      <w:r>
        <w:rPr>
          <w:rFonts w:hint="eastAsia"/>
        </w:rPr>
        <w:t>概率方法表示的优点是可以不用区分前向和后向只需要用图来表示，</w:t>
      </w:r>
      <w:r w:rsidR="00D85A3E">
        <w:rPr>
          <w:rFonts w:hint="eastAsia"/>
        </w:rPr>
        <w:t>参数的更新用消息传递，损失函数也可以用全局或者局部的能量最小化得到</w:t>
      </w:r>
    </w:p>
    <w:sectPr w:rsidR="00C80834" w:rsidRPr="00916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45708"/>
    <w:multiLevelType w:val="hybridMultilevel"/>
    <w:tmpl w:val="2D72C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D02A49"/>
    <w:multiLevelType w:val="hybridMultilevel"/>
    <w:tmpl w:val="D9F661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8A6167C"/>
    <w:multiLevelType w:val="hybridMultilevel"/>
    <w:tmpl w:val="B9BE20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6F"/>
    <w:rsid w:val="0000446E"/>
    <w:rsid w:val="00046180"/>
    <w:rsid w:val="00052FC7"/>
    <w:rsid w:val="000D3187"/>
    <w:rsid w:val="0019241E"/>
    <w:rsid w:val="001942D2"/>
    <w:rsid w:val="0023078B"/>
    <w:rsid w:val="0031636F"/>
    <w:rsid w:val="00322C89"/>
    <w:rsid w:val="00356BCD"/>
    <w:rsid w:val="00380CB5"/>
    <w:rsid w:val="00396234"/>
    <w:rsid w:val="003A2932"/>
    <w:rsid w:val="004317D2"/>
    <w:rsid w:val="004E161E"/>
    <w:rsid w:val="00504DBF"/>
    <w:rsid w:val="00505594"/>
    <w:rsid w:val="00506DC0"/>
    <w:rsid w:val="005E4E5B"/>
    <w:rsid w:val="00632627"/>
    <w:rsid w:val="006C5B75"/>
    <w:rsid w:val="006E48A5"/>
    <w:rsid w:val="007141E3"/>
    <w:rsid w:val="00747ACF"/>
    <w:rsid w:val="00767409"/>
    <w:rsid w:val="0078286F"/>
    <w:rsid w:val="00790004"/>
    <w:rsid w:val="0079280F"/>
    <w:rsid w:val="00811C58"/>
    <w:rsid w:val="00840289"/>
    <w:rsid w:val="00857E6F"/>
    <w:rsid w:val="00861FED"/>
    <w:rsid w:val="00862519"/>
    <w:rsid w:val="008A7344"/>
    <w:rsid w:val="008F176B"/>
    <w:rsid w:val="00916A2A"/>
    <w:rsid w:val="00916C4F"/>
    <w:rsid w:val="00945D1C"/>
    <w:rsid w:val="00A160A5"/>
    <w:rsid w:val="00A30092"/>
    <w:rsid w:val="00A614EE"/>
    <w:rsid w:val="00AF363F"/>
    <w:rsid w:val="00B42125"/>
    <w:rsid w:val="00B91CAF"/>
    <w:rsid w:val="00C013F9"/>
    <w:rsid w:val="00C675C1"/>
    <w:rsid w:val="00C80834"/>
    <w:rsid w:val="00CF2109"/>
    <w:rsid w:val="00D85A3E"/>
    <w:rsid w:val="00DE1734"/>
    <w:rsid w:val="00DE3210"/>
    <w:rsid w:val="00E017D3"/>
    <w:rsid w:val="00E312A4"/>
    <w:rsid w:val="00E3615D"/>
    <w:rsid w:val="00E60BC9"/>
    <w:rsid w:val="00E661C4"/>
    <w:rsid w:val="00E8126C"/>
    <w:rsid w:val="00EC398A"/>
    <w:rsid w:val="00EE0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C1A6"/>
  <w15:chartTrackingRefBased/>
  <w15:docId w15:val="{1B2386BE-CB03-4E19-8860-63401C5F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80F"/>
    <w:pPr>
      <w:ind w:firstLineChars="200" w:firstLine="420"/>
    </w:pPr>
  </w:style>
  <w:style w:type="character" w:styleId="a4">
    <w:name w:val="Hyperlink"/>
    <w:basedOn w:val="a0"/>
    <w:uiPriority w:val="99"/>
    <w:unhideWhenUsed/>
    <w:rsid w:val="00EE0D9B"/>
    <w:rPr>
      <w:color w:val="0563C1" w:themeColor="hyperlink"/>
      <w:u w:val="single"/>
    </w:rPr>
  </w:style>
  <w:style w:type="character" w:styleId="a5">
    <w:name w:val="Unresolved Mention"/>
    <w:basedOn w:val="a0"/>
    <w:uiPriority w:val="99"/>
    <w:semiHidden/>
    <w:unhideWhenUsed/>
    <w:rsid w:val="00EE0D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795">
      <w:bodyDiv w:val="1"/>
      <w:marLeft w:val="0"/>
      <w:marRight w:val="0"/>
      <w:marTop w:val="0"/>
      <w:marBottom w:val="0"/>
      <w:divBdr>
        <w:top w:val="none" w:sz="0" w:space="0" w:color="auto"/>
        <w:left w:val="none" w:sz="0" w:space="0" w:color="auto"/>
        <w:bottom w:val="none" w:sz="0" w:space="0" w:color="auto"/>
        <w:right w:val="none" w:sz="0" w:space="0" w:color="auto"/>
      </w:divBdr>
    </w:div>
    <w:div w:id="16498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qure.ai/notes/semantic-segmentation-deep-learning-review" TargetMode="External"/><Relationship Id="rId5" Type="http://schemas.openxmlformats.org/officeDocument/2006/relationships/hyperlink" Target="https://www.cnblogs.com/shushen/archive/2016/04/12/538175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树恒</dc:creator>
  <cp:keywords/>
  <dc:description/>
  <cp:lastModifiedBy>张 树恒</cp:lastModifiedBy>
  <cp:revision>48</cp:revision>
  <dcterms:created xsi:type="dcterms:W3CDTF">2018-05-19T02:59:00Z</dcterms:created>
  <dcterms:modified xsi:type="dcterms:W3CDTF">2018-05-23T11:33:00Z</dcterms:modified>
</cp:coreProperties>
</file>