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2022</w:t>
        <w:br w:type="textWrapping"/>
      </w:r>
      <w:r w:rsidDel="00000000" w:rsidR="00000000" w:rsidRPr="00000000">
        <w:rPr>
          <w:rtl w:val="0"/>
        </w:rPr>
        <w:t xml:space="preserve">Everett Guerny</w:t>
        <w:br w:type="textWrapping"/>
        <w:t xml:space="preserve">Alex Brockhaus 🙂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2021</w:t>
        <w:br w:type="textWrapping"/>
      </w:r>
      <w:r w:rsidDel="00000000" w:rsidR="00000000" w:rsidRPr="00000000">
        <w:rPr>
          <w:rtl w:val="0"/>
        </w:rPr>
        <w:t xml:space="preserve">Alex Brockhaus</w:t>
        <w:br w:type="textWrapping"/>
        <w:t xml:space="preserve">Yauhen Ashkinadze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2020</w:t>
        <w:br w:type="textWrapping"/>
      </w:r>
      <w:r w:rsidDel="00000000" w:rsidR="00000000" w:rsidRPr="00000000">
        <w:rPr>
          <w:rtl w:val="0"/>
        </w:rPr>
        <w:t xml:space="preserve">Charles Lawrence </w:t>
      </w:r>
      <w:r w:rsidDel="00000000" w:rsidR="00000000" w:rsidRPr="00000000">
        <w:rPr>
          <w:b w:val="1"/>
          <w:rtl w:val="0"/>
        </w:rPr>
        <w:t xml:space="preserve">X2</w:t>
      </w:r>
      <w:r w:rsidDel="00000000" w:rsidR="00000000" w:rsidRPr="00000000">
        <w:rPr>
          <w:rtl w:val="0"/>
        </w:rPr>
        <w:t xml:space="preserve"> 🙂</w:t>
        <w:br w:type="textWrapping"/>
        <w:t xml:space="preserve">Gustavo Guillermo Perez</w:t>
        <w:br w:type="textWrapping"/>
        <w:t xml:space="preserve">Jachym Janosek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2019</w:t>
        <w:br w:type="textWrapping"/>
      </w:r>
      <w:r w:rsidDel="00000000" w:rsidR="00000000" w:rsidRPr="00000000">
        <w:rPr>
          <w:rtl w:val="0"/>
        </w:rPr>
        <w:t xml:space="preserve">Bruce McLendon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Chris Hunter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2018</w:t>
        <w:br w:type="textWrapping"/>
      </w:r>
      <w:r w:rsidDel="00000000" w:rsidR="00000000" w:rsidRPr="00000000">
        <w:rPr>
          <w:rtl w:val="0"/>
        </w:rPr>
        <w:t xml:space="preserve">Luke Sharkey</w:t>
        <w:br w:type="textWrapping"/>
        <w:t xml:space="preserve">Łukasz Moskaluniec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2017</w:t>
        <w:br w:type="textWrapping"/>
      </w:r>
      <w:r w:rsidDel="00000000" w:rsidR="00000000" w:rsidRPr="00000000">
        <w:rPr>
          <w:rtl w:val="0"/>
        </w:rPr>
        <w:t xml:space="preserve">William Pereira</w:t>
        <w:br w:type="textWrapping"/>
        <w:t xml:space="preserve">Van Impre</w:t>
        <w:br w:type="textWrapping"/>
        <w:t xml:space="preserve">Chris Barth</w:t>
        <w:br w:type="textWrapping"/>
        <w:t xml:space="preserve">Lenny Bruyninckx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2016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Michael Thompson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2015</w:t>
      </w:r>
      <w:r w:rsidDel="00000000" w:rsidR="00000000" w:rsidRPr="00000000">
        <w:rPr>
          <w:rtl w:val="0"/>
        </w:rPr>
        <w:br w:type="textWrapping"/>
        <w:t xml:space="preserve">Michele Franzolini</w:t>
        <w:br w:type="textWrapping"/>
        <w:t xml:space="preserve">Jan Bour</w:t>
        <w:br w:type="textWrapping"/>
        <w:t xml:space="preserve">Daniel Yargici</w:t>
        <w:br w:type="textWrapping"/>
        <w:t xml:space="preserve">CARLOS LOPEZ BELENGUER</w:t>
        <w:br w:type="textWrapping"/>
        <w:t xml:space="preserve">Nicolas Lossec</w:t>
        <w:br w:type="textWrapping"/>
        <w:t xml:space="preserve">Adian Hoinaru</w:t>
        <w:br w:type="textWrapping"/>
        <w:t xml:space="preserve">Daniel Baechle</w:t>
        <w:br w:type="textWrapping"/>
        <w:t xml:space="preserve">Michael Brandl</w:t>
        <w:br w:type="textWrapping"/>
        <w:br w:type="textWrapping"/>
      </w:r>
    </w:p>
    <w:sectPr>
      <w:pgSz w:h="16838" w:w="11906" w:orient="portrait"/>
      <w:pgMar w:bottom="1440" w:top="1440" w:left="1440" w:right="86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