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Data: 30/07/2026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Atividade: Estrutura de Dados II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Conclusão do Grupo: Código Proposto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Grupo chegou a uma conclusão. Usar o Bubble Sort não seria usual neste exercício proposto, devido a lentidão do algoritmo em chegar no objetivo proposto. O código solicitado requer uma grande quantidade de repetição de números, o que resulta na demora do sistema em ler todos eles.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