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9520" w14:textId="1FFF706A" w:rsidR="005170CE" w:rsidRDefault="005D2846">
      <w:pPr>
        <w:rPr>
          <w:b/>
          <w:sz w:val="36"/>
        </w:rPr>
      </w:pPr>
      <w:r w:rsidRPr="005D2846">
        <w:rPr>
          <w:b/>
          <w:sz w:val="36"/>
        </w:rPr>
        <w:t>CASI D’USO</w:t>
      </w:r>
    </w:p>
    <w:p w14:paraId="412FFE55" w14:textId="291B7B4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conto</w:t>
      </w:r>
    </w:p>
    <w:p w14:paraId="1E54AF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93CDD0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78CF5B35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EF7CFFF" w14:textId="31CF4D25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5FB1C5F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3F358E7" w14:textId="45EAE721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3C132B3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A68C02" w14:textId="42045A90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555E664" w14:textId="77777777" w:rsidR="005D2846" w:rsidRPr="009C690E" w:rsidRDefault="005D2846" w:rsidP="005D2846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cliente vuole visualizzare il conto e svolgere operazioni ad esso relative. Il cliente vuole poter prelevare e versare denaro sul proprio conto. Il cliente vuole poter visualizzare la lista degli ultimi dieci movimenti o la lista delle ultime scommesse da lui giocate.    </w:t>
      </w:r>
    </w:p>
    <w:p w14:paraId="5B7476F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0516D6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prelievi o versamenti, i quali sono stati registrati correttamente dal sistema.</w:t>
      </w:r>
    </w:p>
    <w:p w14:paraId="4449C431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visualizzazioni degli ultimi movimenti o delle ultime scommesse giocate.</w:t>
      </w:r>
    </w:p>
    <w:p w14:paraId="5CF86B5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413A8C6C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accedere all’area riservata al suo conto.</w:t>
      </w:r>
    </w:p>
    <w:p w14:paraId="7E29DE54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il cliente abbiamo effettuato correttamente il login.</w:t>
      </w:r>
    </w:p>
    <w:p w14:paraId="27432737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le operazioni disponibili da poter effettuare sul conto: prelievo, versamento, ultimi movimenti con il saldo carta e conto, ultime scommesse.</w:t>
      </w:r>
    </w:p>
    <w:p w14:paraId="564435A2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un prelievo.</w:t>
      </w:r>
    </w:p>
    <w:p w14:paraId="11CA5ABA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 vari importi da prelevare disponibili.</w:t>
      </w:r>
    </w:p>
    <w:p w14:paraId="1B074101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da prelevare tra quelli proposti dal sistema.</w:t>
      </w:r>
    </w:p>
    <w:p w14:paraId="00557605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 conto del cliente sia disponibile l’importo richiesto.</w:t>
      </w:r>
    </w:p>
    <w:p w14:paraId="699D4933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 conto del cliente alla carta a lui associata, aggiornando i due saldi consistentemente.</w:t>
      </w:r>
    </w:p>
    <w:p w14:paraId="520E09E3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torna al punto 3 fin quando il cliente non termina le operazioni che desiderava svolgere.</w:t>
      </w:r>
    </w:p>
    <w:p w14:paraId="1377D4F7" w14:textId="70D2AA5B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5CDE6290" w14:textId="77777777" w:rsidR="005D2846" w:rsidRPr="009C690E" w:rsidRDefault="005D2846" w:rsidP="005D2846">
      <w:pPr>
        <w:pStyle w:val="Standard"/>
        <w:ind w:left="360"/>
        <w:rPr>
          <w:rFonts w:asciiTheme="minorHAnsi" w:hAnsiTheme="minorHAnsi" w:cstheme="minorHAnsi"/>
          <w:sz w:val="28"/>
          <w:szCs w:val="28"/>
          <w:lang w:val="it-IT"/>
        </w:rPr>
      </w:pPr>
    </w:p>
    <w:p w14:paraId="7208D48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7CD889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decide di abbandonare l’area riservata al suo conto.</w:t>
      </w:r>
    </w:p>
    <w:p w14:paraId="02FD20EF" w14:textId="77777777" w:rsidR="005D2846" w:rsidRPr="009C690E" w:rsidRDefault="005D2846" w:rsidP="005D2846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garantisce che eventuali prelievi o versamenti incompleti vengano completati correttamente.</w:t>
      </w:r>
    </w:p>
    <w:p w14:paraId="43E526C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0D4B6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*b cade la connessione</w:t>
      </w:r>
    </w:p>
    <w:p w14:paraId="3364B49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5C2E818" w14:textId="466EB6B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il cliente non ha effettuato il login.</w:t>
      </w:r>
    </w:p>
    <w:p w14:paraId="414EAC2C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invito ad effettuare il login o la registrazione per poter accedere.</w:t>
      </w:r>
    </w:p>
    <w:p w14:paraId="022FEA75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 o la registrazione.</w:t>
      </w:r>
    </w:p>
    <w:p w14:paraId="1D177177" w14:textId="42B1C125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2768B69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cliente decide di effettuare un versamento.</w:t>
      </w:r>
    </w:p>
    <w:p w14:paraId="7731CBA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 vari importi da versare disponibili.</w:t>
      </w:r>
    </w:p>
    <w:p w14:paraId="4C5E5E6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che desidera versare tra quelli proposti dal sistema.</w:t>
      </w:r>
    </w:p>
    <w:p w14:paraId="5B58206E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sulla carta associata al cliente sia disponibile l’importo richiesto.</w:t>
      </w:r>
    </w:p>
    <w:p w14:paraId="5EE110B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sistema riscontra l’assenza della disponibilità dell’importo richiesto.</w:t>
      </w:r>
    </w:p>
    <w:p w14:paraId="7B4A7CB7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739F6293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3 dell’alternativa ‘a’ al punto 4 dello scenario principale di successo.</w:t>
      </w:r>
    </w:p>
    <w:p w14:paraId="4495A966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dalla carta associata al cliente al suo conto, aggiornando i due saldi consistentemente.</w:t>
      </w:r>
    </w:p>
    <w:p w14:paraId="3C907B9B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0DE2C31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627A9B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4b. Il cliente decide di visualizzare la lista degli ultimi movimenti.</w:t>
      </w:r>
    </w:p>
    <w:p w14:paraId="100669D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dei suoi ultimi 10 movimenti.</w:t>
      </w:r>
    </w:p>
    <w:p w14:paraId="61166B2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il saldo disponibile relativo al suo conto e alla sua carta personale.</w:t>
      </w:r>
    </w:p>
    <w:p w14:paraId="3419135A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4108444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3036CD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4c. Il cliente decide di visualizzare la lista delle ultime scommesse.</w:t>
      </w:r>
    </w:p>
    <w:p w14:paraId="55B33C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delle sue ultime 10 scommesse.</w:t>
      </w:r>
    </w:p>
    <w:p w14:paraId="5828A9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2AFF41A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D85784F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7a. Il sistema non trova la disponibilità sul conto del cliente.</w:t>
      </w:r>
    </w:p>
    <w:p w14:paraId="246538BB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5A3E2317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6 dello scenario principale di successo.</w:t>
      </w:r>
    </w:p>
    <w:p w14:paraId="1CD51C4C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D916CF0" w14:textId="77777777" w:rsidR="009C690E" w:rsidRDefault="009C690E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6AB5B83" w14:textId="72F35F0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3-6a.</w:t>
      </w:r>
      <w:r w:rsidRPr="009C690E">
        <w:rPr>
          <w:rFonts w:asciiTheme="minorHAnsi" w:hAnsiTheme="minorHAnsi" w:cstheme="minorHAnsi"/>
          <w:sz w:val="28"/>
          <w:szCs w:val="28"/>
          <w:vertAlign w:val="superscript"/>
          <w:lang w:val="it-IT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cliente decide di effettuare il </w:t>
      </w:r>
      <w:proofErr w:type="spellStart"/>
      <w:r w:rsidRPr="009C690E">
        <w:rPr>
          <w:rFonts w:asciiTheme="minorHAnsi" w:hAnsiTheme="minorHAnsi" w:cstheme="minorHAnsi"/>
          <w:sz w:val="28"/>
          <w:szCs w:val="28"/>
          <w:lang w:val="it-IT"/>
        </w:rPr>
        <w:t>logout</w:t>
      </w:r>
      <w:proofErr w:type="spellEnd"/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66E28A80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non rende più visibili i dati sensibili relativi al cliente che ha effettuato il </w:t>
      </w:r>
      <w:proofErr w:type="spellStart"/>
      <w:r w:rsidRPr="009C690E">
        <w:rPr>
          <w:rFonts w:asciiTheme="minorHAnsi" w:hAnsiTheme="minorHAnsi" w:cstheme="minorHAnsi"/>
          <w:sz w:val="28"/>
          <w:szCs w:val="28"/>
          <w:lang w:val="it-IT"/>
        </w:rPr>
        <w:t>logout</w:t>
      </w:r>
      <w:proofErr w:type="spellEnd"/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BE84F82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3A3EDD2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B62FF4" w14:textId="2FEEB25F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05A6BE0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gli ultimi 10 movimenti.</w:t>
      </w:r>
    </w:p>
    <w:p w14:paraId="47E927BF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le ultime 10 scommesse.</w:t>
      </w:r>
    </w:p>
    <w:p w14:paraId="56A6AD2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25884803" w14:textId="384B704C" w:rsidR="005D2846" w:rsidRPr="009C690E" w:rsidRDefault="005D2846">
      <w:pPr>
        <w:rPr>
          <w:rFonts w:cstheme="minorHAnsi"/>
          <w:b/>
          <w:sz w:val="28"/>
          <w:szCs w:val="28"/>
        </w:rPr>
      </w:pPr>
    </w:p>
    <w:p w14:paraId="0412F31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20392D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719A37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55B8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86C17F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1DCD80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962D54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ECB141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6F178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AA813F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10F988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BCAE6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867E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A3369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FDC3C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C8A7E6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6F852E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22F964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81B4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1D89CB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E3F01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CF4F5C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F0D7E5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B2F1B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0244FF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D85A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D626E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CDD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609051B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945B9BD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8009A82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1C71127" w14:textId="4F0D303E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Scommettere</w:t>
      </w:r>
    </w:p>
    <w:p w14:paraId="7CE9FEB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DD0AD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35F5D70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346601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br/>
      </w:r>
    </w:p>
    <w:p w14:paraId="2DE014B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08876E3A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E9C4DF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D679442" w14:textId="77777777" w:rsidR="005D2846" w:rsidRPr="009C690E" w:rsidRDefault="005D2846" w:rsidP="005D2846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inserisce le partite nella propria scommessa inserendo l’esito su cui vuole scommettere. Desidera vedere man mano che aggiunge una partita tutti i dati della sua scommessa aggiornarsi. Vuole poter eseguire una puntata sulla scommessa creata.</w:t>
      </w:r>
    </w:p>
    <w:p w14:paraId="69AF8329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0D47BE4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45B3902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 creare la sua scommessa.</w:t>
      </w:r>
    </w:p>
    <w:p w14:paraId="0AA6B056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quota complessiva è stata calcolata correttamente.</w:t>
      </w:r>
    </w:p>
    <w:p w14:paraId="37C785F8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bonus assegnato è stato calcolato.</w:t>
      </w:r>
    </w:p>
    <w:p w14:paraId="7C6B53CE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Al conto del cliente viene detratto l’eventuale importo puntato.</w:t>
      </w:r>
    </w:p>
    <w:p w14:paraId="3C7B0870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scommessa, eventualmente giocata, viene registrata correttamente dal sistema.</w:t>
      </w:r>
    </w:p>
    <w:p w14:paraId="56FF7B3D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227C91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A9A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desidera creare ed eventualmente giocare una scommessa.</w:t>
      </w:r>
    </w:p>
    <w:p w14:paraId="0DD97EE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le partite su cui è possibile scommettere, fornendo i vari risultati su cui è possibile scommettere con le relative quote.</w:t>
      </w:r>
    </w:p>
    <w:p w14:paraId="6BE518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seleziona l’esito per una delle partite mostrate.</w:t>
      </w:r>
    </w:p>
    <w:p w14:paraId="4EEF07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che non si superi il limite massimo di partite aggiungendo quest’ultimo esito.</w:t>
      </w:r>
    </w:p>
    <w:p w14:paraId="42EF20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registra la partita con l’esito selezionato aggiungendola alla scommessa parziale.</w:t>
      </w:r>
    </w:p>
    <w:p w14:paraId="6AAE26E8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modifica la quota parziale aggiornandola rispetto alla quota dell’ultimo esito inserito.</w:t>
      </w:r>
    </w:p>
    <w:p w14:paraId="3617805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modifica l’eventuale bonus calcolato in funzione della relativa politica di assegnamento dello stesso.</w:t>
      </w:r>
    </w:p>
    <w:p w14:paraId="3EA3D00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 in funzione della quota parziale e del bonus assegnato.</w:t>
      </w:r>
    </w:p>
    <w:p w14:paraId="2D7002B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torna al passo 1 fin quando non ha terminato la pianificazione della scommessa.</w:t>
      </w:r>
    </w:p>
    <w:p w14:paraId="3D2426F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Lo schema di scommessa è stata creata.</w:t>
      </w:r>
    </w:p>
    <w:p w14:paraId="2EF732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giocare la scommessa creata.</w:t>
      </w:r>
    </w:p>
    <w:p w14:paraId="5C5E6271" w14:textId="3C826AE5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Il sistema verifica che l’utente aveva effettuato il login come cliente.</w:t>
      </w:r>
    </w:p>
    <w:p w14:paraId="2BF370F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il cliente abbia inserito un importo valido.</w:t>
      </w:r>
    </w:p>
    <w:p w14:paraId="3541FE3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si è accertato che l’importo sia valido.</w:t>
      </w:r>
    </w:p>
    <w:p w14:paraId="3FC14956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la disponibilità sul saldo.</w:t>
      </w:r>
    </w:p>
    <w:p w14:paraId="752730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il saldo del cliente in funzione dell’importo giocato.</w:t>
      </w:r>
    </w:p>
    <w:p w14:paraId="7B6FF035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la scommessa e la aggiunge nelle scommesse del cliente.</w:t>
      </w:r>
    </w:p>
    <w:p w14:paraId="105F149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</w:t>
      </w:r>
    </w:p>
    <w:p w14:paraId="2AA4ED7F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1437ED6B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09BD1E7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</w:rPr>
      </w:pPr>
    </w:p>
    <w:p w14:paraId="34D04EF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671BDC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inserisce un importo.</w:t>
      </w:r>
    </w:p>
    <w:p w14:paraId="448A8503" w14:textId="77777777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calcola la vincita potenziale in base alla quota totale e all’importo inserito.</w:t>
      </w:r>
    </w:p>
    <w:p w14:paraId="111D9863" w14:textId="0A875382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la vincita potenziale.</w:t>
      </w:r>
    </w:p>
    <w:p w14:paraId="65F4BE96" w14:textId="77777777" w:rsidR="007862FB" w:rsidRPr="009C690E" w:rsidRDefault="007862FB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49B649E" w14:textId="23935370" w:rsidR="009F461D" w:rsidRPr="009C690E" w:rsidRDefault="009F461D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*b. il cliente decide di lasciare l’area dedicata alla composizione della scommessa.</w:t>
      </w:r>
    </w:p>
    <w:p w14:paraId="1F223197" w14:textId="406FF11F" w:rsidR="009F461D" w:rsidRPr="009C690E" w:rsidRDefault="00627BAC" w:rsidP="00627BAC">
      <w:pPr>
        <w:pStyle w:val="Standard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36600ED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6BCEB4" w14:textId="7940649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cliente elimina una partita tra quelle precedentemente inserite.</w:t>
      </w:r>
    </w:p>
    <w:p w14:paraId="3DE5A6D5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selezionata.</w:t>
      </w:r>
    </w:p>
    <w:p w14:paraId="2E3E123F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1E4EBEB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4DF69B4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08AF4910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va al punto 6 dello scenario principale di successo</w:t>
      </w:r>
    </w:p>
    <w:p w14:paraId="2EEA32E9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792979F" w14:textId="1E25E5B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sistema ha verificato che è stato raggiunto il numero massimo di partite</w:t>
      </w:r>
    </w:p>
    <w:p w14:paraId="5DCF7A10" w14:textId="77777777" w:rsidR="005D2846" w:rsidRPr="009C690E" w:rsidRDefault="005D2846" w:rsidP="005D2846">
      <w:pPr>
        <w:pStyle w:val="Standar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e torna al punto 7 dello scenario principale di successo.</w:t>
      </w:r>
    </w:p>
    <w:p w14:paraId="1D122015" w14:textId="5934057B" w:rsidR="007862FB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B8AA6B4" w14:textId="69AFEC8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1-15b. una delle partite inserite nella scommessa inizia.</w:t>
      </w:r>
    </w:p>
    <w:p w14:paraId="112A4101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iniziata.</w:t>
      </w:r>
    </w:p>
    <w:p w14:paraId="1D0C6F59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011874B7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2242399E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61A93186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9 dello scenario principale di successo.</w:t>
      </w:r>
    </w:p>
    <w:p w14:paraId="63619EC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2DDBFD4" w14:textId="5B65971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11b. il cliente decide di svuotare la scommessa parziale.</w:t>
      </w:r>
    </w:p>
    <w:p w14:paraId="0014F798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 parziale.</w:t>
      </w:r>
    </w:p>
    <w:p w14:paraId="3F6B31F3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0E6805CF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7B37EBC" w14:textId="331406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1-10a. Il cliente elimina l’importo</w:t>
      </w:r>
    </w:p>
    <w:p w14:paraId="4C11D667" w14:textId="77777777" w:rsidR="005D2846" w:rsidRPr="009C690E" w:rsidRDefault="005D2846" w:rsidP="005D2846">
      <w:pPr>
        <w:pStyle w:val="Standard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viene rimossa la vincita potenziale.</w:t>
      </w:r>
    </w:p>
    <w:p w14:paraId="4A5F719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35AFAAB" w14:textId="26168E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1-10b. La connessione crolla</w:t>
      </w:r>
    </w:p>
    <w:p w14:paraId="344F5660" w14:textId="3E142AD0" w:rsidR="005D2846" w:rsidRPr="009C690E" w:rsidRDefault="005D2846" w:rsidP="005D2846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62B17C10" w14:textId="165D045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12a. Il sistema si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verifica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 che l’utente non ha effettuato il login</w:t>
      </w:r>
    </w:p>
    <w:p w14:paraId="4DF14DD3" w14:textId="77777777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il cliente ad effettuare il login.</w:t>
      </w:r>
    </w:p>
    <w:p w14:paraId="3D437397" w14:textId="7A825853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</w:t>
      </w:r>
      <w:r w:rsidR="007862FB"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2514A1E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70D3BE" w14:textId="6C8F534A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12b.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verifica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 che l’utente ha effettuato il login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 come amministratore</w:t>
      </w:r>
    </w:p>
    <w:p w14:paraId="517B297B" w14:textId="132DF9B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l’utente ad effettuare il log out ed effettuare il login come utente.</w:t>
      </w:r>
    </w:p>
    <w:p w14:paraId="65D1DF48" w14:textId="410C056C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 out.</w:t>
      </w:r>
    </w:p>
    <w:p w14:paraId="0538DF2C" w14:textId="27F13707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login.</w:t>
      </w:r>
    </w:p>
    <w:p w14:paraId="6BD8C92E" w14:textId="6462119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7633F42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FB63CD3" w14:textId="26BB302D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15a. Il sistema non trova la disponibilità adeguata </w:t>
      </w:r>
      <w:proofErr w:type="gramStart"/>
      <w:r w:rsidRPr="009C690E">
        <w:rPr>
          <w:rFonts w:asciiTheme="minorHAnsi" w:hAnsiTheme="minorHAnsi" w:cstheme="minorHAnsi"/>
          <w:sz w:val="28"/>
          <w:szCs w:val="28"/>
          <w:lang w:val="it-IT"/>
        </w:rPr>
        <w:t>per</w:t>
      </w:r>
      <w:proofErr w:type="gramEnd"/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 giocare la scommessa</w:t>
      </w:r>
    </w:p>
    <w:p w14:paraId="6D4843BD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avvisa il cliente dell’avvenuto e lo invita ad inserire un nuovo importo.</w:t>
      </w:r>
    </w:p>
    <w:p w14:paraId="085BA8BE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cambia l’importo.</w:t>
      </w:r>
    </w:p>
    <w:p w14:paraId="3F6536E6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torna al punto 13 dello scenario principale di successo.</w:t>
      </w:r>
    </w:p>
    <w:p w14:paraId="485A81E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335489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E2E9702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 deve poter contenere fino ad un massimo di venti partite.</w:t>
      </w:r>
    </w:p>
    <w:p w14:paraId="1C63EC83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tempo di ricalcolo delle quote non deve essere superiore a tre secondi.</w:t>
      </w:r>
    </w:p>
    <w:p w14:paraId="40752DB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A66997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507EA30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EBD5ACE" w14:textId="438F26E9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5D488C8" w14:textId="2590486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793C1" w14:textId="0E2C2D4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FD0DDCB" w14:textId="1AD9A404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A75FD2E" w14:textId="0B7E8B6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0B5CE86" w14:textId="29C0ACB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FADDD1D" w14:textId="2C088112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D4C59B7" w14:textId="551ABAF0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D8273E2" w14:textId="10A4981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6C89D9" w14:textId="7FF1003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BA2AC53" w14:textId="0AB9E4B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87FDED" w14:textId="34251E7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F0EFCB3" w14:textId="7777777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D8A6A50" w14:textId="2540B71B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partite.</w:t>
      </w:r>
    </w:p>
    <w:p w14:paraId="23ACC6D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21D4B7D" w14:textId="583FD3CA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5A8E93C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E5DEBE" w14:textId="36544958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34C9CD3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9EDAD1" w14:textId="2AC72456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Amministratore</w:t>
      </w:r>
    </w:p>
    <w:p w14:paraId="4903B50C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3D5BD0" w14:textId="3CD16B0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F83D3D" w14:textId="77777777" w:rsidR="007862FB" w:rsidRPr="009C690E" w:rsidRDefault="007862FB" w:rsidP="007862FB">
      <w:pPr>
        <w:pStyle w:val="Standard"/>
        <w:numPr>
          <w:ilvl w:val="0"/>
          <w:numId w:val="26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inserite, modificando o eliminando alcune quote relative ad un particolare esito, oppure inserire un nuovo esito per la partita selezionata. Vuole che il sistema memorizzi correttamente e consistentemente le modifiche (aggiunta, rimozione e modifica di una partita) rendendole valide per tutti i successivi accessi al sistema.</w:t>
      </w:r>
    </w:p>
    <w:p w14:paraId="34521E9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4D6D0B2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1D81E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3DDCE7E4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memorizzato correttamente le modifiche fatte dall’amministratore.</w:t>
      </w:r>
    </w:p>
    <w:p w14:paraId="5EB8EC5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7750CA7B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7174C5F2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accedere all’area relativa alla manutenzione delle partite.</w:t>
      </w:r>
    </w:p>
    <w:p w14:paraId="27DAB91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effettuato correttamente il login come tale.</w:t>
      </w:r>
    </w:p>
    <w:p w14:paraId="0CFBA20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2C833431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modificare una partita esistente.</w:t>
      </w:r>
    </w:p>
    <w:p w14:paraId="4076133E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0CCD0A6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la partita da modificare.</w:t>
      </w:r>
    </w:p>
    <w:p w14:paraId="3114622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7605C15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aggiungere un esito con la relativa quota per la partita selezionata.</w:t>
      </w:r>
    </w:p>
    <w:p w14:paraId="55D609C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0F4210E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L’amministratore inserisce l’esito desiderato con la relativa quota.</w:t>
      </w:r>
    </w:p>
    <w:p w14:paraId="748F403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la quota inserita sia valida.</w:t>
      </w:r>
    </w:p>
    <w:p w14:paraId="369E5C36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</w:rPr>
        <w:t xml:space="preserve">Il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sistema</w:t>
      </w:r>
      <w:r w:rsidRPr="009C690E">
        <w:rPr>
          <w:rFonts w:asciiTheme="minorHAnsi" w:hAnsiTheme="minorHAnsi" w:cstheme="minorHAnsi"/>
          <w:sz w:val="28"/>
          <w:szCs w:val="28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memorizza le modifiche apportate.</w:t>
      </w:r>
    </w:p>
    <w:p w14:paraId="7444574F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fin quando l’amministratore vuole apportare delle modifiche.</w:t>
      </w:r>
    </w:p>
    <w:p w14:paraId="7CD66DC7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lascia l’area di manutenzione delle partite.</w:t>
      </w:r>
    </w:p>
    <w:p w14:paraId="493E63B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7983C655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5C91D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D53620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72E4BBF2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persistenti le eventuali modifiche incomplete</w:t>
      </w:r>
    </w:p>
    <w:p w14:paraId="4C0B3A75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65CE8AF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FB63E9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l’amministratore non ha effettuato il login come tale.</w:t>
      </w:r>
    </w:p>
    <w:p w14:paraId="4D8BC8F3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06A8DE8F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effettua il login.</w:t>
      </w:r>
    </w:p>
    <w:p w14:paraId="176EC3FB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0F61383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FB6937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L’amministratore sceglie di inserire una nuova partita.</w:t>
      </w:r>
    </w:p>
    <w:p w14:paraId="3A44DF6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7F3B46B5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i dati richiesti dal sistema.</w:t>
      </w:r>
    </w:p>
    <w:p w14:paraId="20149B3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inserito tutti i dati e nel formato giusto.</w:t>
      </w:r>
    </w:p>
    <w:p w14:paraId="51938AC9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244019E3" w14:textId="77777777" w:rsidR="007862FB" w:rsidRPr="009C690E" w:rsidRDefault="007862FB" w:rsidP="007862FB">
      <w:pPr>
        <w:pStyle w:val="Standard"/>
        <w:numPr>
          <w:ilvl w:val="0"/>
          <w:numId w:val="32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4A2DDD46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un esito con la relativa quota.</w:t>
      </w:r>
    </w:p>
    <w:p w14:paraId="5C8EAF0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l’esito e la quota desiderata.</w:t>
      </w:r>
    </w:p>
    <w:p w14:paraId="68DD8F42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16CDD083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6a. il sistema verifica che la quota inserita non è valida </w:t>
      </w:r>
    </w:p>
    <w:p w14:paraId="70C4FCE4" w14:textId="77777777" w:rsidR="007862FB" w:rsidRPr="009C690E" w:rsidRDefault="007862FB" w:rsidP="007862FB">
      <w:pPr>
        <w:pStyle w:val="Standard"/>
        <w:numPr>
          <w:ilvl w:val="0"/>
          <w:numId w:val="33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5026A5B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partita aggiungendo l’esito e la quota inserita.</w:t>
      </w:r>
    </w:p>
    <w:p w14:paraId="75B07D73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torna al punto 4 dell’estensione 4a fin quando l’amministratore non </w:t>
      </w:r>
      <w:bookmarkStart w:id="0" w:name="_GoBack"/>
      <w:bookmarkEnd w:id="0"/>
      <w:r w:rsidRPr="009C690E">
        <w:rPr>
          <w:rFonts w:asciiTheme="minorHAnsi" w:hAnsiTheme="minorHAnsi" w:cstheme="minorHAnsi"/>
          <w:sz w:val="28"/>
          <w:szCs w:val="28"/>
          <w:lang w:val="it-IT"/>
        </w:rPr>
        <w:t>decide di concludere l’inserimento.</w:t>
      </w:r>
    </w:p>
    <w:p w14:paraId="0EC99D6A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prosegue eseguendo il punto 12 dello scenario principale di successo.</w:t>
      </w:r>
    </w:p>
    <w:p w14:paraId="22E198A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052A855" w14:textId="79A0A4DD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4b. L’amministratore sceglie di rimuovere una partita esistente.</w:t>
      </w:r>
    </w:p>
    <w:p w14:paraId="2E10B3E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51D34611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la partita da rimuovere.</w:t>
      </w:r>
    </w:p>
    <w:p w14:paraId="3133D225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rimuove con successo la partita.</w:t>
      </w:r>
    </w:p>
    <w:p w14:paraId="2C11925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non riesce a rimuove con successo la partita. </w:t>
      </w:r>
    </w:p>
    <w:p w14:paraId="3928A0C0" w14:textId="77777777" w:rsidR="007862FB" w:rsidRPr="009C690E" w:rsidRDefault="007862FB" w:rsidP="007862FB">
      <w:pPr>
        <w:pStyle w:val="Standard"/>
        <w:numPr>
          <w:ilvl w:val="2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notifica all’amministratore che la rimozione non è avvenuta con successo.</w:t>
      </w:r>
    </w:p>
    <w:p w14:paraId="66ABAA9B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riparte dal punto 1 dell’estensione 4b fin quando l’amministratore non decide di concludere l’eliminazione delle partite.</w:t>
      </w:r>
    </w:p>
    <w:p w14:paraId="62BCF9B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12 dello scenario principale di successo.</w:t>
      </w:r>
    </w:p>
    <w:p w14:paraId="06C5A40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73338C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8a. L’amministratore sceglie di modificare una quota esistente per la partita selezionata.</w:t>
      </w:r>
    </w:p>
    <w:p w14:paraId="3315EAA8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6AD809F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7D0442B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15B6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la nuova quota.</w:t>
      </w:r>
    </w:p>
    <w:p w14:paraId="289C32F2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0B5B2E0E" w14:textId="77777777" w:rsidR="007862FB" w:rsidRPr="009C690E" w:rsidRDefault="007862FB" w:rsidP="007862FB">
      <w:pPr>
        <w:pStyle w:val="Standard"/>
        <w:ind w:left="108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5a. il sistema verifica che la quota inserita non è valida.</w:t>
      </w:r>
    </w:p>
    <w:p w14:paraId="44029525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32207FEA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dell’estensione 8a.</w:t>
      </w:r>
    </w:p>
    <w:p w14:paraId="23D7F4D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le modifiche apportate dall’amministratore.</w:t>
      </w:r>
    </w:p>
    <w:p w14:paraId="2ED7FAB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fin quando l’amministratore vuole modificare altre quote per la stessa partita.</w:t>
      </w:r>
    </w:p>
    <w:p w14:paraId="2EB979C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1C81651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B10EE9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8b. L’amministratore sceglie di rimuovere un esito esistente per la partita selezionata.</w:t>
      </w:r>
    </w:p>
    <w:p w14:paraId="439ED826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3FD6FED9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35FBAAE4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elimina l’esito selezionato.</w:t>
      </w:r>
    </w:p>
    <w:p w14:paraId="12D7C16D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7A2428D8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5CF1029F" w14:textId="069F55AE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//aggiungere esito duplicato per una partita</w:t>
      </w:r>
    </w:p>
    <w:p w14:paraId="38F94CB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A69C80A" w14:textId="43A983D9" w:rsidR="007862FB" w:rsidRPr="009C690E" w:rsidRDefault="007862FB" w:rsidP="009C690E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sectPr w:rsidR="007862FB" w:rsidRPr="009C69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82D"/>
    <w:multiLevelType w:val="multilevel"/>
    <w:tmpl w:val="8FE84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D95CA8"/>
    <w:multiLevelType w:val="multilevel"/>
    <w:tmpl w:val="D3A84B2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0D150243"/>
    <w:multiLevelType w:val="multilevel"/>
    <w:tmpl w:val="CF5C9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82560F"/>
    <w:multiLevelType w:val="multilevel"/>
    <w:tmpl w:val="A1329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DC26BD2"/>
    <w:multiLevelType w:val="multilevel"/>
    <w:tmpl w:val="5A329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2032621"/>
    <w:multiLevelType w:val="multilevel"/>
    <w:tmpl w:val="15ACA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3BB0F76"/>
    <w:multiLevelType w:val="multilevel"/>
    <w:tmpl w:val="9856B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48B55AF"/>
    <w:multiLevelType w:val="multilevel"/>
    <w:tmpl w:val="CBFE4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4C629B6"/>
    <w:multiLevelType w:val="multilevel"/>
    <w:tmpl w:val="BA06E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7E570C0"/>
    <w:multiLevelType w:val="multilevel"/>
    <w:tmpl w:val="7F0C6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26F3732F"/>
    <w:multiLevelType w:val="multilevel"/>
    <w:tmpl w:val="4ABA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DB35C09"/>
    <w:multiLevelType w:val="hybridMultilevel"/>
    <w:tmpl w:val="1B44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D08ED"/>
    <w:multiLevelType w:val="multilevel"/>
    <w:tmpl w:val="31001EB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9" w15:restartNumberingAfterBreak="0">
    <w:nsid w:val="34FE20EB"/>
    <w:multiLevelType w:val="multilevel"/>
    <w:tmpl w:val="322C3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9F53EB4"/>
    <w:multiLevelType w:val="multilevel"/>
    <w:tmpl w:val="6DFCECB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40A24CB9"/>
    <w:multiLevelType w:val="multilevel"/>
    <w:tmpl w:val="35E8719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487C0868"/>
    <w:multiLevelType w:val="multilevel"/>
    <w:tmpl w:val="75B40C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4A601091"/>
    <w:multiLevelType w:val="multilevel"/>
    <w:tmpl w:val="5BB6B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FD5608C"/>
    <w:multiLevelType w:val="multilevel"/>
    <w:tmpl w:val="3064F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6" w15:restartNumberingAfterBreak="0">
    <w:nsid w:val="518804F2"/>
    <w:multiLevelType w:val="multilevel"/>
    <w:tmpl w:val="F23A4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470CC5"/>
    <w:multiLevelType w:val="multilevel"/>
    <w:tmpl w:val="2E7E235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8" w15:restartNumberingAfterBreak="0">
    <w:nsid w:val="63D701E2"/>
    <w:multiLevelType w:val="multilevel"/>
    <w:tmpl w:val="E436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9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A8535C1"/>
    <w:multiLevelType w:val="multilevel"/>
    <w:tmpl w:val="B276E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D47928"/>
    <w:multiLevelType w:val="hybridMultilevel"/>
    <w:tmpl w:val="96886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823FE"/>
    <w:multiLevelType w:val="multilevel"/>
    <w:tmpl w:val="0B505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4"/>
  </w:num>
  <w:num w:numId="3">
    <w:abstractNumId w:val="23"/>
  </w:num>
  <w:num w:numId="4">
    <w:abstractNumId w:val="24"/>
  </w:num>
  <w:num w:numId="5">
    <w:abstractNumId w:val="6"/>
  </w:num>
  <w:num w:numId="6">
    <w:abstractNumId w:val="5"/>
  </w:num>
  <w:num w:numId="7">
    <w:abstractNumId w:val="10"/>
  </w:num>
  <w:num w:numId="8">
    <w:abstractNumId w:val="28"/>
  </w:num>
  <w:num w:numId="9">
    <w:abstractNumId w:val="26"/>
  </w:num>
  <w:num w:numId="10">
    <w:abstractNumId w:val="18"/>
  </w:num>
  <w:num w:numId="11">
    <w:abstractNumId w:val="22"/>
  </w:num>
  <w:num w:numId="12">
    <w:abstractNumId w:val="20"/>
  </w:num>
  <w:num w:numId="13">
    <w:abstractNumId w:val="9"/>
  </w:num>
  <w:num w:numId="14">
    <w:abstractNumId w:val="30"/>
  </w:num>
  <w:num w:numId="15">
    <w:abstractNumId w:val="19"/>
  </w:num>
  <w:num w:numId="16">
    <w:abstractNumId w:val="12"/>
  </w:num>
  <w:num w:numId="17">
    <w:abstractNumId w:val="13"/>
  </w:num>
  <w:num w:numId="18">
    <w:abstractNumId w:val="34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27"/>
  </w:num>
  <w:num w:numId="24">
    <w:abstractNumId w:val="17"/>
  </w:num>
  <w:num w:numId="25">
    <w:abstractNumId w:val="33"/>
  </w:num>
  <w:num w:numId="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4"/>
    <w:rsid w:val="002278CD"/>
    <w:rsid w:val="0023313F"/>
    <w:rsid w:val="00251E98"/>
    <w:rsid w:val="002900D5"/>
    <w:rsid w:val="005170CE"/>
    <w:rsid w:val="005D2846"/>
    <w:rsid w:val="00627BAC"/>
    <w:rsid w:val="006D7234"/>
    <w:rsid w:val="007862FB"/>
    <w:rsid w:val="009C690E"/>
    <w:rsid w:val="009D123E"/>
    <w:rsid w:val="009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189A"/>
  <w15:chartTrackingRefBased/>
  <w15:docId w15:val="{52D4443C-AEB1-4D26-B6E5-DE6F069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D28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6</cp:revision>
  <dcterms:created xsi:type="dcterms:W3CDTF">2017-12-13T10:27:00Z</dcterms:created>
  <dcterms:modified xsi:type="dcterms:W3CDTF">2017-12-13T10:54:00Z</dcterms:modified>
</cp:coreProperties>
</file>