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8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Candidate</w:t>
      </w:r>
    </w:p>
    <w:p>
      <w:pPr>
        <w:spacing w:after="200" w:line="280"/>
      </w:pPr>
    </w:p>
    <w:p>
      <w:pPr>
        <w:pBdr>
          <w:bottom w:val="single" w:color="D9D9D9" w:sz="4"/>
        </w:pBdr>
        <w:spacing w:after="90" w:before="180" w:lin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EXECUTIVE SUMMARY</w:t>
      </w:r>
    </w:p>
    <w:p>
      <w:p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Support operations leader with senior operating experience as Senior Manager, Customer Operations at SentinelOne. Builds the operating cadence and visibility teams use to run escalations consistently.</w:t>
      </w:r>
    </w:p>
    <w:p>
      <w:pPr>
        <w:pBdr>
          <w:bottom w:val="single" w:color="D9D9D9" w:sz="4"/>
        </w:pBdr>
        <w:spacing w:after="90" w:before="180" w:lin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EXECUTIVE IMPACT</w:t>
      </w:r>
    </w:p>
    <w:p>
      <w:p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Owned global incident and escalation management supporting Fortune 500 customers.</w:t>
      </w:r>
    </w:p>
    <w:p>
      <w:pPr>
        <w:pBdr>
          <w:bottom w:val="single" w:color="D9D9D9" w:sz="4"/>
        </w:pBdr>
        <w:spacing w:after="90" w:before="180" w:lin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EXPERIENCE</w:t>
      </w:r>
    </w:p>
    <w:p>
      <w:pPr>
        <w:spacing w:after="40" w:before="0" w:lin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SentinelOne</w:t>
      </w:r>
    </w:p>
    <w:p>
      <w:pPr>
        <w:spacing w:after="84" w:line="28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Senior Manager, Customer Operations | Dec 2022 – Aug 2025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Owned global incident and escalation management supporting Fortune 500 customers.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Led distributed operations team managing 2,000+ monthly cases while maintaining 98% SLA adherence.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Led workforce planning, forecasting, including reporting and operational reviews.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Operationalized Salesforce Service Cloud and Jira Service Management for workflow automation, compliance, and reporting.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Introduced AI-enabled triage, routing, including and automation and improving resolution times by 18% and reducing repeat incidents by 25%.</w:t>
      </w:r>
    </w:p>
    <w:p>
      <w:pPr>
        <w:pBdr>
          <w:top w:val="single" w:color="E2E8F0" w:sz="2"/>
        </w:pBdr>
        <w:spacing w:after="40" w:before="220" w:lin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CenturyLink</w:t>
      </w:r>
    </w:p>
    <w:p>
      <w:pPr>
        <w:spacing w:after="84" w:line="28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Director, Cloud Development and Support | Dec 2013 – Dec 2018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Led support and development teams of 50+ across North America, EMEA, and APAC while managing a $33M P&amp;L.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Built and scaled the incident management organization for the Tier 3 Cloud business unit.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Reduced chronic escalations by 30% through SLA governance, KPI reporting, and RCA-driven improvements.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Designed and operationalized PagerDuty, Slack, and Zendesk automation workflows.</w:t>
      </w:r>
    </w:p>
    <w:p>
      <w:pPr>
        <w:pStyle w:val="ListParagraph"/>
        <w:numPr>
          <w:ilvl w:val="0"/>
          <w:numId w:val="2"/>
        </w:numPr>
        <w:spacing w:after="50" w:line="28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Built follow-the-sun staffing models, crisis response coverage, and workforce planning practices.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2026-07-19T12:29:03.266Z</dcterms:created>
  <dcterms:modified xsi:type="dcterms:W3CDTF">2026-07-19T12:29:03.266Z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