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6388E" w14:textId="77777777" w:rsidR="00A278D8" w:rsidRPr="00A278D8" w:rsidRDefault="00A278D8" w:rsidP="00A278D8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A278D8">
        <w:rPr>
          <w:rFonts w:ascii="Calibri" w:eastAsia="굴림" w:hAnsi="Calibri" w:cs="Calibri"/>
          <w:kern w:val="0"/>
          <w:szCs w:val="20"/>
        </w:rPr>
        <w:t xml:space="preserve">Topic &amp; </w:t>
      </w:r>
      <w:r w:rsidRPr="00A278D8">
        <w:rPr>
          <w:rFonts w:ascii="Times New Roman" w:eastAsia="굴림" w:hAnsi="Times New Roman" w:cs="Times New Roman"/>
          <w:kern w:val="0"/>
          <w:szCs w:val="20"/>
        </w:rPr>
        <w:t>Background</w:t>
      </w:r>
      <w:r w:rsidRPr="00A278D8">
        <w:rPr>
          <w:rFonts w:ascii="Calibri" w:eastAsia="굴림" w:hAnsi="Calibri" w:cs="Calibri"/>
          <w:kern w:val="0"/>
          <w:szCs w:val="20"/>
        </w:rPr>
        <w:br/>
        <w:t>: Redesigning</w:t>
      </w:r>
      <w:r w:rsidRPr="00A278D8">
        <w:rPr>
          <w:rFonts w:ascii="Arial" w:eastAsia="굴림" w:hAnsi="Arial" w:cs="Arial"/>
          <w:kern w:val="0"/>
          <w:szCs w:val="20"/>
        </w:rPr>
        <w:t xml:space="preserve"> the "Smart Campus(</w:t>
      </w:r>
      <w:r w:rsidRPr="00A278D8">
        <w:rPr>
          <w:rFonts w:ascii="맑은 고딕" w:eastAsia="맑은 고딕" w:hAnsi="맑은 고딕" w:cs="Calibri" w:hint="eastAsia"/>
          <w:kern w:val="0"/>
          <w:szCs w:val="20"/>
        </w:rPr>
        <w:t>스마트캠퍼스</w:t>
      </w:r>
      <w:r w:rsidRPr="00A278D8">
        <w:rPr>
          <w:rFonts w:ascii="Arial" w:eastAsia="굴림" w:hAnsi="Arial" w:cs="Arial"/>
          <w:kern w:val="0"/>
          <w:szCs w:val="20"/>
        </w:rPr>
        <w:t>)" application structure</w:t>
      </w:r>
    </w:p>
    <w:p w14:paraId="1A649FF1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jc w:val="left"/>
        <w:rPr>
          <w:rFonts w:ascii="Times New Roman" w:eastAsia="굴림" w:hAnsi="Times New Roman" w:cs="Times New Roman"/>
          <w:kern w:val="0"/>
          <w:szCs w:val="20"/>
        </w:rPr>
      </w:pPr>
      <w:r w:rsidRPr="00A278D8">
        <w:rPr>
          <w:rFonts w:ascii="Times New Roman" w:eastAsia="굴림" w:hAnsi="Times New Roman" w:cs="Times New Roman"/>
          <w:kern w:val="0"/>
          <w:szCs w:val="20"/>
        </w:rPr>
        <w:t> </w:t>
      </w:r>
    </w:p>
    <w:p w14:paraId="215899CC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Times New Roman" w:eastAsia="굴림" w:hAnsi="Times New Roman" w:cs="Times New Roman"/>
          <w:kern w:val="0"/>
          <w:szCs w:val="20"/>
        </w:rPr>
      </w:pPr>
      <w:r w:rsidRPr="00A278D8">
        <w:rPr>
          <w:rFonts w:ascii="Times New Roman" w:eastAsia="굴림" w:hAnsi="Times New Roman" w:cs="Times New Roman"/>
          <w:kern w:val="0"/>
          <w:szCs w:val="20"/>
        </w:rPr>
        <w:t xml:space="preserve">: Main usability </w:t>
      </w:r>
      <w:proofErr w:type="spellStart"/>
      <w:r w:rsidRPr="00A278D8">
        <w:rPr>
          <w:rFonts w:ascii="Times New Roman" w:eastAsia="굴림" w:hAnsi="Times New Roman" w:cs="Times New Roman"/>
          <w:kern w:val="0"/>
          <w:szCs w:val="20"/>
        </w:rPr>
        <w:t>problmes</w:t>
      </w:r>
      <w:proofErr w:type="spellEnd"/>
      <w:r w:rsidRPr="00A278D8">
        <w:rPr>
          <w:rFonts w:ascii="Times New Roman" w:eastAsia="굴림" w:hAnsi="Times New Roman" w:cs="Times New Roman"/>
          <w:kern w:val="0"/>
          <w:szCs w:val="20"/>
        </w:rPr>
        <w:t xml:space="preserve"> =&gt; discoverability, simplicity, flexibility, consistency</w:t>
      </w:r>
    </w:p>
    <w:p w14:paraId="5F10F841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2910CAF4" w14:textId="77777777" w:rsidR="00A278D8" w:rsidRPr="00A278D8" w:rsidRDefault="00A278D8" w:rsidP="00A278D8">
      <w:pPr>
        <w:widowControl/>
        <w:numPr>
          <w:ilvl w:val="0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A278D8">
        <w:rPr>
          <w:rFonts w:ascii="Calibri" w:eastAsia="굴림" w:hAnsi="Calibri" w:cs="Calibri"/>
          <w:kern w:val="0"/>
          <w:szCs w:val="20"/>
        </w:rPr>
        <w:t>Purpose</w:t>
      </w:r>
    </w:p>
    <w:p w14:paraId="0446B75B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 xml:space="preserve">1. </w:t>
      </w:r>
      <w:r w:rsidRPr="00A278D8">
        <w:rPr>
          <w:rFonts w:ascii="Calibri" w:eastAsia="굴림" w:hAnsi="Calibri" w:cs="Calibri" w:hint="eastAsia"/>
          <w:kern w:val="0"/>
          <w:szCs w:val="20"/>
        </w:rPr>
        <w:t>Correction that causes cognitive errors (human error)</w:t>
      </w:r>
    </w:p>
    <w:p w14:paraId="27F4C0D4" w14:textId="789D6F23" w:rsid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 xml:space="preserve">2. </w:t>
      </w:r>
      <w:r w:rsidRPr="00A278D8">
        <w:rPr>
          <w:rFonts w:ascii="Calibri" w:eastAsia="굴림" w:hAnsi="Calibri" w:cs="Calibri" w:hint="eastAsia"/>
          <w:kern w:val="0"/>
          <w:szCs w:val="20"/>
        </w:rPr>
        <w:t>Adding a new function that considers the us</w:t>
      </w:r>
      <w:r w:rsidRPr="00A278D8">
        <w:rPr>
          <w:rFonts w:ascii="Calibri" w:eastAsia="굴림" w:hAnsi="Calibri" w:cs="Calibri"/>
          <w:kern w:val="0"/>
          <w:szCs w:val="20"/>
        </w:rPr>
        <w:t>ability problems</w:t>
      </w:r>
      <w:r w:rsidR="000565BC">
        <w:rPr>
          <w:rFonts w:ascii="Calibri" w:eastAsia="굴림" w:hAnsi="Calibri" w:cs="Calibri"/>
          <w:kern w:val="0"/>
          <w:szCs w:val="20"/>
        </w:rPr>
        <w:br/>
      </w:r>
      <w:r w:rsidR="000565BC">
        <w:rPr>
          <w:rFonts w:ascii="Calibri" w:eastAsia="굴림" w:hAnsi="Calibri" w:cs="Calibri"/>
          <w:kern w:val="0"/>
          <w:szCs w:val="20"/>
        </w:rPr>
        <w:br/>
        <w:t xml:space="preserve">- </w:t>
      </w:r>
      <w:r w:rsidR="000565BC">
        <w:rPr>
          <w:rFonts w:ascii="Calibri" w:eastAsia="굴림" w:hAnsi="Calibri" w:cs="Calibri" w:hint="eastAsia"/>
          <w:kern w:val="0"/>
          <w:szCs w:val="20"/>
        </w:rPr>
        <w:t>프로토타입</w:t>
      </w:r>
      <w:r w:rsidR="000565BC">
        <w:rPr>
          <w:rFonts w:ascii="Calibri" w:eastAsia="굴림" w:hAnsi="Calibri" w:cs="Calibri"/>
          <w:kern w:val="0"/>
          <w:szCs w:val="20"/>
        </w:rPr>
        <w:br/>
        <w:t>(</w:t>
      </w:r>
      <w:proofErr w:type="spellStart"/>
      <w:r w:rsidR="000565BC">
        <w:rPr>
          <w:rFonts w:ascii="Calibri" w:eastAsia="굴림" w:hAnsi="Calibri" w:cs="Calibri" w:hint="eastAsia"/>
          <w:kern w:val="0"/>
          <w:szCs w:val="20"/>
        </w:rPr>
        <w:t>피그마</w:t>
      </w:r>
      <w:proofErr w:type="spellEnd"/>
      <w:r w:rsidR="000565BC">
        <w:rPr>
          <w:rFonts w:ascii="Calibri" w:eastAsia="굴림" w:hAnsi="Calibri" w:cs="Calibri" w:hint="eastAsia"/>
          <w:kern w:val="0"/>
          <w:szCs w:val="20"/>
        </w:rPr>
        <w:t xml:space="preserve"> </w:t>
      </w:r>
      <w:r w:rsidR="000565BC">
        <w:rPr>
          <w:rFonts w:ascii="Calibri" w:eastAsia="굴림" w:hAnsi="Calibri" w:cs="Calibri" w:hint="eastAsia"/>
          <w:kern w:val="0"/>
          <w:szCs w:val="20"/>
        </w:rPr>
        <w:t>사진</w:t>
      </w:r>
      <w:r w:rsidR="000565BC">
        <w:rPr>
          <w:rFonts w:ascii="Calibri" w:eastAsia="굴림" w:hAnsi="Calibri" w:cs="Calibri" w:hint="eastAsia"/>
          <w:kern w:val="0"/>
          <w:szCs w:val="20"/>
        </w:rPr>
        <w:t xml:space="preserve"> </w:t>
      </w:r>
      <w:r w:rsidR="000565BC">
        <w:rPr>
          <w:rFonts w:ascii="Calibri" w:eastAsia="굴림" w:hAnsi="Calibri" w:cs="Calibri" w:hint="eastAsia"/>
          <w:kern w:val="0"/>
          <w:szCs w:val="20"/>
        </w:rPr>
        <w:t>첨부해주세요</w:t>
      </w:r>
      <w:r w:rsidR="000565BC">
        <w:rPr>
          <w:rFonts w:ascii="Calibri" w:eastAsia="굴림" w:hAnsi="Calibri" w:cs="Calibri" w:hint="eastAsia"/>
          <w:kern w:val="0"/>
          <w:szCs w:val="20"/>
        </w:rPr>
        <w:t>)</w:t>
      </w:r>
    </w:p>
    <w:p w14:paraId="5CBA15D2" w14:textId="77777777" w:rsidR="000565BC" w:rsidRPr="00A278D8" w:rsidRDefault="000565BC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Cs w:val="20"/>
        </w:rPr>
      </w:pPr>
    </w:p>
    <w:p w14:paraId="73964347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669FF8D2" w14:textId="77777777" w:rsidR="00A278D8" w:rsidRPr="00A278D8" w:rsidRDefault="00A278D8" w:rsidP="00A278D8">
      <w:pPr>
        <w:widowControl/>
        <w:numPr>
          <w:ilvl w:val="0"/>
          <w:numId w:val="3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A278D8">
        <w:rPr>
          <w:rFonts w:ascii="Calibri" w:eastAsia="굴림" w:hAnsi="Calibri" w:cs="Calibri"/>
          <w:kern w:val="0"/>
          <w:szCs w:val="20"/>
        </w:rPr>
        <w:t>Experiment (User Testing)</w:t>
      </w:r>
    </w:p>
    <w:p w14:paraId="22197E36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1. Participants: 20 people who use Smart Campus application</w:t>
      </w:r>
      <w:r w:rsidRPr="00A278D8">
        <w:rPr>
          <w:rFonts w:ascii="Calibri" w:eastAsia="굴림" w:hAnsi="Calibri" w:cs="Calibri"/>
          <w:kern w:val="0"/>
          <w:szCs w:val="20"/>
        </w:rPr>
        <w:br/>
        <w:t xml:space="preserve">1) Natural </w:t>
      </w:r>
      <w:proofErr w:type="gramStart"/>
      <w:r w:rsidRPr="00A278D8">
        <w:rPr>
          <w:rFonts w:ascii="Calibri" w:eastAsia="굴림" w:hAnsi="Calibri" w:cs="Calibri"/>
          <w:kern w:val="0"/>
          <w:szCs w:val="20"/>
        </w:rPr>
        <w:t>sciences :</w:t>
      </w:r>
      <w:proofErr w:type="gramEnd"/>
      <w:r w:rsidRPr="00A278D8">
        <w:rPr>
          <w:rFonts w:ascii="Calibri" w:eastAsia="굴림" w:hAnsi="Calibri" w:cs="Calibri"/>
          <w:kern w:val="0"/>
          <w:szCs w:val="20"/>
        </w:rPr>
        <w:t xml:space="preserve"> 8 people</w:t>
      </w:r>
    </w:p>
    <w:p w14:paraId="470BA300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2) Liberal arts: 8 people</w:t>
      </w:r>
    </w:p>
    <w:p w14:paraId="2479187C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3) Mixed: 4 people</w:t>
      </w:r>
    </w:p>
    <w:p w14:paraId="54AD0C96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0DC8B189" w14:textId="6E6CE83B" w:rsid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 xml:space="preserve">2. Procedure </w:t>
      </w:r>
    </w:p>
    <w:p w14:paraId="63160B41" w14:textId="1115967F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>
        <w:rPr>
          <w:rFonts w:ascii="Calibri" w:eastAsia="굴림" w:hAnsi="Calibri" w:cs="Calibri"/>
          <w:noProof/>
          <w:kern w:val="0"/>
          <w:szCs w:val="20"/>
        </w:rPr>
        <w:drawing>
          <wp:inline distT="0" distB="0" distL="0" distR="0" wp14:anchorId="043B52CB" wp14:editId="72E3E240">
            <wp:extent cx="3794760" cy="2505176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145" cy="250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7C7B" w14:textId="1BC646C0" w:rsidR="00A278D8" w:rsidRDefault="00A278D8" w:rsidP="00A278D8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2094E222" w14:textId="0AE0DFBC" w:rsidR="000565BC" w:rsidRDefault="000565BC" w:rsidP="00A278D8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Cs w:val="20"/>
        </w:rPr>
      </w:pPr>
      <w:r>
        <w:rPr>
          <w:rFonts w:ascii="Calibri" w:eastAsia="굴림" w:hAnsi="Calibri" w:cs="Calibri"/>
          <w:noProof/>
          <w:kern w:val="0"/>
          <w:szCs w:val="20"/>
        </w:rPr>
        <w:drawing>
          <wp:inline distT="0" distB="0" distL="0" distR="0" wp14:anchorId="7DDBB267" wp14:editId="00FDF7EC">
            <wp:extent cx="2564793" cy="1927860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548" cy="193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굴림" w:hAnsi="Calibri" w:cs="Calibri"/>
          <w:noProof/>
          <w:kern w:val="0"/>
          <w:szCs w:val="20"/>
        </w:rPr>
        <w:drawing>
          <wp:inline distT="0" distB="0" distL="0" distR="0" wp14:anchorId="6B0478F3" wp14:editId="04C8AC31">
            <wp:extent cx="2667000" cy="200468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286" cy="201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CAD9" w14:textId="77777777" w:rsidR="000565BC" w:rsidRPr="00A278D8" w:rsidRDefault="000565BC" w:rsidP="00A278D8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 w:hint="eastAsia"/>
          <w:kern w:val="0"/>
          <w:szCs w:val="20"/>
        </w:rPr>
      </w:pPr>
    </w:p>
    <w:p w14:paraId="6F675EDC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3. Measures</w:t>
      </w:r>
    </w:p>
    <w:p w14:paraId="6BAF1881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1) Quantitative: Time checking, Eye tracker, Survey</w:t>
      </w:r>
    </w:p>
    <w:p w14:paraId="374BECFF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2) Qualitative: Pre-Post Interview</w:t>
      </w:r>
    </w:p>
    <w:p w14:paraId="76CFCE45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1D2932E4" w14:textId="77777777" w:rsidR="00A278D8" w:rsidRPr="00A278D8" w:rsidRDefault="00A278D8" w:rsidP="00A278D8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A278D8">
        <w:rPr>
          <w:rFonts w:ascii="Calibri" w:eastAsia="굴림" w:hAnsi="Calibri" w:cs="Calibri"/>
          <w:kern w:val="0"/>
          <w:szCs w:val="20"/>
        </w:rPr>
        <w:lastRenderedPageBreak/>
        <w:t>Analysis</w:t>
      </w:r>
    </w:p>
    <w:p w14:paraId="50921830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1) Quantitative Analysis</w:t>
      </w:r>
    </w:p>
    <w:p w14:paraId="0FB6CE98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732058EF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 xml:space="preserve">&lt; Usability test chart &gt; </w:t>
      </w:r>
    </w:p>
    <w:p w14:paraId="3B00C01C" w14:textId="2C637EEF" w:rsid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1. Time on task</w:t>
      </w:r>
      <w:r>
        <w:rPr>
          <w:rFonts w:ascii="맑은 고딕" w:eastAsia="맑은 고딕" w:hAnsi="맑은 고딕" w:cs="Calibri"/>
          <w:kern w:val="0"/>
          <w:szCs w:val="20"/>
        </w:rPr>
        <w:br/>
        <w:t xml:space="preserve">: </w:t>
      </w:r>
      <w:r>
        <w:rPr>
          <w:noProof/>
        </w:rPr>
        <w:drawing>
          <wp:inline distT="0" distB="0" distL="0" distR="0" wp14:anchorId="2F71B7F7" wp14:editId="4AFAA71D">
            <wp:extent cx="5321300" cy="3378200"/>
            <wp:effectExtent l="0" t="0" r="12700" b="12700"/>
            <wp:docPr id="3" name="차트 3">
              <a:extLst xmlns:a="http://schemas.openxmlformats.org/drawingml/2006/main">
                <a:ext uri="{FF2B5EF4-FFF2-40B4-BE49-F238E27FC236}">
                  <a16:creationId xmlns:a16="http://schemas.microsoft.com/office/drawing/2014/main" id="{4441FA9C-68C3-4AF7-A8DC-349E3C10C0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009747D" w14:textId="5CEB9504" w:rsid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>
        <w:rPr>
          <w:noProof/>
        </w:rPr>
        <w:drawing>
          <wp:inline distT="0" distB="0" distL="0" distR="0" wp14:anchorId="54C0AEAA" wp14:editId="5EFAED8A">
            <wp:extent cx="5334000" cy="2844800"/>
            <wp:effectExtent l="0" t="0" r="0" b="12700"/>
            <wp:docPr id="4" name="차트 4">
              <a:extLst xmlns:a="http://schemas.openxmlformats.org/drawingml/2006/main">
                <a:ext uri="{FF2B5EF4-FFF2-40B4-BE49-F238E27FC236}">
                  <a16:creationId xmlns:a16="http://schemas.microsoft.com/office/drawing/2014/main" id="{16794AE4-BCFB-40BB-8617-12AF1F44AA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4400DA5" w14:textId="3B69CD2B" w:rsid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>
        <w:rPr>
          <w:rFonts w:ascii="Calibri" w:eastAsia="굴림" w:hAnsi="Calibri" w:cs="Calibri"/>
          <w:noProof/>
          <w:kern w:val="0"/>
          <w:szCs w:val="20"/>
        </w:rPr>
        <w:lastRenderedPageBreak/>
        <w:drawing>
          <wp:inline distT="0" distB="0" distL="0" distR="0" wp14:anchorId="6FC15847" wp14:editId="3F8B17A2">
            <wp:extent cx="5321300" cy="341433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9" r="7375" b="4159"/>
                    <a:stretch/>
                  </pic:blipFill>
                  <pic:spPr bwMode="auto">
                    <a:xfrm>
                      <a:off x="0" y="0"/>
                      <a:ext cx="5345826" cy="343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C176A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Cs w:val="20"/>
        </w:rPr>
      </w:pPr>
    </w:p>
    <w:p w14:paraId="26D6D29B" w14:textId="0A17C70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2. Satisfaction</w:t>
      </w:r>
      <w:r>
        <w:rPr>
          <w:rFonts w:ascii="맑은 고딕" w:eastAsia="맑은 고딕" w:hAnsi="맑은 고딕" w:cs="Calibri"/>
          <w:kern w:val="0"/>
          <w:szCs w:val="20"/>
        </w:rPr>
        <w:br/>
        <w:t xml:space="preserve">: </w:t>
      </w:r>
      <w:r>
        <w:rPr>
          <w:rFonts w:ascii="맑은 고딕" w:eastAsia="맑은 고딕" w:hAnsi="맑은 고딕" w:cs="Calibri"/>
          <w:noProof/>
          <w:kern w:val="0"/>
          <w:szCs w:val="20"/>
        </w:rPr>
        <w:drawing>
          <wp:inline distT="0" distB="0" distL="0" distR="0" wp14:anchorId="4D3B1B0E" wp14:editId="6F89B4CF">
            <wp:extent cx="3627120" cy="2646014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039" cy="265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A5562" w14:textId="56166BBB" w:rsid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352FC285" w14:textId="787442D9" w:rsid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>
        <w:rPr>
          <w:rFonts w:ascii="Calibri" w:eastAsia="굴림" w:hAnsi="Calibri" w:cs="Calibri" w:hint="eastAsia"/>
          <w:kern w:val="0"/>
          <w:szCs w:val="20"/>
        </w:rPr>
        <w:t>&lt;</w:t>
      </w:r>
      <w:r>
        <w:rPr>
          <w:rFonts w:ascii="Calibri" w:eastAsia="굴림" w:hAnsi="Calibri" w:cs="Calibri"/>
          <w:kern w:val="0"/>
          <w:szCs w:val="20"/>
        </w:rPr>
        <w:t>Eye Tracker Data</w:t>
      </w:r>
      <w:proofErr w:type="gramStart"/>
      <w:r>
        <w:rPr>
          <w:rFonts w:ascii="Calibri" w:eastAsia="굴림" w:hAnsi="Calibri" w:cs="Calibri"/>
          <w:kern w:val="0"/>
          <w:szCs w:val="20"/>
        </w:rPr>
        <w:t>&gt;</w:t>
      </w:r>
      <w:r w:rsidR="00945C11">
        <w:rPr>
          <w:rFonts w:ascii="Calibri" w:eastAsia="굴림" w:hAnsi="Calibri" w:cs="Calibri"/>
          <w:kern w:val="0"/>
          <w:szCs w:val="20"/>
        </w:rPr>
        <w:t xml:space="preserve"> :</w:t>
      </w:r>
      <w:proofErr w:type="gramEnd"/>
      <w:r w:rsidR="00945C11">
        <w:rPr>
          <w:rFonts w:ascii="Calibri" w:eastAsia="굴림" w:hAnsi="Calibri" w:cs="Calibri"/>
          <w:kern w:val="0"/>
          <w:szCs w:val="20"/>
        </w:rPr>
        <w:t xml:space="preserve"> Task 2</w:t>
      </w:r>
    </w:p>
    <w:p w14:paraId="4E65A61E" w14:textId="500E0B0E" w:rsid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>
        <w:rPr>
          <w:rFonts w:ascii="Calibri" w:eastAsia="굴림" w:hAnsi="Calibri" w:cs="Calibri" w:hint="eastAsia"/>
          <w:kern w:val="0"/>
          <w:szCs w:val="20"/>
        </w:rPr>
        <w:t>1</w:t>
      </w:r>
      <w:r>
        <w:rPr>
          <w:rFonts w:ascii="Calibri" w:eastAsia="굴림" w:hAnsi="Calibri" w:cs="Calibri"/>
          <w:kern w:val="0"/>
          <w:szCs w:val="20"/>
        </w:rPr>
        <w:t xml:space="preserve">. </w:t>
      </w:r>
      <w:r w:rsidR="00945C11">
        <w:rPr>
          <w:rFonts w:ascii="Calibri" w:eastAsia="굴림" w:hAnsi="Calibri" w:cs="Calibri"/>
          <w:kern w:val="0"/>
          <w:szCs w:val="20"/>
        </w:rPr>
        <w:t>Before</w:t>
      </w:r>
    </w:p>
    <w:p w14:paraId="45CB052E" w14:textId="4067AB32" w:rsidR="00945C11" w:rsidRDefault="00945C11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>
        <w:rPr>
          <w:rFonts w:ascii="Calibri" w:eastAsia="굴림" w:hAnsi="Calibri" w:cs="Calibri" w:hint="eastAsia"/>
          <w:kern w:val="0"/>
          <w:szCs w:val="20"/>
        </w:rPr>
        <w:lastRenderedPageBreak/>
        <w:t>:</w:t>
      </w:r>
      <w:r>
        <w:rPr>
          <w:rFonts w:ascii="Calibri" w:eastAsia="굴림" w:hAnsi="Calibri" w:cs="Calibri"/>
          <w:kern w:val="0"/>
          <w:szCs w:val="20"/>
        </w:rPr>
        <w:t xml:space="preserve"> </w:t>
      </w:r>
      <w:r>
        <w:rPr>
          <w:rFonts w:ascii="Calibri" w:eastAsia="굴림" w:hAnsi="Calibri" w:cs="Calibri"/>
          <w:noProof/>
          <w:kern w:val="0"/>
          <w:szCs w:val="20"/>
        </w:rPr>
        <w:drawing>
          <wp:inline distT="0" distB="0" distL="0" distR="0" wp14:anchorId="02ED3D15" wp14:editId="624D0939">
            <wp:extent cx="1974377" cy="4013200"/>
            <wp:effectExtent l="0" t="0" r="698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017" cy="401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F85B0" w14:textId="77777777" w:rsidR="00945C11" w:rsidRDefault="00945C11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</w:p>
    <w:p w14:paraId="4C4BC6DB" w14:textId="1385778C" w:rsidR="00945C11" w:rsidRDefault="00945C11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Cs w:val="20"/>
        </w:rPr>
      </w:pPr>
      <w:r>
        <w:rPr>
          <w:rFonts w:ascii="Calibri" w:eastAsia="굴림" w:hAnsi="Calibri" w:cs="Calibri" w:hint="eastAsia"/>
          <w:kern w:val="0"/>
          <w:szCs w:val="20"/>
        </w:rPr>
        <w:t>2</w:t>
      </w:r>
      <w:r>
        <w:rPr>
          <w:rFonts w:ascii="Calibri" w:eastAsia="굴림" w:hAnsi="Calibri" w:cs="Calibri"/>
          <w:kern w:val="0"/>
          <w:szCs w:val="20"/>
        </w:rPr>
        <w:t>. After</w:t>
      </w:r>
      <w:r>
        <w:rPr>
          <w:rFonts w:ascii="Calibri" w:eastAsia="굴림" w:hAnsi="Calibri" w:cs="Calibri"/>
          <w:kern w:val="0"/>
          <w:szCs w:val="20"/>
        </w:rPr>
        <w:br/>
        <w:t xml:space="preserve">: </w:t>
      </w:r>
      <w:r>
        <w:rPr>
          <w:rFonts w:ascii="Calibri" w:eastAsia="굴림" w:hAnsi="Calibri" w:cs="Calibri"/>
          <w:noProof/>
          <w:kern w:val="0"/>
          <w:szCs w:val="20"/>
        </w:rPr>
        <w:drawing>
          <wp:inline distT="0" distB="0" distL="0" distR="0" wp14:anchorId="2E693274" wp14:editId="1AE5A402">
            <wp:extent cx="1942320" cy="4191000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090" cy="420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32DF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Cs w:val="20"/>
        </w:rPr>
      </w:pPr>
    </w:p>
    <w:p w14:paraId="168A589C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2) Qualitative Analysis</w:t>
      </w:r>
    </w:p>
    <w:p w14:paraId="54762180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52F01A9E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&lt; Good &gt;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328"/>
      </w:tblGrid>
      <w:tr w:rsidR="00A278D8" w:rsidRPr="00A278D8" w14:paraId="2D407222" w14:textId="77777777" w:rsidTr="00A278D8"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03A078C" w14:textId="77777777" w:rsidR="00A278D8" w:rsidRPr="00A278D8" w:rsidRDefault="00A278D8" w:rsidP="00A27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278D8">
              <w:rPr>
                <w:rFonts w:ascii="Calibri" w:eastAsia="굴림" w:hAnsi="Calibri" w:cs="Calibri"/>
                <w:color w:val="000000"/>
                <w:kern w:val="0"/>
                <w:szCs w:val="20"/>
              </w:rPr>
              <w:t xml:space="preserve">1. </w:t>
            </w:r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Able to </w:t>
            </w:r>
            <w:proofErr w:type="gramStart"/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customizing</w:t>
            </w:r>
            <w:proofErr w:type="gramEnd"/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quick menu -&gt; Useful </w:t>
            </w:r>
          </w:p>
        </w:tc>
      </w:tr>
      <w:tr w:rsidR="00A278D8" w:rsidRPr="00A278D8" w14:paraId="413D9885" w14:textId="77777777" w:rsidTr="00A278D8">
        <w:tc>
          <w:tcPr>
            <w:tcW w:w="53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C6747E3" w14:textId="77777777" w:rsidR="00A278D8" w:rsidRPr="00A278D8" w:rsidRDefault="00A278D8" w:rsidP="00A27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278D8">
              <w:rPr>
                <w:rFonts w:ascii="Calibri" w:eastAsia="굴림" w:hAnsi="Calibri" w:cs="Calibri"/>
                <w:color w:val="000000"/>
                <w:kern w:val="0"/>
                <w:szCs w:val="20"/>
              </w:rPr>
              <w:t xml:space="preserve">2. </w:t>
            </w:r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Intuitive design -&gt; able to access the function faster</w:t>
            </w:r>
          </w:p>
        </w:tc>
      </w:tr>
      <w:tr w:rsidR="00A278D8" w:rsidRPr="00A278D8" w14:paraId="6ED2699B" w14:textId="77777777" w:rsidTr="00A278D8"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1103F9" w14:textId="77777777" w:rsidR="00A278D8" w:rsidRPr="00A278D8" w:rsidRDefault="00A278D8" w:rsidP="00A27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278D8">
              <w:rPr>
                <w:rFonts w:ascii="Calibri" w:eastAsia="굴림" w:hAnsi="Calibri" w:cs="Calibri"/>
                <w:color w:val="000000"/>
                <w:kern w:val="0"/>
                <w:szCs w:val="20"/>
              </w:rPr>
              <w:t xml:space="preserve">3. </w:t>
            </w:r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Category </w:t>
            </w:r>
            <w:r w:rsidRPr="00A278D8">
              <w:rPr>
                <w:rFonts w:ascii="Calibri" w:eastAsia="굴림" w:hAnsi="Calibri" w:cs="Calibri"/>
                <w:color w:val="000000"/>
                <w:kern w:val="0"/>
                <w:szCs w:val="20"/>
              </w:rPr>
              <w:t>c</w:t>
            </w:r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lassification -&gt; efficiency</w:t>
            </w:r>
          </w:p>
        </w:tc>
      </w:tr>
      <w:tr w:rsidR="00A278D8" w:rsidRPr="00A278D8" w14:paraId="06D056AC" w14:textId="77777777" w:rsidTr="00A278D8"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92A4CC8" w14:textId="77777777" w:rsidR="00A278D8" w:rsidRPr="00A278D8" w:rsidRDefault="00A278D8" w:rsidP="00A27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278D8">
              <w:rPr>
                <w:rFonts w:ascii="Calibri" w:eastAsia="굴림" w:hAnsi="Calibri" w:cs="Calibri"/>
                <w:color w:val="000000"/>
                <w:kern w:val="0"/>
                <w:szCs w:val="20"/>
              </w:rPr>
              <w:t xml:space="preserve">4. </w:t>
            </w:r>
            <w:proofErr w:type="spellStart"/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Darkmode</w:t>
            </w:r>
            <w:proofErr w:type="spellEnd"/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-&gt; relieves eye fatigue</w:t>
            </w:r>
          </w:p>
        </w:tc>
      </w:tr>
    </w:tbl>
    <w:p w14:paraId="0199B8F0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0158885D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&lt; Bad &gt;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517"/>
      </w:tblGrid>
      <w:tr w:rsidR="00A278D8" w:rsidRPr="00A278D8" w14:paraId="4888218A" w14:textId="77777777" w:rsidTr="00A278D8">
        <w:tc>
          <w:tcPr>
            <w:tcW w:w="54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73FB9A" w14:textId="77777777" w:rsidR="00A278D8" w:rsidRPr="00A278D8" w:rsidRDefault="00A278D8" w:rsidP="00A27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278D8">
              <w:rPr>
                <w:rFonts w:ascii="Calibri" w:eastAsia="굴림" w:hAnsi="Calibri" w:cs="Calibri"/>
                <w:color w:val="000000"/>
                <w:kern w:val="0"/>
                <w:szCs w:val="20"/>
              </w:rPr>
              <w:t xml:space="preserve">1. </w:t>
            </w:r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Need detailed Information of </w:t>
            </w:r>
            <w:r w:rsidRPr="00A278D8">
              <w:rPr>
                <w:rFonts w:ascii="Calibri" w:eastAsia="굴림" w:hAnsi="Calibri" w:cs="Calibri"/>
                <w:color w:val="000000"/>
                <w:kern w:val="0"/>
                <w:szCs w:val="20"/>
              </w:rPr>
              <w:t>i</w:t>
            </w:r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con</w:t>
            </w:r>
          </w:p>
        </w:tc>
      </w:tr>
      <w:tr w:rsidR="00A278D8" w:rsidRPr="00A278D8" w14:paraId="03F0C764" w14:textId="77777777" w:rsidTr="00A278D8">
        <w:tc>
          <w:tcPr>
            <w:tcW w:w="54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97B8D84" w14:textId="77777777" w:rsidR="00A278D8" w:rsidRPr="00A278D8" w:rsidRDefault="00A278D8" w:rsidP="00A27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278D8">
              <w:rPr>
                <w:rFonts w:ascii="Calibri" w:eastAsia="굴림" w:hAnsi="Calibri" w:cs="Calibri"/>
                <w:color w:val="000000"/>
                <w:kern w:val="0"/>
                <w:szCs w:val="20"/>
              </w:rPr>
              <w:t xml:space="preserve">2. </w:t>
            </w:r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Still too many functions</w:t>
            </w:r>
          </w:p>
        </w:tc>
      </w:tr>
      <w:tr w:rsidR="00A278D8" w:rsidRPr="00A278D8" w14:paraId="62B01394" w14:textId="77777777" w:rsidTr="00A278D8">
        <w:tc>
          <w:tcPr>
            <w:tcW w:w="55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71DF0EA" w14:textId="77777777" w:rsidR="00A278D8" w:rsidRPr="00A278D8" w:rsidRDefault="00A278D8" w:rsidP="00A27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278D8">
              <w:rPr>
                <w:rFonts w:ascii="Calibri" w:eastAsia="굴림" w:hAnsi="Calibri" w:cs="Calibri"/>
                <w:color w:val="000000"/>
                <w:kern w:val="0"/>
                <w:szCs w:val="20"/>
              </w:rPr>
              <w:t xml:space="preserve">3. </w:t>
            </w:r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Crawling doesn't work when it linked to </w:t>
            </w:r>
            <w:proofErr w:type="spellStart"/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Hisnet</w:t>
            </w:r>
            <w:proofErr w:type="spellEnd"/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/Library</w:t>
            </w:r>
          </w:p>
        </w:tc>
      </w:tr>
      <w:tr w:rsidR="00A278D8" w:rsidRPr="00A278D8" w14:paraId="5224B6DC" w14:textId="77777777" w:rsidTr="00A278D8">
        <w:tc>
          <w:tcPr>
            <w:tcW w:w="54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EBF50D" w14:textId="77777777" w:rsidR="00A278D8" w:rsidRPr="00A278D8" w:rsidRDefault="00A278D8" w:rsidP="00A27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278D8">
              <w:rPr>
                <w:rFonts w:ascii="Calibri" w:eastAsia="굴림" w:hAnsi="Calibri" w:cs="Calibri"/>
                <w:color w:val="000000"/>
                <w:kern w:val="0"/>
                <w:szCs w:val="20"/>
              </w:rPr>
              <w:t xml:space="preserve">4. </w:t>
            </w:r>
            <w:r w:rsidRPr="00A278D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Quick menus account for more than half</w:t>
            </w:r>
          </w:p>
        </w:tc>
      </w:tr>
    </w:tbl>
    <w:p w14:paraId="6587E62B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2995EE11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77DAD1F9" w14:textId="77777777" w:rsidR="00A278D8" w:rsidRPr="00A278D8" w:rsidRDefault="00A278D8" w:rsidP="00A278D8">
      <w:pPr>
        <w:widowControl/>
        <w:numPr>
          <w:ilvl w:val="0"/>
          <w:numId w:val="5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A278D8">
        <w:rPr>
          <w:rFonts w:ascii="Calibri" w:eastAsia="굴림" w:hAnsi="Calibri" w:cs="Calibri"/>
          <w:kern w:val="0"/>
          <w:szCs w:val="20"/>
        </w:rPr>
        <w:t>Conclusion</w:t>
      </w:r>
    </w:p>
    <w:p w14:paraId="20B62875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 xml:space="preserve">1. </w:t>
      </w:r>
      <w:r w:rsidRPr="00A278D8">
        <w:rPr>
          <w:rFonts w:ascii="Calibri" w:eastAsia="굴림" w:hAnsi="Calibri" w:cs="Calibri" w:hint="eastAsia"/>
          <w:kern w:val="0"/>
          <w:szCs w:val="20"/>
        </w:rPr>
        <w:t>Contribution</w:t>
      </w:r>
    </w:p>
    <w:p w14:paraId="073AD2AB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:</w:t>
      </w:r>
      <w:r w:rsidRPr="00A278D8">
        <w:rPr>
          <w:rFonts w:ascii="Calibri" w:eastAsia="굴림" w:hAnsi="Calibri" w:cs="Calibri" w:hint="eastAsia"/>
          <w:kern w:val="0"/>
          <w:szCs w:val="20"/>
        </w:rPr>
        <w:t xml:space="preserve"> Collecting 20 </w:t>
      </w:r>
      <w:proofErr w:type="spellStart"/>
      <w:r w:rsidRPr="00A278D8">
        <w:rPr>
          <w:rFonts w:ascii="Calibri" w:eastAsia="굴림" w:hAnsi="Calibri" w:cs="Calibri" w:hint="eastAsia"/>
          <w:kern w:val="0"/>
          <w:szCs w:val="20"/>
        </w:rPr>
        <w:t>handong</w:t>
      </w:r>
      <w:proofErr w:type="spellEnd"/>
      <w:r w:rsidRPr="00A278D8">
        <w:rPr>
          <w:rFonts w:ascii="Calibri" w:eastAsia="굴림" w:hAnsi="Calibri" w:cs="Calibri" w:hint="eastAsia"/>
          <w:kern w:val="0"/>
          <w:szCs w:val="20"/>
        </w:rPr>
        <w:t xml:space="preserve"> students' opinions, finding problems of previous version of Smart Campus Application and proposing redesigned prototype and asking feedback and satisfaction level.</w:t>
      </w:r>
    </w:p>
    <w:p w14:paraId="76B0AC81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72D6CE84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 xml:space="preserve">2. </w:t>
      </w:r>
      <w:r w:rsidRPr="00A278D8">
        <w:rPr>
          <w:rFonts w:ascii="Calibri" w:eastAsia="굴림" w:hAnsi="Calibri" w:cs="Calibri" w:hint="eastAsia"/>
          <w:kern w:val="0"/>
          <w:szCs w:val="20"/>
        </w:rPr>
        <w:t>Limitation</w:t>
      </w:r>
    </w:p>
    <w:p w14:paraId="35BD8F52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- The design of prototype was more intuitive but as people adapted to the new design, it took more time and eye fatigue was higher in the eye tracker</w:t>
      </w:r>
    </w:p>
    <w:p w14:paraId="44300FE2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- Accuracy of Eye tracker was low</w:t>
      </w:r>
    </w:p>
    <w:p w14:paraId="02DE3BCE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22A8F420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 xml:space="preserve">3. </w:t>
      </w:r>
      <w:r w:rsidRPr="00A278D8">
        <w:rPr>
          <w:rFonts w:ascii="Calibri" w:eastAsia="굴림" w:hAnsi="Calibri" w:cs="Calibri" w:hint="eastAsia"/>
          <w:kern w:val="0"/>
          <w:szCs w:val="20"/>
        </w:rPr>
        <w:t>Expected Further studies</w:t>
      </w:r>
    </w:p>
    <w:p w14:paraId="46AA427F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- Provide detailed information of Icons for students who want intuitive information structure</w:t>
      </w:r>
    </w:p>
    <w:p w14:paraId="0CC5EEF0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- Reduce the number of functions that students do not use</w:t>
      </w:r>
    </w:p>
    <w:p w14:paraId="206C16C6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 xml:space="preserve">- When Smart Campus Application linked to </w:t>
      </w:r>
      <w:proofErr w:type="spellStart"/>
      <w:r w:rsidRPr="00A278D8">
        <w:rPr>
          <w:rFonts w:ascii="Calibri" w:eastAsia="굴림" w:hAnsi="Calibri" w:cs="Calibri"/>
          <w:kern w:val="0"/>
          <w:szCs w:val="20"/>
        </w:rPr>
        <w:t>Hisnet</w:t>
      </w:r>
      <w:proofErr w:type="spellEnd"/>
      <w:r w:rsidRPr="00A278D8">
        <w:rPr>
          <w:rFonts w:ascii="Calibri" w:eastAsia="굴림" w:hAnsi="Calibri" w:cs="Calibri"/>
          <w:kern w:val="0"/>
          <w:szCs w:val="20"/>
        </w:rPr>
        <w:t>/Library provide appropriate Crawling</w:t>
      </w:r>
    </w:p>
    <w:p w14:paraId="6DB27C80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735F1AC8" w14:textId="77777777" w:rsidR="00A278D8" w:rsidRPr="00A278D8" w:rsidRDefault="00A278D8" w:rsidP="00A278D8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Cs w:val="20"/>
        </w:rPr>
      </w:pPr>
      <w:r w:rsidRPr="00A278D8">
        <w:rPr>
          <w:rFonts w:ascii="Calibri" w:eastAsia="굴림" w:hAnsi="Calibri" w:cs="Calibri"/>
          <w:kern w:val="0"/>
          <w:szCs w:val="20"/>
        </w:rPr>
        <w:t> </w:t>
      </w:r>
    </w:p>
    <w:p w14:paraId="29455E9E" w14:textId="77777777" w:rsidR="006C0E4A" w:rsidRDefault="000565BC"/>
    <w:sectPr w:rsidR="006C0E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86CC9"/>
    <w:multiLevelType w:val="multilevel"/>
    <w:tmpl w:val="3334A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416691"/>
    <w:multiLevelType w:val="multilevel"/>
    <w:tmpl w:val="3E80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4457CB1"/>
    <w:multiLevelType w:val="multilevel"/>
    <w:tmpl w:val="E46CC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9844B80"/>
    <w:multiLevelType w:val="multilevel"/>
    <w:tmpl w:val="53765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87D14C9"/>
    <w:multiLevelType w:val="multilevel"/>
    <w:tmpl w:val="15585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8D8"/>
    <w:rsid w:val="000565BC"/>
    <w:rsid w:val="00221228"/>
    <w:rsid w:val="005A5FE1"/>
    <w:rsid w:val="008D5B14"/>
    <w:rsid w:val="00945C11"/>
    <w:rsid w:val="00A278D8"/>
    <w:rsid w:val="00CA6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4536F"/>
  <w15:chartTrackingRefBased/>
  <w15:docId w15:val="{23B726EE-AB6D-4AD8-9889-147977B27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278D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1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52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62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50976;&#55148;&#52268;\Documents\&#52852;&#52852;&#50724;&#53665;%20&#48155;&#51008;%20&#54028;&#51068;\&#49892;&#54744;&#49884;&#44036;%20&#51221;&#4753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50976;&#55148;&#52268;\Documents\&#52852;&#52852;&#50724;&#53665;%20&#48155;&#51008;%20&#54028;&#51068;\&#49892;&#54744;&#49884;&#44036;%20&#51221;&#47532;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 b="1">
                <a:solidFill>
                  <a:schemeClr val="tx1"/>
                </a:solidFill>
              </a:rPr>
              <a:t> </a:t>
            </a:r>
            <a:r>
              <a:rPr lang="ko-KR" b="1">
                <a:solidFill>
                  <a:schemeClr val="tx1"/>
                </a:solidFill>
              </a:rPr>
              <a:t>실험 결과</a:t>
            </a:r>
            <a:endParaRPr lang="en-US" b="1">
              <a:solidFill>
                <a:schemeClr val="tx1"/>
              </a:solidFill>
            </a:endParaRPr>
          </a:p>
          <a:p>
            <a:pPr>
              <a:defRPr b="1">
                <a:solidFill>
                  <a:schemeClr val="tx1"/>
                </a:solidFill>
              </a:defRPr>
            </a:pPr>
            <a:endParaRPr lang="ko-KR" b="1">
              <a:solidFill>
                <a:schemeClr val="tx1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7.9247556094533739E-2"/>
          <c:y val="0.20004633157414464"/>
          <c:w val="0.89019685039370078"/>
          <c:h val="0.6384948235637212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Sheet2!$B$2</c:f>
              <c:strCache>
                <c:ptCount val="1"/>
                <c:pt idx="0">
                  <c:v>평균</c:v>
                </c:pt>
              </c:strCache>
            </c:strRef>
          </c:tx>
          <c:spPr>
            <a:solidFill>
              <a:schemeClr val="tx1"/>
            </a:solidFill>
            <a:ln>
              <a:solidFill>
                <a:schemeClr val="tx1"/>
              </a:solidFill>
            </a:ln>
            <a:effectLst/>
            <a:scene3d>
              <a:camera prst="orthographicFront"/>
              <a:lightRig rig="threePt" dir="t"/>
            </a:scene3d>
            <a:sp3d>
              <a:bevelT w="165100" prst="coolSlant"/>
            </a:sp3d>
          </c:spPr>
          <c:invertIfNegative val="0"/>
          <c:dPt>
            <c:idx val="1"/>
            <c:invertIfNegative val="0"/>
            <c:bubble3D val="0"/>
            <c:spPr>
              <a:solidFill>
                <a:schemeClr val="bg1"/>
              </a:solidFill>
              <a:ln>
                <a:solidFill>
                  <a:schemeClr val="tx1"/>
                </a:solidFill>
              </a:ln>
              <a:effectLst/>
              <a:scene3d>
                <a:camera prst="orthographicFront"/>
                <a:lightRig rig="threePt" dir="t"/>
              </a:scene3d>
              <a:sp3d>
                <a:bevelT w="165100" prst="coolSlant"/>
              </a:sp3d>
            </c:spPr>
            <c:extLst>
              <c:ext xmlns:c16="http://schemas.microsoft.com/office/drawing/2014/chart" uri="{C3380CC4-5D6E-409C-BE32-E72D297353CC}">
                <c16:uniqueId val="{00000001-B682-4051-AE96-B8C84848B745}"/>
              </c:ext>
            </c:extLst>
          </c:dPt>
          <c:dPt>
            <c:idx val="3"/>
            <c:invertIfNegative val="0"/>
            <c:bubble3D val="0"/>
            <c:spPr>
              <a:solidFill>
                <a:schemeClr val="bg1"/>
              </a:solidFill>
              <a:ln>
                <a:solidFill>
                  <a:schemeClr val="tx1"/>
                </a:solidFill>
              </a:ln>
              <a:effectLst/>
              <a:scene3d>
                <a:camera prst="orthographicFront"/>
                <a:lightRig rig="threePt" dir="t"/>
              </a:scene3d>
              <a:sp3d>
                <a:bevelT w="165100" prst="coolSlant"/>
              </a:sp3d>
            </c:spPr>
            <c:extLst>
              <c:ext xmlns:c16="http://schemas.microsoft.com/office/drawing/2014/chart" uri="{C3380CC4-5D6E-409C-BE32-E72D297353CC}">
                <c16:uniqueId val="{00000003-B682-4051-AE96-B8C84848B745}"/>
              </c:ext>
            </c:extLst>
          </c:dPt>
          <c:dPt>
            <c:idx val="5"/>
            <c:invertIfNegative val="0"/>
            <c:bubble3D val="0"/>
            <c:spPr>
              <a:solidFill>
                <a:schemeClr val="bg1"/>
              </a:solidFill>
              <a:ln>
                <a:solidFill>
                  <a:schemeClr val="tx1"/>
                </a:solidFill>
              </a:ln>
              <a:effectLst/>
              <a:scene3d>
                <a:camera prst="orthographicFront"/>
                <a:lightRig rig="threePt" dir="t"/>
              </a:scene3d>
              <a:sp3d>
                <a:bevelT w="165100" prst="coolSlant"/>
              </a:sp3d>
            </c:spPr>
            <c:extLst>
              <c:ext xmlns:c16="http://schemas.microsoft.com/office/drawing/2014/chart" uri="{C3380CC4-5D6E-409C-BE32-E72D297353CC}">
                <c16:uniqueId val="{00000005-B682-4051-AE96-B8C84848B74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Sheet2!$C$1:$H$1</c:f>
              <c:strCache>
                <c:ptCount val="6"/>
                <c:pt idx="0">
                  <c:v>B-task1</c:v>
                </c:pt>
                <c:pt idx="1">
                  <c:v>A-task1</c:v>
                </c:pt>
                <c:pt idx="2">
                  <c:v>B-task2</c:v>
                </c:pt>
                <c:pt idx="3">
                  <c:v>A-task2</c:v>
                </c:pt>
                <c:pt idx="4">
                  <c:v>B-task3</c:v>
                </c:pt>
                <c:pt idx="5">
                  <c:v>A-task3</c:v>
                </c:pt>
              </c:strCache>
            </c:strRef>
          </c:cat>
          <c:val>
            <c:numRef>
              <c:f>Sheet2!$C$2:$H$2</c:f>
              <c:numCache>
                <c:formatCode>General</c:formatCode>
                <c:ptCount val="6"/>
                <c:pt idx="0">
                  <c:v>6.9570000000000007</c:v>
                </c:pt>
                <c:pt idx="1">
                  <c:v>3.2875000000000005</c:v>
                </c:pt>
                <c:pt idx="2">
                  <c:v>6.0710000000000006</c:v>
                </c:pt>
                <c:pt idx="3">
                  <c:v>18.604499999999994</c:v>
                </c:pt>
                <c:pt idx="4">
                  <c:v>49.308500000000002</c:v>
                </c:pt>
                <c:pt idx="5">
                  <c:v>20.900499999999997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B682-4051-AE96-B8C84848B7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1454404672"/>
        <c:axId val="1454401760"/>
      </c:barChart>
      <c:lineChart>
        <c:grouping val="standard"/>
        <c:varyColors val="0"/>
        <c:ser>
          <c:idx val="1"/>
          <c:order val="1"/>
          <c:tx>
            <c:strRef>
              <c:f>Sheet2!$B$3</c:f>
              <c:strCache>
                <c:ptCount val="1"/>
                <c:pt idx="0">
                  <c:v>min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Sheet2!$C$1:$H$1</c:f>
              <c:strCache>
                <c:ptCount val="6"/>
                <c:pt idx="0">
                  <c:v>B-task1</c:v>
                </c:pt>
                <c:pt idx="1">
                  <c:v>A-task1</c:v>
                </c:pt>
                <c:pt idx="2">
                  <c:v>B-task2</c:v>
                </c:pt>
                <c:pt idx="3">
                  <c:v>A-task2</c:v>
                </c:pt>
                <c:pt idx="4">
                  <c:v>B-task3</c:v>
                </c:pt>
                <c:pt idx="5">
                  <c:v>A-task3</c:v>
                </c:pt>
              </c:strCache>
            </c:strRef>
          </c:cat>
          <c:val>
            <c:numRef>
              <c:f>Sheet2!$C$3:$H$3</c:f>
              <c:numCache>
                <c:formatCode>General</c:formatCode>
                <c:ptCount val="6"/>
                <c:pt idx="0">
                  <c:v>3.69</c:v>
                </c:pt>
                <c:pt idx="1">
                  <c:v>1.08</c:v>
                </c:pt>
                <c:pt idx="2">
                  <c:v>1.99</c:v>
                </c:pt>
                <c:pt idx="3">
                  <c:v>2.52</c:v>
                </c:pt>
                <c:pt idx="4">
                  <c:v>27.55</c:v>
                </c:pt>
                <c:pt idx="5">
                  <c:v>10.91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B682-4051-AE96-B8C84848B745}"/>
            </c:ext>
          </c:extLst>
        </c:ser>
        <c:ser>
          <c:idx val="2"/>
          <c:order val="2"/>
          <c:tx>
            <c:strRef>
              <c:f>Sheet2!$B$4</c:f>
              <c:strCache>
                <c:ptCount val="1"/>
                <c:pt idx="0">
                  <c:v>max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Sheet2!$C$1:$H$1</c:f>
              <c:strCache>
                <c:ptCount val="6"/>
                <c:pt idx="0">
                  <c:v>B-task1</c:v>
                </c:pt>
                <c:pt idx="1">
                  <c:v>A-task1</c:v>
                </c:pt>
                <c:pt idx="2">
                  <c:v>B-task2</c:v>
                </c:pt>
                <c:pt idx="3">
                  <c:v>A-task2</c:v>
                </c:pt>
                <c:pt idx="4">
                  <c:v>B-task3</c:v>
                </c:pt>
                <c:pt idx="5">
                  <c:v>A-task3</c:v>
                </c:pt>
              </c:strCache>
            </c:strRef>
          </c:cat>
          <c:val>
            <c:numRef>
              <c:f>Sheet2!$C$4:$H$4</c:f>
              <c:numCache>
                <c:formatCode>General</c:formatCode>
                <c:ptCount val="6"/>
                <c:pt idx="0">
                  <c:v>34.950000000000003</c:v>
                </c:pt>
                <c:pt idx="1">
                  <c:v>7.92</c:v>
                </c:pt>
                <c:pt idx="2">
                  <c:v>20.86</c:v>
                </c:pt>
                <c:pt idx="3">
                  <c:v>44.07</c:v>
                </c:pt>
                <c:pt idx="4">
                  <c:v>85.49</c:v>
                </c:pt>
                <c:pt idx="5">
                  <c:v>35.549999999999997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B682-4051-AE96-B8C84848B7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12693120"/>
        <c:axId val="1812696448"/>
      </c:lineChart>
      <c:catAx>
        <c:axId val="14544046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54401760"/>
        <c:crosses val="autoZero"/>
        <c:auto val="1"/>
        <c:lblAlgn val="ctr"/>
        <c:lblOffset val="100"/>
        <c:noMultiLvlLbl val="0"/>
      </c:catAx>
      <c:valAx>
        <c:axId val="1454401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54404672"/>
        <c:crosses val="autoZero"/>
        <c:crossBetween val="between"/>
      </c:valAx>
      <c:valAx>
        <c:axId val="1812696448"/>
        <c:scaling>
          <c:orientation val="minMax"/>
        </c:scaling>
        <c:delete val="1"/>
        <c:axPos val="r"/>
        <c:numFmt formatCode="General" sourceLinked="1"/>
        <c:majorTickMark val="none"/>
        <c:minorTickMark val="none"/>
        <c:tickLblPos val="nextTo"/>
        <c:crossAx val="1812693120"/>
        <c:crosses val="max"/>
        <c:crossBetween val="between"/>
      </c:valAx>
      <c:catAx>
        <c:axId val="1812693120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181269644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ko-KR" altLang="en-US" b="1">
                <a:solidFill>
                  <a:schemeClr val="tx1"/>
                </a:solidFill>
              </a:rPr>
              <a:t>이전 앱과의 시간 차이</a:t>
            </a:r>
            <a:endParaRPr lang="en-US" altLang="ko-KR" b="1">
              <a:solidFill>
                <a:schemeClr val="tx1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Sheet2!$J$2</c:f>
              <c:strCache>
                <c:ptCount val="1"/>
                <c:pt idx="0">
                  <c:v>평균</c:v>
                </c:pt>
              </c:strCache>
            </c:strRef>
          </c:tx>
          <c:spPr>
            <a:ln w="28575" cap="rnd">
              <a:solidFill>
                <a:srgbClr val="92D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92D050"/>
              </a:solidFill>
              <a:ln w="9525">
                <a:solidFill>
                  <a:srgbClr val="92D050"/>
                </a:solidFill>
              </a:ln>
              <a:effectLst/>
            </c:spPr>
          </c:marker>
          <c:dLbls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1" i="0" u="none" strike="noStrike" kern="1200" baseline="0">
                      <a:solidFill>
                        <a:srgbClr val="FF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ko-KR"/>
                </a:p>
              </c:txPr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0-9A79-4ECD-9A24-41473D2C29C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Sheet2!$K$1:$M$1</c:f>
              <c:strCache>
                <c:ptCount val="3"/>
                <c:pt idx="0">
                  <c:v>difference task1</c:v>
                </c:pt>
                <c:pt idx="1">
                  <c:v>difference task2</c:v>
                </c:pt>
                <c:pt idx="2">
                  <c:v>difference task3</c:v>
                </c:pt>
              </c:strCache>
            </c:strRef>
          </c:cat>
          <c:val>
            <c:numRef>
              <c:f>Sheet2!$K$2:$M$2</c:f>
              <c:numCache>
                <c:formatCode>General</c:formatCode>
                <c:ptCount val="3"/>
                <c:pt idx="0">
                  <c:v>3.6695000000000002</c:v>
                </c:pt>
                <c:pt idx="1">
                  <c:v>-12.5335</c:v>
                </c:pt>
                <c:pt idx="2">
                  <c:v>28.407999999999998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A79-4ECD-9A24-41473D2C29CB}"/>
            </c:ext>
          </c:extLst>
        </c:ser>
        <c:ser>
          <c:idx val="1"/>
          <c:order val="1"/>
          <c:tx>
            <c:strRef>
              <c:f>Sheet2!$J$3</c:f>
              <c:strCache>
                <c:ptCount val="1"/>
                <c:pt idx="0">
                  <c:v>min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Sheet2!$K$1:$M$1</c:f>
              <c:strCache>
                <c:ptCount val="3"/>
                <c:pt idx="0">
                  <c:v>difference task1</c:v>
                </c:pt>
                <c:pt idx="1">
                  <c:v>difference task2</c:v>
                </c:pt>
                <c:pt idx="2">
                  <c:v>difference task3</c:v>
                </c:pt>
              </c:strCache>
            </c:strRef>
          </c:cat>
          <c:val>
            <c:numRef>
              <c:f>Sheet2!$K$3:$M$3</c:f>
              <c:numCache>
                <c:formatCode>General</c:formatCode>
                <c:ptCount val="3"/>
                <c:pt idx="0">
                  <c:v>-3.89</c:v>
                </c:pt>
                <c:pt idx="1">
                  <c:v>-37.83</c:v>
                </c:pt>
                <c:pt idx="2">
                  <c:v>4.5500000000000043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A79-4ECD-9A24-41473D2C29CB}"/>
            </c:ext>
          </c:extLst>
        </c:ser>
        <c:ser>
          <c:idx val="2"/>
          <c:order val="2"/>
          <c:tx>
            <c:strRef>
              <c:f>Sheet2!$J$4</c:f>
              <c:strCache>
                <c:ptCount val="1"/>
                <c:pt idx="0">
                  <c:v>max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cat>
            <c:strRef>
              <c:f>Sheet2!$K$1:$M$1</c:f>
              <c:strCache>
                <c:ptCount val="3"/>
                <c:pt idx="0">
                  <c:v>difference task1</c:v>
                </c:pt>
                <c:pt idx="1">
                  <c:v>difference task2</c:v>
                </c:pt>
                <c:pt idx="2">
                  <c:v>difference task3</c:v>
                </c:pt>
              </c:strCache>
            </c:strRef>
          </c:cat>
          <c:val>
            <c:numRef>
              <c:f>Sheet2!$K$4:$M$4</c:f>
              <c:numCache>
                <c:formatCode>General</c:formatCode>
                <c:ptCount val="3"/>
                <c:pt idx="0">
                  <c:v>33.21</c:v>
                </c:pt>
                <c:pt idx="1">
                  <c:v>6.3099999999999987</c:v>
                </c:pt>
                <c:pt idx="2">
                  <c:v>62.539999999999992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A79-4ECD-9A24-41473D2C29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61089344"/>
        <c:axId val="1761090176"/>
      </c:lineChart>
      <c:catAx>
        <c:axId val="17610893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1761090176"/>
        <c:crosses val="autoZero"/>
        <c:auto val="1"/>
        <c:lblAlgn val="ctr"/>
        <c:lblOffset val="100"/>
        <c:noMultiLvlLbl val="0"/>
      </c:catAx>
      <c:valAx>
        <c:axId val="176109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610893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0.17865</cdr:x>
      <cdr:y>0.86939</cdr:y>
    </cdr:from>
    <cdr:to>
      <cdr:x>0.29604</cdr:x>
      <cdr:y>0.97084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8CB21FA0-4375-49FC-8996-340131E29E5C}"/>
            </a:ext>
          </a:extLst>
        </cdr:cNvPr>
        <cdr:cNvSpPr txBox="1"/>
      </cdr:nvSpPr>
      <cdr:spPr>
        <a:xfrm xmlns:a="http://schemas.openxmlformats.org/drawingml/2006/main">
          <a:off x="1197444" y="3137173"/>
          <a:ext cx="786844" cy="36607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altLang="ko-KR" sz="1000" b="1"/>
            <a:t>task 1     	</a:t>
          </a:r>
          <a:r>
            <a:rPr lang="en-US" altLang="ko-KR" sz="1000" b="1" baseline="0"/>
            <a:t>       </a:t>
          </a:r>
          <a:endParaRPr lang="ko-KR" altLang="en-US" sz="1000" b="1"/>
        </a:p>
      </cdr:txBody>
    </cdr:sp>
  </cdr:relSizeAnchor>
  <cdr:relSizeAnchor xmlns:cdr="http://schemas.openxmlformats.org/drawingml/2006/chartDrawing">
    <cdr:from>
      <cdr:x>0.48212</cdr:x>
      <cdr:y>0.86752</cdr:y>
    </cdr:from>
    <cdr:to>
      <cdr:x>0.59951</cdr:x>
      <cdr:y>0.96896</cdr:y>
    </cdr:to>
    <cdr:sp macro="" textlink="">
      <cdr:nvSpPr>
        <cdr:cNvPr id="3" name="TextBox 1">
          <a:extLst xmlns:a="http://schemas.openxmlformats.org/drawingml/2006/main">
            <a:ext uri="{FF2B5EF4-FFF2-40B4-BE49-F238E27FC236}">
              <a16:creationId xmlns:a16="http://schemas.microsoft.com/office/drawing/2014/main" id="{7E3A34BA-64A4-42BA-AEF0-7F9E1FB8E312}"/>
            </a:ext>
          </a:extLst>
        </cdr:cNvPr>
        <cdr:cNvSpPr txBox="1"/>
      </cdr:nvSpPr>
      <cdr:spPr>
        <a:xfrm xmlns:a="http://schemas.openxmlformats.org/drawingml/2006/main">
          <a:off x="3231539" y="3130408"/>
          <a:ext cx="786844" cy="3660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altLang="ko-KR" sz="1000" b="1"/>
            <a:t>task</a:t>
          </a:r>
          <a:r>
            <a:rPr lang="en-US" altLang="ko-KR" sz="1000"/>
            <a:t> 2     	</a:t>
          </a:r>
          <a:r>
            <a:rPr lang="en-US" altLang="ko-KR" sz="1000" baseline="0"/>
            <a:t>       </a:t>
          </a:r>
          <a:endParaRPr lang="ko-KR" altLang="en-US" sz="1000"/>
        </a:p>
      </cdr:txBody>
    </cdr:sp>
  </cdr:relSizeAnchor>
  <cdr:relSizeAnchor xmlns:cdr="http://schemas.openxmlformats.org/drawingml/2006/chartDrawing">
    <cdr:from>
      <cdr:x>0.7878</cdr:x>
      <cdr:y>0.87</cdr:y>
    </cdr:from>
    <cdr:to>
      <cdr:x>0.90519</cdr:x>
      <cdr:y>0.97145</cdr:y>
    </cdr:to>
    <cdr:sp macro="" textlink="">
      <cdr:nvSpPr>
        <cdr:cNvPr id="4" name="TextBox 1">
          <a:extLst xmlns:a="http://schemas.openxmlformats.org/drawingml/2006/main">
            <a:ext uri="{FF2B5EF4-FFF2-40B4-BE49-F238E27FC236}">
              <a16:creationId xmlns:a16="http://schemas.microsoft.com/office/drawing/2014/main" id="{54D73FC6-B5D1-4C66-9F0B-E89294A4EDE1}"/>
            </a:ext>
          </a:extLst>
        </cdr:cNvPr>
        <cdr:cNvSpPr txBox="1"/>
      </cdr:nvSpPr>
      <cdr:spPr>
        <a:xfrm xmlns:a="http://schemas.openxmlformats.org/drawingml/2006/main">
          <a:off x="5280441" y="3139372"/>
          <a:ext cx="786844" cy="3660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altLang="ko-KR" sz="1000" b="1"/>
            <a:t>task</a:t>
          </a:r>
          <a:r>
            <a:rPr lang="en-US" altLang="ko-KR" sz="1000"/>
            <a:t> 3</a:t>
          </a:r>
        </a:p>
        <a:p xmlns:a="http://schemas.openxmlformats.org/drawingml/2006/main">
          <a:r>
            <a:rPr lang="en-US" altLang="ko-KR" sz="1000"/>
            <a:t>     	</a:t>
          </a:r>
          <a:r>
            <a:rPr lang="en-US" altLang="ko-KR" sz="1000" baseline="0"/>
            <a:t>       </a:t>
          </a:r>
          <a:endParaRPr lang="ko-KR" altLang="en-US" sz="1000"/>
        </a:p>
      </cdr:txBody>
    </cdr:sp>
  </cdr:relSizeAnchor>
</c:userShape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유희찬</dc:creator>
  <cp:keywords/>
  <dc:description/>
  <cp:lastModifiedBy>유희찬</cp:lastModifiedBy>
  <cp:revision>3</cp:revision>
  <dcterms:created xsi:type="dcterms:W3CDTF">2021-11-22T14:20:00Z</dcterms:created>
  <dcterms:modified xsi:type="dcterms:W3CDTF">2021-11-22T14:30:00Z</dcterms:modified>
</cp:coreProperties>
</file>