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D863" w14:textId="77777777" w:rsidR="00F65419" w:rsidRDefault="001139AB">
      <w:r>
        <w:rPr>
          <w:noProof/>
        </w:rPr>
        <w:drawing>
          <wp:inline distT="0" distB="0" distL="0" distR="0" wp14:anchorId="0F85003E" wp14:editId="7C67124D">
            <wp:extent cx="683895" cy="683895"/>
            <wp:effectExtent l="0" t="0" r="1905" b="190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193614A1" wp14:editId="4AC21351">
            <wp:extent cx="3084830" cy="715645"/>
            <wp:effectExtent l="0" t="0" r="1270" b="825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FDEB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8A803CD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0A6AABC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4F0D147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59968AF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5340BB7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DDE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A1EE9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信号处理实验</w:t>
            </w:r>
          </w:p>
        </w:tc>
      </w:tr>
      <w:tr w:rsidR="00F65419" w14:paraId="3C808E0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AB5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D96A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65419" w14:paraId="5D7AD16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5AB2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22D8F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65419" w14:paraId="5225832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C31F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A6084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65419" w14:paraId="77FE003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818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2C64C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665B1711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4F90E654" w14:textId="77777777" w:rsidR="00F65419" w:rsidRDefault="00E74634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电子与信息</w:t>
      </w:r>
      <w:r>
        <w:rPr>
          <w:rFonts w:eastAsia="黑体" w:hAnsi="黑体"/>
          <w:b/>
          <w:kern w:val="0"/>
          <w:sz w:val="32"/>
          <w:szCs w:val="32"/>
        </w:rPr>
        <w:t>学院</w:t>
      </w:r>
    </w:p>
    <w:p w14:paraId="04E107BA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7F20A91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B8C25A8" w14:textId="0B9C5ED9" w:rsidR="00F65419" w:rsidRDefault="00F61312" w:rsidP="00CB4B63">
      <w:pPr>
        <w:pStyle w:val="1"/>
        <w:numPr>
          <w:ilvl w:val="0"/>
          <w:numId w:val="0"/>
        </w:numPr>
        <w:ind w:left="1271" w:hanging="137"/>
        <w:jc w:val="center"/>
        <w:rPr>
          <w:rFonts w:hint="eastAsia"/>
        </w:rPr>
      </w:pPr>
      <w:r>
        <w:rPr>
          <w:rFonts w:hint="eastAsia"/>
        </w:rPr>
        <w:lastRenderedPageBreak/>
        <w:t>实验六</w:t>
      </w:r>
      <w:r w:rsidR="00CB4B63">
        <w:t xml:space="preserve"> </w:t>
      </w:r>
      <w:r>
        <w:t>无限冲激响应数字滤波器设计</w:t>
      </w:r>
      <w:bookmarkStart w:id="0" w:name="_GoBack"/>
      <w:bookmarkEnd w:id="0"/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F65419" w14:paraId="2E2C7820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3A8D74B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C3BD1D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F65419">
              <w:rPr>
                <w:rFonts w:hint="eastAsia"/>
                <w:sz w:val="24"/>
              </w:rPr>
              <w:t xml:space="preserve">     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33AEE8E" w14:textId="77777777" w:rsidR="00F65419" w:rsidRDefault="00E746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36DEA27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160A8F69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F65419" w14:paraId="4697085A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B093A5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F1556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2017/11/1</w:t>
            </w:r>
          </w:p>
        </w:tc>
        <w:tc>
          <w:tcPr>
            <w:tcW w:w="1844" w:type="dxa"/>
            <w:vAlign w:val="center"/>
          </w:tcPr>
          <w:p w14:paraId="59B24AE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03E69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86D73D1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2B28461B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63261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597926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820C1" w14:textId="77777777" w:rsidR="00F65419" w:rsidRDefault="00F65419">
            <w:pPr>
              <w:rPr>
                <w:sz w:val="24"/>
              </w:rPr>
            </w:pPr>
          </w:p>
        </w:tc>
      </w:tr>
    </w:tbl>
    <w:p w14:paraId="3A00DB63" w14:textId="77777777" w:rsidR="00F65419" w:rsidRDefault="00F65419"/>
    <w:p w14:paraId="12C787FA" w14:textId="1D5D90A0" w:rsidR="008C3DEA" w:rsidRDefault="00544B76" w:rsidP="008C3DEA">
      <w:pPr>
        <w:pStyle w:val="2"/>
        <w:numPr>
          <w:ilvl w:val="0"/>
          <w:numId w:val="3"/>
        </w:numPr>
      </w:pPr>
      <w:r>
        <w:rPr>
          <w:rFonts w:hint="eastAsia"/>
        </w:rPr>
        <w:t>实验目的</w:t>
      </w:r>
    </w:p>
    <w:p w14:paraId="1DF38D8D" w14:textId="77777777" w:rsidR="008C3DEA" w:rsidRDefault="008C3DEA" w:rsidP="008C3DEA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、掌握双线性变换法及脉冲相应不变法设计</w:t>
      </w:r>
      <w:r>
        <w:rPr>
          <w:rFonts w:hint="eastAsia"/>
        </w:rPr>
        <w:t>IIR</w:t>
      </w:r>
      <w:r>
        <w:rPr>
          <w:rFonts w:hint="eastAsia"/>
        </w:rPr>
        <w:t>数字滤波器的具体设计方法</w:t>
      </w:r>
      <w:r>
        <w:rPr>
          <w:rFonts w:hint="eastAsia"/>
        </w:rPr>
        <w:t>;</w:t>
      </w:r>
    </w:p>
    <w:p w14:paraId="5D97EA87" w14:textId="050DDD3E" w:rsidR="008C3DEA" w:rsidRPr="008C3DEA" w:rsidRDefault="008C3DEA" w:rsidP="008C3DEA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、熟悉用双线性变换法及脉冲响应不变法设计低通、高通和带通</w:t>
      </w:r>
      <w:r>
        <w:rPr>
          <w:rFonts w:hint="eastAsia"/>
        </w:rPr>
        <w:t>IIR</w:t>
      </w:r>
      <w:r>
        <w:rPr>
          <w:rFonts w:hint="eastAsia"/>
        </w:rPr>
        <w:t>数字滤波器的计算机编程。</w:t>
      </w:r>
    </w:p>
    <w:p w14:paraId="7CFBB6D1" w14:textId="63811266" w:rsidR="008C3DEA" w:rsidRDefault="00544B76" w:rsidP="008C3DEA">
      <w:pPr>
        <w:pStyle w:val="2"/>
        <w:numPr>
          <w:ilvl w:val="0"/>
          <w:numId w:val="3"/>
        </w:numPr>
      </w:pPr>
      <w:r>
        <w:rPr>
          <w:rFonts w:hint="eastAsia"/>
        </w:rPr>
        <w:t>实验</w:t>
      </w:r>
      <w:r w:rsidR="00BB3BFC">
        <w:rPr>
          <w:rFonts w:hint="eastAsia"/>
        </w:rPr>
        <w:t>原理</w:t>
      </w:r>
    </w:p>
    <w:p w14:paraId="28C2894E" w14:textId="77777777" w:rsidR="008C3DEA" w:rsidRDefault="008C3DEA" w:rsidP="008C3DEA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中，可以用下列函数辅助设计</w:t>
      </w:r>
      <w:r>
        <w:rPr>
          <w:rFonts w:hint="eastAsia"/>
        </w:rPr>
        <w:t>IIR</w:t>
      </w:r>
      <w:r>
        <w:rPr>
          <w:rFonts w:hint="eastAsia"/>
        </w:rPr>
        <w:t>数字滤波器：</w:t>
      </w:r>
    </w:p>
    <w:p w14:paraId="4A1A4249" w14:textId="77777777" w:rsidR="008C3DEA" w:rsidRDefault="008C3DEA" w:rsidP="008C3DEA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buttord</w:t>
      </w:r>
      <w:proofErr w:type="spellEnd"/>
      <w:r>
        <w:rPr>
          <w:rFonts w:hint="eastAsia"/>
        </w:rPr>
        <w:t>和</w:t>
      </w:r>
      <w:r>
        <w:rPr>
          <w:rFonts w:hint="eastAsia"/>
        </w:rPr>
        <w:t>cheb1ord</w:t>
      </w:r>
      <w:r>
        <w:rPr>
          <w:rFonts w:hint="eastAsia"/>
        </w:rPr>
        <w:t>可以确定低通原型巴特沃斯和切比雪夫滤波器的阶数和截止频率；</w:t>
      </w:r>
    </w:p>
    <w:p w14:paraId="6C6DD943" w14:textId="77777777" w:rsidR="008C3DEA" w:rsidRDefault="008C3DEA" w:rsidP="008C3DEA">
      <w:pPr>
        <w:pStyle w:val="a0"/>
      </w:pPr>
      <w:r>
        <w:rPr>
          <w:rFonts w:hint="eastAsia"/>
        </w:rPr>
        <w:t>2)[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]=butter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N,Wn</w:t>
      </w:r>
      <w:proofErr w:type="spellEnd"/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巴特沃斯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[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]=cheby1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N,Wn</w:t>
      </w:r>
      <w:proofErr w:type="spellEnd"/>
      <w:r>
        <w:rPr>
          <w:rFonts w:hint="eastAsia"/>
        </w:rPr>
        <w:t>）</w:t>
      </w:r>
      <w:r>
        <w:rPr>
          <w:rFonts w:hint="eastAsia"/>
        </w:rPr>
        <w:t>,[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]=cheby2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N,Wn</w:t>
      </w:r>
      <w:proofErr w:type="spellEnd"/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切比雪夫</w:t>
      </w:r>
      <w:r>
        <w:rPr>
          <w:rFonts w:hint="eastAsia"/>
        </w:rPr>
        <w:t>1</w:t>
      </w:r>
      <w:r>
        <w:rPr>
          <w:rFonts w:hint="eastAsia"/>
        </w:rPr>
        <w:t>型和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>)</w:t>
      </w:r>
      <w:r>
        <w:rPr>
          <w:rFonts w:hint="eastAsia"/>
        </w:rPr>
        <w:t>可以进行滤波器的设计；</w:t>
      </w:r>
    </w:p>
    <w:p w14:paraId="4D34CB03" w14:textId="77777777" w:rsidR="008C3DEA" w:rsidRDefault="008C3DEA" w:rsidP="008C3DEA">
      <w:pPr>
        <w:pStyle w:val="a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lp2hp</w:t>
      </w:r>
      <w:r>
        <w:rPr>
          <w:rFonts w:hint="eastAsia"/>
        </w:rPr>
        <w:t>，</w:t>
      </w:r>
      <w:r>
        <w:rPr>
          <w:rFonts w:hint="eastAsia"/>
        </w:rPr>
        <w:t>lp2bp</w:t>
      </w:r>
      <w:r>
        <w:rPr>
          <w:rFonts w:hint="eastAsia"/>
        </w:rPr>
        <w:t>，</w:t>
      </w:r>
      <w:r>
        <w:rPr>
          <w:rFonts w:hint="eastAsia"/>
        </w:rPr>
        <w:t>lp2bs</w:t>
      </w:r>
      <w:r>
        <w:rPr>
          <w:rFonts w:hint="eastAsia"/>
        </w:rPr>
        <w:t>可以完成低通滤波器到高通、带通、带阻滤波器的转换；</w:t>
      </w:r>
    </w:p>
    <w:p w14:paraId="7D5D0CAD" w14:textId="77777777" w:rsidR="008C3DEA" w:rsidRDefault="008C3DEA" w:rsidP="008C3DEA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>使用</w:t>
      </w:r>
      <w:r>
        <w:rPr>
          <w:rFonts w:hint="eastAsia"/>
        </w:rPr>
        <w:t>bilinear</w:t>
      </w:r>
      <w:r>
        <w:rPr>
          <w:rFonts w:hint="eastAsia"/>
        </w:rPr>
        <w:t>可以对模拟滤波器进行双线性变换，求得数字滤波器的传输函数系数；</w:t>
      </w:r>
    </w:p>
    <w:p w14:paraId="75BC39D6" w14:textId="77777777" w:rsidR="008C3DEA" w:rsidRDefault="008C3DEA" w:rsidP="008C3DEA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impinvar</w:t>
      </w:r>
      <w:proofErr w:type="spellEnd"/>
      <w:r>
        <w:rPr>
          <w:rFonts w:hint="eastAsia"/>
        </w:rPr>
        <w:t>可以完成脉冲响应不变法的模拟滤波器到数字滤波器的转换。</w:t>
      </w:r>
    </w:p>
    <w:p w14:paraId="5FA178AB" w14:textId="77777777" w:rsidR="008C3DEA" w:rsidRPr="008C3DEA" w:rsidRDefault="008C3DEA" w:rsidP="008C3DEA">
      <w:pPr>
        <w:pStyle w:val="a0"/>
      </w:pPr>
    </w:p>
    <w:p w14:paraId="5F4D5204" w14:textId="07D2A093" w:rsidR="00681EFF" w:rsidRDefault="00BB3BFC" w:rsidP="00681EFF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预习要求</w:t>
      </w:r>
    </w:p>
    <w:p w14:paraId="05605704" w14:textId="77777777" w:rsidR="00681EFF" w:rsidRPr="00E76BFE" w:rsidRDefault="00681EFF" w:rsidP="00681EFF">
      <w:pPr>
        <w:widowControl/>
        <w:numPr>
          <w:ilvl w:val="0"/>
          <w:numId w:val="9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E76BFE">
        <w:rPr>
          <w:rFonts w:ascii="宋体" w:hAnsi="宋体" w:cs="宋体"/>
          <w:color w:val="333333"/>
          <w:kern w:val="0"/>
          <w:sz w:val="20"/>
          <w:szCs w:val="20"/>
        </w:rPr>
        <w:t>在MATLAB中，熟悉函数butter、cheby1、cheby2的使用，其中：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br/>
        <w:t>[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num,den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]=butter（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N,Wn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）巴特沃斯滤波器设计；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br/>
        <w:t>[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num,den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]=cheby1（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N,Wn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）切比雪夫1型滤波器设计；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br/>
        <w:t>[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num,den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]=cheby2（</w:t>
      </w:r>
      <w:proofErr w:type="spellStart"/>
      <w:r w:rsidRPr="00E76BFE">
        <w:rPr>
          <w:rFonts w:ascii="宋体" w:hAnsi="宋体" w:cs="宋体"/>
          <w:color w:val="333333"/>
          <w:kern w:val="0"/>
          <w:sz w:val="20"/>
          <w:szCs w:val="20"/>
        </w:rPr>
        <w:t>N,Wn</w:t>
      </w:r>
      <w:proofErr w:type="spellEnd"/>
      <w:r w:rsidRPr="00E76BFE">
        <w:rPr>
          <w:rFonts w:ascii="宋体" w:hAnsi="宋体" w:cs="宋体"/>
          <w:color w:val="333333"/>
          <w:kern w:val="0"/>
          <w:sz w:val="20"/>
          <w:szCs w:val="20"/>
        </w:rPr>
        <w:t>）切比雪夫2型滤波器设计。</w:t>
      </w:r>
    </w:p>
    <w:p w14:paraId="5BF6F0FE" w14:textId="77777777" w:rsidR="00681EFF" w:rsidRPr="00E76BFE" w:rsidRDefault="00681EFF" w:rsidP="00681EFF">
      <w:pPr>
        <w:widowControl/>
        <w:numPr>
          <w:ilvl w:val="0"/>
          <w:numId w:val="9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E76BFE">
        <w:rPr>
          <w:rFonts w:ascii="宋体" w:hAnsi="宋体" w:cs="宋体"/>
          <w:color w:val="333333"/>
          <w:kern w:val="0"/>
          <w:sz w:val="20"/>
          <w:szCs w:val="20"/>
        </w:rPr>
        <w:t xml:space="preserve">阅读扩展练习中的实例，学习在MATLAB中进行数字滤波器的设计； </w:t>
      </w:r>
    </w:p>
    <w:p w14:paraId="34503DD1" w14:textId="262F417F" w:rsidR="00681EFF" w:rsidRPr="00681EFF" w:rsidRDefault="00681EFF" w:rsidP="00681EFF">
      <w:pPr>
        <w:widowControl/>
        <w:numPr>
          <w:ilvl w:val="0"/>
          <w:numId w:val="9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E76BFE">
        <w:rPr>
          <w:rFonts w:ascii="宋体" w:hAnsi="宋体" w:cs="宋体"/>
          <w:color w:val="333333"/>
          <w:kern w:val="0"/>
          <w:sz w:val="20"/>
          <w:szCs w:val="20"/>
        </w:rPr>
        <w:t xml:space="preserve">给出IIR数字滤波器参数和滤波器的冲激响应，绘出它们的幅度和相位频响曲线，讨论它们各自的实现形式和特点。 </w:t>
      </w:r>
    </w:p>
    <w:p w14:paraId="16BAB6DF" w14:textId="4D34B3A0" w:rsidR="00441E4D" w:rsidRDefault="00BB3BFC" w:rsidP="00441E4D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lastRenderedPageBreak/>
        <w:t>实验内容</w:t>
      </w:r>
    </w:p>
    <w:p w14:paraId="14064BB3" w14:textId="63ED3174" w:rsidR="00441E4D" w:rsidRPr="00441E4D" w:rsidRDefault="00681EFF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E76BFE">
        <w:rPr>
          <w:rFonts w:ascii="宋体" w:hAnsi="宋体" w:cs="宋体"/>
          <w:color w:val="333333"/>
          <w:kern w:val="0"/>
          <w:sz w:val="20"/>
          <w:szCs w:val="20"/>
        </w:rPr>
        <w:t>利用MATLAB编程，用脉冲响应不变法和双线性变换法设计一个数字带通滤波器，指标要求如下：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br/>
        <w:t>通带边缘频率：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"http://202.38.193.234/dsp/教学资源/实验教学/实验内容/images/Exp5/Exp5_005.GIF"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"http://202.38.193.234/dsp/教学资源/实验教学/实验内容/images/Exp5/Exp5_005.GIF"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/images/Exp5/Exp5_005.GIF"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57CE5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95pt;height:16.75pt">
            <v:imagedata r:id="rId11" r:href="rId12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>，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"http://202.38.193.234/dsp/教学资源/实验教学/实验内容/images/Exp5/Exp5_006.GIF"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"http://202.38.193.234/dsp/教学资源/实验教学/实验内容/images/Exp5/Exp5_006.GIF"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/images/Exp5/Exp5_006.GIF"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21EA030A">
          <v:shape id="_x0000_i1026" type="#_x0000_t75" style="width:64.45pt;height:14.25pt">
            <v:imagedata r:id="rId13" r:href="rId14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>，通带峰值起伏：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"http://202.38.193.234/dsp/教学资源/实验教学/实验内容/images/Exp5/Exp5_007.GIF"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"http://202.38.193.234/dsp/教学资源/实验教学/实验内容/images/Exp5/Exp5_007.GIF"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/images/Exp5/Exp5_007.GIF"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298365E9">
          <v:shape id="_x0000_i1027" type="#_x0000_t75" style="width:55.25pt;height:18.4pt">
            <v:imagedata r:id="rId15" r:href="rId16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>；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br/>
        <w:t>阻带边缘频率：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"http://202.38.193.234/dsp/教学资源/实验教学/实验内容/images/Exp5/Exp5_008.GIF"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"http://202.38.193.234/dsp/教学资源/实验教学/实验内容/images/Exp5/Exp5_008.GIF"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/images/Exp5/Exp5_008.GIF"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30E955DD">
          <v:shape id="_x0000_i1028" type="#_x0000_t75" style="width:56.1pt;height:15.9pt">
            <v:imagedata r:id="rId17" r:href="rId18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>，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"http://202.38.193.234/dsp/教学资源/实验教学/实验内容/images/Exp5/Exp5_009.GIF"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"http://202.38.193.234/dsp/教学资源/实验教学/实验内容/images/Exp5/Exp5_009.GIF"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/images/Exp5/Exp5_009.GIF"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028FDE4C">
          <v:shape id="_x0000_i1029" type="#_x0000_t75" style="width:56.95pt;height:15.9pt">
            <v:imagedata r:id="rId19" r:href="rId20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 xml:space="preserve">，最小阻带衰减： </w: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"http://202.38.193.234/dsp/教学资源/实验教学/实验内容/images/Exp5/Exp5_010.GIF" \* MERGEFORMATINET </w:instrText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"http://202.38.193.234/dsp/教学资源/实验教学/实验内容/images/Exp5/Exp5_010.GIF" \* MERGEFORMATINET </w:instrText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>/images/Exp5/Exp5_010.GIF" \* MERGEFORMATINET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pict w14:anchorId="644FC95F">
          <v:shape id="_x0000_i1030" type="#_x0000_t75" style="width:60.3pt;height:17.6pt">
            <v:imagedata r:id="rId21" r:href="rId22"/>
          </v:shape>
        </w:pict>
      </w:r>
      <w:r w:rsidR="005F213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1D3603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E76BFE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28C6E205" w14:textId="42370A9E" w:rsidR="00E74634" w:rsidRDefault="00544B76" w:rsidP="005340BA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实验主要程序</w:t>
      </w:r>
    </w:p>
    <w:p w14:paraId="7C00648C" w14:textId="77777777" w:rsidR="005340BA" w:rsidRDefault="005340BA" w:rsidP="005340BA">
      <w:pPr>
        <w:pStyle w:val="a0"/>
      </w:pPr>
      <w:r>
        <w:t xml:space="preserve">close all; clear; </w:t>
      </w:r>
      <w:proofErr w:type="spellStart"/>
      <w:r>
        <w:t>clc</w:t>
      </w:r>
      <w:proofErr w:type="spellEnd"/>
      <w:r>
        <w:t>;</w:t>
      </w:r>
    </w:p>
    <w:p w14:paraId="361E4A7E" w14:textId="77777777" w:rsidR="005340BA" w:rsidRDefault="005340BA" w:rsidP="005340BA">
      <w:pPr>
        <w:pStyle w:val="a0"/>
      </w:pPr>
      <w:r>
        <w:t>%% ================== bilinear ======================</w:t>
      </w:r>
    </w:p>
    <w:p w14:paraId="431C9286" w14:textId="77777777" w:rsidR="005340BA" w:rsidRDefault="005340BA" w:rsidP="005340BA">
      <w:pPr>
        <w:pStyle w:val="a0"/>
      </w:pPr>
      <w:r>
        <w:t>fs = 8000;</w:t>
      </w:r>
    </w:p>
    <w:p w14:paraId="3A2DF4D9" w14:textId="77777777" w:rsidR="005340BA" w:rsidRDefault="005340BA" w:rsidP="005340BA">
      <w:pPr>
        <w:pStyle w:val="a0"/>
      </w:pPr>
      <w:proofErr w:type="spellStart"/>
      <w:r>
        <w:t>Wp</w:t>
      </w:r>
      <w:proofErr w:type="spellEnd"/>
      <w:r>
        <w:t xml:space="preserve"> = 2 * fs * </w:t>
      </w:r>
      <w:proofErr w:type="gramStart"/>
      <w:r>
        <w:t>tan(</w:t>
      </w:r>
      <w:proofErr w:type="gramEnd"/>
      <w:r>
        <w:t>[0.45 0.65] * pi / 2);</w:t>
      </w:r>
    </w:p>
    <w:p w14:paraId="1016FE54" w14:textId="77777777" w:rsidR="005340BA" w:rsidRDefault="005340BA" w:rsidP="005340BA">
      <w:pPr>
        <w:pStyle w:val="a0"/>
      </w:pPr>
      <w:proofErr w:type="spellStart"/>
      <w:r>
        <w:t>Ws</w:t>
      </w:r>
      <w:proofErr w:type="spellEnd"/>
      <w:r>
        <w:t xml:space="preserve"> = 2 * fs * </w:t>
      </w:r>
      <w:proofErr w:type="gramStart"/>
      <w:r>
        <w:t>tan(</w:t>
      </w:r>
      <w:proofErr w:type="gramEnd"/>
      <w:r>
        <w:t>[0.3 0.8] * pi / 2);</w:t>
      </w:r>
    </w:p>
    <w:p w14:paraId="5D2799A8" w14:textId="77777777" w:rsidR="005340BA" w:rsidRDefault="005340BA" w:rsidP="005340BA">
      <w:pPr>
        <w:pStyle w:val="a0"/>
      </w:pPr>
      <w:proofErr w:type="spellStart"/>
      <w:r>
        <w:t>Rp</w:t>
      </w:r>
      <w:proofErr w:type="spellEnd"/>
      <w:r>
        <w:t xml:space="preserve"> = 1;</w:t>
      </w:r>
    </w:p>
    <w:p w14:paraId="533EA443" w14:textId="77777777" w:rsidR="005340BA" w:rsidRDefault="005340BA" w:rsidP="005340BA">
      <w:pPr>
        <w:pStyle w:val="a0"/>
      </w:pPr>
      <w:proofErr w:type="spellStart"/>
      <w:r>
        <w:t>Rs</w:t>
      </w:r>
      <w:proofErr w:type="spellEnd"/>
      <w:r>
        <w:t xml:space="preserve"> = 40;</w:t>
      </w:r>
    </w:p>
    <w:p w14:paraId="25307D33" w14:textId="77777777" w:rsidR="005340BA" w:rsidRDefault="005340BA" w:rsidP="005340BA">
      <w:pPr>
        <w:pStyle w:val="a0"/>
      </w:pPr>
      <w:r>
        <w:t xml:space="preserve">[n, </w:t>
      </w:r>
      <w:proofErr w:type="spellStart"/>
      <w:r>
        <w:t>Wn</w:t>
      </w:r>
      <w:proofErr w:type="spellEnd"/>
      <w:r>
        <w:t xml:space="preserve">] = </w:t>
      </w:r>
      <w:proofErr w:type="spellStart"/>
      <w:proofErr w:type="gramStart"/>
      <w:r>
        <w:t>buttord</w:t>
      </w:r>
      <w:proofErr w:type="spellEnd"/>
      <w:r>
        <w:t>(</w:t>
      </w:r>
      <w:proofErr w:type="spellStart"/>
      <w:proofErr w:type="gramEnd"/>
      <w:r>
        <w:t>Wp</w:t>
      </w:r>
      <w:proofErr w:type="spellEnd"/>
      <w:r>
        <w:t xml:space="preserve">, </w:t>
      </w:r>
      <w:proofErr w:type="spellStart"/>
      <w:r>
        <w:t>Ws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, </w:t>
      </w:r>
      <w:proofErr w:type="spellStart"/>
      <w:r>
        <w:t>Rs</w:t>
      </w:r>
      <w:proofErr w:type="spellEnd"/>
      <w:r>
        <w:t>, 's');</w:t>
      </w:r>
    </w:p>
    <w:p w14:paraId="503FE5B8" w14:textId="77777777" w:rsidR="005340BA" w:rsidRDefault="005340BA" w:rsidP="005340BA">
      <w:pPr>
        <w:pStyle w:val="a0"/>
      </w:pPr>
      <w:r>
        <w:t>[</w:t>
      </w:r>
      <w:proofErr w:type="spellStart"/>
      <w:r>
        <w:t>num</w:t>
      </w:r>
      <w:proofErr w:type="spellEnd"/>
      <w:r>
        <w:t xml:space="preserve">, den] = </w:t>
      </w:r>
      <w:proofErr w:type="gramStart"/>
      <w:r>
        <w:t>butter(</w:t>
      </w:r>
      <w:proofErr w:type="gramEnd"/>
      <w:r>
        <w:t xml:space="preserve">n, </w:t>
      </w:r>
      <w:proofErr w:type="spellStart"/>
      <w:r>
        <w:t>Wn</w:t>
      </w:r>
      <w:proofErr w:type="spellEnd"/>
      <w:r>
        <w:t>, 's');</w:t>
      </w:r>
    </w:p>
    <w:p w14:paraId="3E5C95AA" w14:textId="77777777" w:rsidR="005340BA" w:rsidRDefault="005340BA" w:rsidP="005340BA">
      <w:pPr>
        <w:pStyle w:val="a0"/>
      </w:pPr>
      <w:r>
        <w:t>[</w:t>
      </w:r>
      <w:proofErr w:type="spellStart"/>
      <w:r>
        <w:t>numd</w:t>
      </w:r>
      <w:proofErr w:type="spellEnd"/>
      <w:r>
        <w:t xml:space="preserve">, </w:t>
      </w:r>
      <w:proofErr w:type="spellStart"/>
      <w:r>
        <w:t>dend</w:t>
      </w:r>
      <w:proofErr w:type="spellEnd"/>
      <w:r>
        <w:t xml:space="preserve">] = </w:t>
      </w:r>
      <w:proofErr w:type="gramStart"/>
      <w:r>
        <w:t>bilinear(</w:t>
      </w:r>
      <w:proofErr w:type="spellStart"/>
      <w:proofErr w:type="gramEnd"/>
      <w:r>
        <w:t>num</w:t>
      </w:r>
      <w:proofErr w:type="spellEnd"/>
      <w:r>
        <w:t>, den, fs);</w:t>
      </w:r>
    </w:p>
    <w:p w14:paraId="00E68217" w14:textId="77777777" w:rsidR="005340BA" w:rsidRDefault="005340BA" w:rsidP="005340BA">
      <w:pPr>
        <w:pStyle w:val="a0"/>
      </w:pPr>
      <w:proofErr w:type="gramStart"/>
      <w:r>
        <w:t>figure(</w:t>
      </w:r>
      <w:proofErr w:type="gramEnd"/>
      <w:r>
        <w:t>)</w:t>
      </w:r>
    </w:p>
    <w:p w14:paraId="26194BFA" w14:textId="77777777" w:rsidR="005340BA" w:rsidRDefault="005340BA" w:rsidP="005340BA">
      <w:pPr>
        <w:pStyle w:val="a0"/>
      </w:pPr>
      <w:proofErr w:type="spellStart"/>
      <w:r>
        <w:t>freqz</w:t>
      </w:r>
      <w:proofErr w:type="spellEnd"/>
      <w:r>
        <w:t>(</w:t>
      </w:r>
      <w:proofErr w:type="spellStart"/>
      <w:proofErr w:type="gramStart"/>
      <w:r>
        <w:t>numd,dend</w:t>
      </w:r>
      <w:proofErr w:type="spellEnd"/>
      <w:proofErr w:type="gramEnd"/>
      <w:r>
        <w:t>)</w:t>
      </w:r>
    </w:p>
    <w:p w14:paraId="33848253" w14:textId="77777777" w:rsidR="005340BA" w:rsidRDefault="005340BA" w:rsidP="005340BA">
      <w:pPr>
        <w:pStyle w:val="a0"/>
      </w:pPr>
      <w:proofErr w:type="gramStart"/>
      <w:r>
        <w:t>title(</w:t>
      </w:r>
      <w:proofErr w:type="gramEnd"/>
      <w:r>
        <w:t>'Butterworth &amp; Bilinear')</w:t>
      </w:r>
    </w:p>
    <w:p w14:paraId="7D887A96" w14:textId="77777777" w:rsidR="005340BA" w:rsidRDefault="005340BA" w:rsidP="005340BA">
      <w:pPr>
        <w:pStyle w:val="a0"/>
      </w:pPr>
      <w:proofErr w:type="gramStart"/>
      <w:r>
        <w:t>axis(</w:t>
      </w:r>
      <w:proofErr w:type="gramEnd"/>
      <w:r>
        <w:t>[0 1 -50 10])</w:t>
      </w:r>
    </w:p>
    <w:p w14:paraId="77D3B92C" w14:textId="77777777" w:rsidR="005340BA" w:rsidRDefault="005340BA" w:rsidP="005340BA">
      <w:pPr>
        <w:pStyle w:val="a0"/>
      </w:pPr>
      <w:r>
        <w:t xml:space="preserve">%% ================== </w:t>
      </w:r>
      <w:proofErr w:type="spellStart"/>
      <w:r>
        <w:t>impinvar</w:t>
      </w:r>
      <w:proofErr w:type="spellEnd"/>
      <w:r>
        <w:t xml:space="preserve"> =====================</w:t>
      </w:r>
    </w:p>
    <w:p w14:paraId="1073CC24" w14:textId="77777777" w:rsidR="005340BA" w:rsidRDefault="005340BA" w:rsidP="005340BA">
      <w:pPr>
        <w:pStyle w:val="a0"/>
      </w:pPr>
      <w:proofErr w:type="spellStart"/>
      <w:r>
        <w:t>Wp</w:t>
      </w:r>
      <w:proofErr w:type="spellEnd"/>
      <w:r>
        <w:t xml:space="preserve"> = fs * pi * [0.45 0.65];</w:t>
      </w:r>
    </w:p>
    <w:p w14:paraId="456B3DFF" w14:textId="77777777" w:rsidR="005340BA" w:rsidRDefault="005340BA" w:rsidP="005340BA">
      <w:pPr>
        <w:pStyle w:val="a0"/>
      </w:pPr>
      <w:proofErr w:type="spellStart"/>
      <w:r>
        <w:t>Ws</w:t>
      </w:r>
      <w:proofErr w:type="spellEnd"/>
      <w:r>
        <w:t xml:space="preserve"> = fs * pi * [0.3 0.8];</w:t>
      </w:r>
    </w:p>
    <w:p w14:paraId="3E362CF7" w14:textId="77777777" w:rsidR="005340BA" w:rsidRDefault="005340BA" w:rsidP="005340BA">
      <w:pPr>
        <w:pStyle w:val="a0"/>
      </w:pPr>
      <w:r>
        <w:t xml:space="preserve">[n, </w:t>
      </w:r>
      <w:proofErr w:type="spellStart"/>
      <w:r>
        <w:t>Wn</w:t>
      </w:r>
      <w:proofErr w:type="spellEnd"/>
      <w:r>
        <w:t xml:space="preserve">] = </w:t>
      </w:r>
      <w:proofErr w:type="spellStart"/>
      <w:proofErr w:type="gramStart"/>
      <w:r>
        <w:t>buttord</w:t>
      </w:r>
      <w:proofErr w:type="spellEnd"/>
      <w:r>
        <w:t>(</w:t>
      </w:r>
      <w:proofErr w:type="spellStart"/>
      <w:proofErr w:type="gramEnd"/>
      <w:r>
        <w:t>Wp</w:t>
      </w:r>
      <w:proofErr w:type="spellEnd"/>
      <w:r>
        <w:t xml:space="preserve">, </w:t>
      </w:r>
      <w:proofErr w:type="spellStart"/>
      <w:r>
        <w:t>Ws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, </w:t>
      </w:r>
      <w:proofErr w:type="spellStart"/>
      <w:r>
        <w:t>Rs</w:t>
      </w:r>
      <w:proofErr w:type="spellEnd"/>
      <w:r>
        <w:t>, 's');</w:t>
      </w:r>
    </w:p>
    <w:p w14:paraId="3F67C497" w14:textId="77777777" w:rsidR="005340BA" w:rsidRDefault="005340BA" w:rsidP="005340BA">
      <w:pPr>
        <w:pStyle w:val="a0"/>
      </w:pPr>
      <w:r>
        <w:t>[</w:t>
      </w:r>
      <w:proofErr w:type="spellStart"/>
      <w:r>
        <w:t>num</w:t>
      </w:r>
      <w:proofErr w:type="spellEnd"/>
      <w:r>
        <w:t xml:space="preserve">, den] = </w:t>
      </w:r>
      <w:proofErr w:type="gramStart"/>
      <w:r>
        <w:t>butter(</w:t>
      </w:r>
      <w:proofErr w:type="gramEnd"/>
      <w:r>
        <w:t xml:space="preserve">n, </w:t>
      </w:r>
      <w:proofErr w:type="spellStart"/>
      <w:r>
        <w:t>Wn</w:t>
      </w:r>
      <w:proofErr w:type="spellEnd"/>
      <w:r>
        <w:t>, 's');</w:t>
      </w:r>
    </w:p>
    <w:p w14:paraId="0AEDABED" w14:textId="77777777" w:rsidR="005340BA" w:rsidRDefault="005340BA" w:rsidP="005340BA">
      <w:pPr>
        <w:pStyle w:val="a0"/>
      </w:pPr>
      <w:r>
        <w:t>[</w:t>
      </w:r>
      <w:proofErr w:type="spellStart"/>
      <w:r>
        <w:t>numd</w:t>
      </w:r>
      <w:proofErr w:type="spellEnd"/>
      <w:r>
        <w:t xml:space="preserve">, </w:t>
      </w:r>
      <w:proofErr w:type="spellStart"/>
      <w:r>
        <w:t>dend</w:t>
      </w:r>
      <w:proofErr w:type="spellEnd"/>
      <w:r>
        <w:t xml:space="preserve">] = </w:t>
      </w:r>
      <w:proofErr w:type="spellStart"/>
      <w:proofErr w:type="gramStart"/>
      <w:r>
        <w:t>impinvar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den, fs);</w:t>
      </w:r>
    </w:p>
    <w:p w14:paraId="5AE9591F" w14:textId="77777777" w:rsidR="005340BA" w:rsidRDefault="005340BA" w:rsidP="005340BA">
      <w:pPr>
        <w:pStyle w:val="a0"/>
      </w:pPr>
      <w:proofErr w:type="gramStart"/>
      <w:r>
        <w:t>figure(</w:t>
      </w:r>
      <w:proofErr w:type="gramEnd"/>
      <w:r>
        <w:t>)</w:t>
      </w:r>
    </w:p>
    <w:p w14:paraId="450CD2AD" w14:textId="77777777" w:rsidR="005340BA" w:rsidRDefault="005340BA" w:rsidP="005340BA">
      <w:pPr>
        <w:pStyle w:val="a0"/>
      </w:pP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numd</w:t>
      </w:r>
      <w:proofErr w:type="spellEnd"/>
      <w:r>
        <w:t xml:space="preserve">, </w:t>
      </w:r>
      <w:proofErr w:type="spellStart"/>
      <w:r>
        <w:t>dend</w:t>
      </w:r>
      <w:proofErr w:type="spellEnd"/>
      <w:r>
        <w:t>)</w:t>
      </w:r>
    </w:p>
    <w:p w14:paraId="17FB1D94" w14:textId="77777777" w:rsidR="005340BA" w:rsidRDefault="005340BA" w:rsidP="005340BA">
      <w:pPr>
        <w:pStyle w:val="a0"/>
      </w:pPr>
      <w:proofErr w:type="gramStart"/>
      <w:r>
        <w:t>title(</w:t>
      </w:r>
      <w:proofErr w:type="gramEnd"/>
      <w:r>
        <w:t>'Butterworth &amp; Bilinear')</w:t>
      </w:r>
    </w:p>
    <w:p w14:paraId="07043E22" w14:textId="17AA6B5E" w:rsidR="005340BA" w:rsidRPr="00544B76" w:rsidRDefault="005340BA" w:rsidP="005340BA">
      <w:pPr>
        <w:pStyle w:val="a0"/>
      </w:pPr>
      <w:proofErr w:type="gramStart"/>
      <w:r>
        <w:t>axis(</w:t>
      </w:r>
      <w:proofErr w:type="gramEnd"/>
      <w:r>
        <w:t>[0 1 -80 10])</w:t>
      </w:r>
    </w:p>
    <w:p w14:paraId="70D9A8CA" w14:textId="77777777" w:rsidR="00544B76" w:rsidRDefault="00544B76" w:rsidP="00544B76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实验结果及讨论</w:t>
      </w:r>
    </w:p>
    <w:p w14:paraId="2B7C4F75" w14:textId="3C761303" w:rsidR="0075030B" w:rsidRDefault="005340BA" w:rsidP="005340BA">
      <w:pPr>
        <w:pStyle w:val="a0"/>
      </w:pPr>
      <w:r>
        <w:t>程序图像绘制结果如图</w:t>
      </w:r>
      <w:r>
        <w:t>6-1</w:t>
      </w:r>
      <w:r>
        <w:t>、</w:t>
      </w:r>
      <w:r>
        <w:rPr>
          <w:rFonts w:hint="eastAsia"/>
        </w:rPr>
        <w:t>图</w:t>
      </w:r>
      <w:r>
        <w:t>6-2</w:t>
      </w:r>
      <w:r>
        <w:rPr>
          <w:rFonts w:hint="eastAsia"/>
        </w:rPr>
        <w:t>所示</w:t>
      </w:r>
      <w:r w:rsidR="003722EE">
        <w:t>：</w:t>
      </w:r>
    </w:p>
    <w:p w14:paraId="7F5D0368" w14:textId="47C286E4" w:rsidR="0075030B" w:rsidRDefault="005340BA" w:rsidP="0075030B">
      <w:pPr>
        <w:pStyle w:val="a0"/>
      </w:pPr>
      <w:r w:rsidRPr="005340BA">
        <w:rPr>
          <w:noProof/>
        </w:rPr>
        <w:lastRenderedPageBreak/>
        <w:drawing>
          <wp:inline distT="0" distB="0" distL="0" distR="0" wp14:anchorId="0CBDB990" wp14:editId="6EC35F40">
            <wp:extent cx="5274310" cy="395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A1E" w14:textId="18C1D911" w:rsidR="005340BA" w:rsidRDefault="005340BA" w:rsidP="005340BA">
      <w:pPr>
        <w:pStyle w:val="a0"/>
        <w:jc w:val="center"/>
      </w:pPr>
      <w:r>
        <w:rPr>
          <w:rFonts w:hint="eastAsia"/>
        </w:rPr>
        <w:t>图</w:t>
      </w:r>
      <w:r>
        <w:t>6-1</w:t>
      </w:r>
    </w:p>
    <w:p w14:paraId="5FB124AF" w14:textId="77777777" w:rsidR="005340BA" w:rsidRDefault="005340BA" w:rsidP="005340BA">
      <w:pPr>
        <w:pStyle w:val="a0"/>
        <w:jc w:val="center"/>
      </w:pPr>
    </w:p>
    <w:p w14:paraId="264B9760" w14:textId="19B5E333" w:rsidR="0075030B" w:rsidRDefault="005340BA" w:rsidP="0075030B">
      <w:pPr>
        <w:pStyle w:val="a0"/>
      </w:pPr>
      <w:r w:rsidRPr="005340BA">
        <w:rPr>
          <w:noProof/>
        </w:rPr>
        <w:drawing>
          <wp:inline distT="0" distB="0" distL="0" distR="0" wp14:anchorId="71D9CF3A" wp14:editId="3038A583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0AA" w14:textId="28352641" w:rsidR="005340BA" w:rsidRDefault="005340BA" w:rsidP="005340BA">
      <w:pPr>
        <w:pStyle w:val="a0"/>
        <w:jc w:val="center"/>
      </w:pPr>
      <w:r>
        <w:rPr>
          <w:rFonts w:hint="eastAsia"/>
        </w:rPr>
        <w:t>图</w:t>
      </w:r>
      <w:r>
        <w:t>6-2</w:t>
      </w:r>
    </w:p>
    <w:p w14:paraId="5E9676E4" w14:textId="3DBD9DBC" w:rsidR="00753AFE" w:rsidRDefault="00753AFE" w:rsidP="0075030B">
      <w:pPr>
        <w:pStyle w:val="a0"/>
      </w:pPr>
      <w:r>
        <w:t>利用</w:t>
      </w:r>
      <w:r>
        <w:t xml:space="preserve"> </w:t>
      </w:r>
      <w:proofErr w:type="spellStart"/>
      <w:r>
        <w:t>Matlab</w:t>
      </w:r>
      <w:proofErr w:type="spellEnd"/>
      <w:r>
        <w:t xml:space="preserve"> </w:t>
      </w:r>
      <w:r>
        <w:t>图像上的数据游标</w:t>
      </w:r>
      <w:r>
        <w:rPr>
          <w:rFonts w:hint="eastAsia"/>
        </w:rPr>
        <w:t>观察</w:t>
      </w:r>
      <w:r>
        <w:t>通带和阻带截至频率对应的</w:t>
      </w:r>
      <w:r w:rsidR="00387DF4">
        <w:rPr>
          <w:rFonts w:hint="eastAsia"/>
        </w:rPr>
        <w:t>幅度</w:t>
      </w:r>
      <w:r w:rsidR="00387DF4">
        <w:t>响应分贝数</w:t>
      </w:r>
      <w:r>
        <w:t>如表</w:t>
      </w:r>
      <w:r>
        <w:lastRenderedPageBreak/>
        <w:t>6-1</w:t>
      </w:r>
      <w:r>
        <w:rPr>
          <w:rFonts w:hint="eastAsia"/>
        </w:rPr>
        <w:t>所示</w:t>
      </w:r>
      <w:r>
        <w:t>：</w:t>
      </w:r>
    </w:p>
    <w:tbl>
      <w:tblPr>
        <w:tblStyle w:val="ad"/>
        <w:tblW w:w="0" w:type="auto"/>
        <w:tblInd w:w="-635" w:type="dxa"/>
        <w:tblLook w:val="04A0" w:firstRow="1" w:lastRow="0" w:firstColumn="1" w:lastColumn="0" w:noHBand="0" w:noVBand="1"/>
      </w:tblPr>
      <w:tblGrid>
        <w:gridCol w:w="2339"/>
        <w:gridCol w:w="1704"/>
        <w:gridCol w:w="1704"/>
        <w:gridCol w:w="1705"/>
        <w:gridCol w:w="1705"/>
      </w:tblGrid>
      <w:tr w:rsidR="00753AFE" w14:paraId="1911CF21" w14:textId="77777777" w:rsidTr="00C10C2D">
        <w:tc>
          <w:tcPr>
            <w:tcW w:w="2339" w:type="dxa"/>
          </w:tcPr>
          <w:p w14:paraId="03E0EC42" w14:textId="4958D1C4" w:rsidR="00753AFE" w:rsidRDefault="00C10C2D" w:rsidP="00C10C2D">
            <w:pPr>
              <w:pStyle w:val="a0"/>
              <w:ind w:firstLineChars="0" w:firstLine="0"/>
              <w:jc w:val="center"/>
            </w:pPr>
            <w:r>
              <w:t>复读响应</w:t>
            </w:r>
          </w:p>
        </w:tc>
        <w:tc>
          <w:tcPr>
            <w:tcW w:w="1704" w:type="dxa"/>
          </w:tcPr>
          <w:p w14:paraId="66D4522D" w14:textId="041C3639" w:rsidR="00753AFE" w:rsidRDefault="00753AFE" w:rsidP="00C10C2D">
            <w:pPr>
              <w:pStyle w:val="a0"/>
              <w:ind w:firstLineChars="0" w:firstLine="0"/>
              <w:jc w:val="center"/>
            </w:pPr>
            <w:proofErr w:type="spellStart"/>
            <w:r>
              <w:t>Ws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0.3π</m:t>
              </m:r>
            </m:oMath>
            <w:r>
              <w:t>)</w:t>
            </w:r>
          </w:p>
        </w:tc>
        <w:tc>
          <w:tcPr>
            <w:tcW w:w="1704" w:type="dxa"/>
          </w:tcPr>
          <w:p w14:paraId="7A617D02" w14:textId="3BA51C72" w:rsidR="00753AFE" w:rsidRDefault="00753AFE" w:rsidP="00C10C2D">
            <w:pPr>
              <w:pStyle w:val="a0"/>
              <w:ind w:firstLineChars="0" w:firstLine="0"/>
              <w:jc w:val="center"/>
            </w:pPr>
            <w:proofErr w:type="spellStart"/>
            <w:r>
              <w:t>Wp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0.45π</m:t>
              </m:r>
            </m:oMath>
            <w:r>
              <w:t>)</w:t>
            </w:r>
          </w:p>
        </w:tc>
        <w:tc>
          <w:tcPr>
            <w:tcW w:w="1705" w:type="dxa"/>
          </w:tcPr>
          <w:p w14:paraId="0905AED0" w14:textId="1824AF5E" w:rsidR="00753AFE" w:rsidRDefault="00753AFE" w:rsidP="00C10C2D">
            <w:pPr>
              <w:pStyle w:val="a0"/>
              <w:ind w:firstLineChars="0" w:firstLine="0"/>
              <w:jc w:val="center"/>
            </w:pPr>
            <w:proofErr w:type="spellStart"/>
            <w:r>
              <w:t>Wp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0.65π</m:t>
              </m:r>
            </m:oMath>
            <w:r>
              <w:t>)</w:t>
            </w:r>
          </w:p>
        </w:tc>
        <w:tc>
          <w:tcPr>
            <w:tcW w:w="1705" w:type="dxa"/>
          </w:tcPr>
          <w:p w14:paraId="3A10296B" w14:textId="74FA92B7" w:rsidR="00753AFE" w:rsidRDefault="00753AFE" w:rsidP="00C10C2D">
            <w:pPr>
              <w:pStyle w:val="a0"/>
              <w:ind w:firstLineChars="0" w:firstLine="0"/>
              <w:jc w:val="center"/>
            </w:pPr>
            <w:proofErr w:type="spellStart"/>
            <w:r>
              <w:t>Ws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0.8π</m:t>
              </m:r>
            </m:oMath>
            <w:r>
              <w:t>)</w:t>
            </w:r>
          </w:p>
        </w:tc>
      </w:tr>
      <w:tr w:rsidR="00753AFE" w14:paraId="7367B84F" w14:textId="77777777" w:rsidTr="00C10C2D">
        <w:tc>
          <w:tcPr>
            <w:tcW w:w="2339" w:type="dxa"/>
          </w:tcPr>
          <w:p w14:paraId="5B43F5FC" w14:textId="58FDA1F9" w:rsidR="00753AFE" w:rsidRDefault="00753AFE" w:rsidP="00C10C2D">
            <w:pPr>
              <w:pStyle w:val="a0"/>
              <w:ind w:firstLineChars="0" w:firstLine="0"/>
              <w:jc w:val="center"/>
            </w:pPr>
            <w:r>
              <w:t>双线性法</w:t>
            </w:r>
            <w:r w:rsidR="00C10C2D">
              <w:t>(dB)</w:t>
            </w:r>
          </w:p>
        </w:tc>
        <w:tc>
          <w:tcPr>
            <w:tcW w:w="1704" w:type="dxa"/>
          </w:tcPr>
          <w:p w14:paraId="5940ABF2" w14:textId="4465877E" w:rsidR="00753AFE" w:rsidRDefault="00387DF4" w:rsidP="00C10C2D">
            <w:pPr>
              <w:pStyle w:val="a0"/>
              <w:ind w:firstLineChars="0" w:firstLine="0"/>
              <w:jc w:val="center"/>
            </w:pPr>
            <w:r>
              <w:t>-40</w:t>
            </w:r>
          </w:p>
        </w:tc>
        <w:tc>
          <w:tcPr>
            <w:tcW w:w="1704" w:type="dxa"/>
          </w:tcPr>
          <w:p w14:paraId="2111563B" w14:textId="2E591907" w:rsidR="00753AFE" w:rsidRDefault="00387DF4" w:rsidP="00C10C2D">
            <w:pPr>
              <w:pStyle w:val="a0"/>
              <w:ind w:firstLineChars="0" w:firstLine="0"/>
              <w:jc w:val="center"/>
            </w:pPr>
            <w:r>
              <w:t>-0.1</w:t>
            </w:r>
          </w:p>
        </w:tc>
        <w:tc>
          <w:tcPr>
            <w:tcW w:w="1705" w:type="dxa"/>
          </w:tcPr>
          <w:p w14:paraId="3125DDD1" w14:textId="2B21F251" w:rsidR="00753AFE" w:rsidRDefault="00387DF4" w:rsidP="00C10C2D">
            <w:pPr>
              <w:pStyle w:val="a0"/>
              <w:ind w:firstLineChars="0" w:firstLine="0"/>
              <w:jc w:val="center"/>
            </w:pPr>
            <w:r>
              <w:t>-0.1</w:t>
            </w:r>
          </w:p>
        </w:tc>
        <w:tc>
          <w:tcPr>
            <w:tcW w:w="1705" w:type="dxa"/>
          </w:tcPr>
          <w:p w14:paraId="14BB603D" w14:textId="5059DFEC" w:rsidR="00753AFE" w:rsidRDefault="00387DF4" w:rsidP="00C10C2D">
            <w:pPr>
              <w:pStyle w:val="a0"/>
              <w:ind w:firstLineChars="0" w:firstLine="0"/>
              <w:jc w:val="center"/>
            </w:pPr>
            <w:r>
              <w:t>-48</w:t>
            </w:r>
          </w:p>
        </w:tc>
      </w:tr>
      <w:tr w:rsidR="00753AFE" w14:paraId="5F7F5020" w14:textId="77777777" w:rsidTr="00C10C2D">
        <w:tc>
          <w:tcPr>
            <w:tcW w:w="2339" w:type="dxa"/>
          </w:tcPr>
          <w:p w14:paraId="6D1698B8" w14:textId="2E87C985" w:rsidR="00753AFE" w:rsidRDefault="00753AFE" w:rsidP="00C10C2D">
            <w:pPr>
              <w:pStyle w:val="a0"/>
              <w:ind w:firstLineChars="0" w:firstLine="0"/>
              <w:jc w:val="center"/>
            </w:pPr>
            <w:r>
              <w:t>脉冲响应不变法</w:t>
            </w:r>
            <w:r w:rsidR="00C10C2D">
              <w:t>(dB)</w:t>
            </w:r>
          </w:p>
        </w:tc>
        <w:tc>
          <w:tcPr>
            <w:tcW w:w="1704" w:type="dxa"/>
          </w:tcPr>
          <w:p w14:paraId="16EDCBF3" w14:textId="41752E43" w:rsidR="00753AFE" w:rsidRDefault="00C10C2D" w:rsidP="00C10C2D">
            <w:pPr>
              <w:pStyle w:val="a0"/>
              <w:ind w:firstLineChars="0" w:firstLine="0"/>
              <w:jc w:val="center"/>
            </w:pPr>
            <w:r>
              <w:t>-66</w:t>
            </w:r>
          </w:p>
        </w:tc>
        <w:tc>
          <w:tcPr>
            <w:tcW w:w="1704" w:type="dxa"/>
          </w:tcPr>
          <w:p w14:paraId="3BB5DB8E" w14:textId="477CA74B" w:rsidR="00753AFE" w:rsidRDefault="00C10C2D" w:rsidP="00C10C2D">
            <w:pPr>
              <w:pStyle w:val="a0"/>
              <w:ind w:firstLineChars="0" w:firstLine="0"/>
              <w:jc w:val="center"/>
            </w:pPr>
            <w:r>
              <w:t>-0.7</w:t>
            </w:r>
          </w:p>
        </w:tc>
        <w:tc>
          <w:tcPr>
            <w:tcW w:w="1705" w:type="dxa"/>
          </w:tcPr>
          <w:p w14:paraId="4AB4ABDB" w14:textId="142AB1C1" w:rsidR="00753AFE" w:rsidRDefault="00C10C2D" w:rsidP="00C10C2D">
            <w:pPr>
              <w:pStyle w:val="a0"/>
              <w:ind w:firstLineChars="0" w:firstLine="0"/>
              <w:jc w:val="center"/>
            </w:pPr>
            <w:r>
              <w:t>-0.8</w:t>
            </w:r>
          </w:p>
        </w:tc>
        <w:tc>
          <w:tcPr>
            <w:tcW w:w="1705" w:type="dxa"/>
          </w:tcPr>
          <w:p w14:paraId="1031BF29" w14:textId="44F1F3DB" w:rsidR="00753AFE" w:rsidRDefault="00C10C2D" w:rsidP="00C10C2D">
            <w:pPr>
              <w:pStyle w:val="a0"/>
              <w:ind w:firstLineChars="0" w:firstLine="0"/>
              <w:jc w:val="center"/>
            </w:pPr>
            <w:r>
              <w:t>-40</w:t>
            </w:r>
          </w:p>
        </w:tc>
      </w:tr>
    </w:tbl>
    <w:p w14:paraId="4A42371A" w14:textId="53C9E9D3" w:rsidR="00753AFE" w:rsidRDefault="00C10C2D" w:rsidP="00C10C2D">
      <w:pPr>
        <w:pStyle w:val="a0"/>
        <w:jc w:val="center"/>
      </w:pPr>
      <w:r>
        <w:t>表</w:t>
      </w:r>
      <w:r>
        <w:t>6-1</w:t>
      </w:r>
    </w:p>
    <w:p w14:paraId="6F7DDEFC" w14:textId="17F969F4" w:rsidR="0075030B" w:rsidRPr="003722EE" w:rsidRDefault="0075030B" w:rsidP="0075030B">
      <w:pPr>
        <w:pStyle w:val="a0"/>
      </w:pPr>
      <w:r>
        <w:rPr>
          <w:rFonts w:hint="eastAsia"/>
        </w:rPr>
        <w:t>实验</w:t>
      </w:r>
      <w:r>
        <w:t>结果</w:t>
      </w:r>
      <w:r w:rsidR="00C10C2D">
        <w:rPr>
          <w:rFonts w:hint="eastAsia"/>
        </w:rPr>
        <w:t>满足</w:t>
      </w:r>
      <w:r w:rsidR="00C10C2D">
        <w:t>通带峰值起伏和最小阻带衰减的要求。</w:t>
      </w:r>
    </w:p>
    <w:sectPr w:rsidR="0075030B" w:rsidRPr="003722EE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5969" w14:textId="77777777" w:rsidR="005F213E" w:rsidRDefault="005F213E">
      <w:r>
        <w:separator/>
      </w:r>
    </w:p>
  </w:endnote>
  <w:endnote w:type="continuationSeparator" w:id="0">
    <w:p w14:paraId="301050CF" w14:textId="77777777" w:rsidR="005F213E" w:rsidRDefault="005F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9E98E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371D64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D6225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61312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CC244" w14:textId="77777777" w:rsidR="005F213E" w:rsidRDefault="005F213E">
      <w:r>
        <w:separator/>
      </w:r>
    </w:p>
  </w:footnote>
  <w:footnote w:type="continuationSeparator" w:id="0">
    <w:p w14:paraId="446EBD84" w14:textId="77777777" w:rsidR="005F213E" w:rsidRDefault="005F21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D02BF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D0146F2"/>
    <w:multiLevelType w:val="multilevel"/>
    <w:tmpl w:val="FA80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F18B3"/>
    <w:multiLevelType w:val="multilevel"/>
    <w:tmpl w:val="8486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117B5"/>
    <w:multiLevelType w:val="hybridMultilevel"/>
    <w:tmpl w:val="4BE620EC"/>
    <w:lvl w:ilvl="0" w:tplc="8256BB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854"/>
        </w:tabs>
        <w:ind w:left="1271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39AB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603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2EE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87DF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1E4D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0BA"/>
    <w:rsid w:val="005348CB"/>
    <w:rsid w:val="00535C14"/>
    <w:rsid w:val="00535FE4"/>
    <w:rsid w:val="00536F8C"/>
    <w:rsid w:val="00540708"/>
    <w:rsid w:val="00543BF8"/>
    <w:rsid w:val="00544B76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213E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5EFF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EFF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E789D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0B"/>
    <w:rsid w:val="0075038E"/>
    <w:rsid w:val="00750F1A"/>
    <w:rsid w:val="007513AE"/>
    <w:rsid w:val="00751F4C"/>
    <w:rsid w:val="007533B4"/>
    <w:rsid w:val="00753AFE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479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3DEA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C4571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123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BFC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0C2D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4B63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4C8D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4634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146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1312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E5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544B76"/>
    <w:rPr>
      <w:sz w:val="18"/>
      <w:szCs w:val="18"/>
    </w:rPr>
  </w:style>
  <w:style w:type="character" w:customStyle="1" w:styleId="af">
    <w:name w:val="批注框文本字符"/>
    <w:basedOn w:val="a1"/>
    <w:link w:val="ae"/>
    <w:rsid w:val="00544B76"/>
    <w:rPr>
      <w:kern w:val="2"/>
      <w:sz w:val="18"/>
      <w:szCs w:val="18"/>
    </w:rPr>
  </w:style>
  <w:style w:type="character" w:styleId="af0">
    <w:name w:val="Placeholder Text"/>
    <w:basedOn w:val="a1"/>
    <w:uiPriority w:val="99"/>
    <w:semiHidden/>
    <w:rsid w:val="00753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http://202.38.193.234/dsp/&#25945;&#23398;&#36164;&#28304;/&#23454;&#39564;&#25945;&#23398;/&#23454;&#39564;&#20869;&#23481;/images/Exp5/Exp5_009.GIF" TargetMode="External"/><Relationship Id="rId21" Type="http://schemas.openxmlformats.org/officeDocument/2006/relationships/image" Target="media/image8.png"/><Relationship Id="rId22" Type="http://schemas.openxmlformats.org/officeDocument/2006/relationships/image" Target="http://202.38.193.234/dsp/&#25945;&#23398;&#36164;&#28304;/&#23454;&#39564;&#25945;&#23398;/&#23454;&#39564;&#20869;&#23481;/images/Exp5/Exp5_010.GIF" TargetMode="External"/><Relationship Id="rId23" Type="http://schemas.openxmlformats.org/officeDocument/2006/relationships/image" Target="media/image9.emf"/><Relationship Id="rId24" Type="http://schemas.openxmlformats.org/officeDocument/2006/relationships/image" Target="media/image10.emf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http://202.38.193.234/dsp/&#25945;&#23398;&#36164;&#28304;/&#23454;&#39564;&#25945;&#23398;/&#23454;&#39564;&#20869;&#23481;/images/Exp5/Exp5_005.GIF" TargetMode="External"/><Relationship Id="rId13" Type="http://schemas.openxmlformats.org/officeDocument/2006/relationships/image" Target="media/image4.png"/><Relationship Id="rId14" Type="http://schemas.openxmlformats.org/officeDocument/2006/relationships/image" Target="http://202.38.193.234/dsp/&#25945;&#23398;&#36164;&#28304;/&#23454;&#39564;&#25945;&#23398;/&#23454;&#39564;&#20869;&#23481;/images/Exp5/Exp5_006.GIF" TargetMode="External"/><Relationship Id="rId15" Type="http://schemas.openxmlformats.org/officeDocument/2006/relationships/image" Target="media/image5.png"/><Relationship Id="rId16" Type="http://schemas.openxmlformats.org/officeDocument/2006/relationships/image" Target="http://202.38.193.234/dsp/&#25945;&#23398;&#36164;&#28304;/&#23454;&#39564;&#25945;&#23398;/&#23454;&#39564;&#20869;&#23481;/images/Exp5/Exp5_007.GIF" TargetMode="External"/><Relationship Id="rId17" Type="http://schemas.openxmlformats.org/officeDocument/2006/relationships/image" Target="media/image6.png"/><Relationship Id="rId18" Type="http://schemas.openxmlformats.org/officeDocument/2006/relationships/image" Target="http://202.38.193.234/dsp/&#25945;&#23398;&#36164;&#28304;/&#23454;&#39564;&#25945;&#23398;/&#23454;&#39564;&#20869;&#23481;/images/Exp5/Exp5_008.GIF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562</Words>
  <Characters>3205</Characters>
  <Application>Microsoft Macintosh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3760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8</cp:revision>
  <dcterms:created xsi:type="dcterms:W3CDTF">2017-11-15T02:35:00Z</dcterms:created>
  <dcterms:modified xsi:type="dcterms:W3CDTF">2017-11-27T15:06:00Z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