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B86">
        <w:rPr>
          <w:rFonts w:ascii="Times New Roman" w:hAnsi="Times New Roman" w:cs="Times New Roman"/>
          <w:sz w:val="28"/>
          <w:szCs w:val="28"/>
        </w:rPr>
        <w:t>2</w:t>
      </w:r>
      <w:r w:rsidR="00E06120" w:rsidRPr="00E06120">
        <w:rPr>
          <w:rFonts w:ascii="Times New Roman" w:hAnsi="Times New Roman" w:cs="Times New Roman"/>
          <w:sz w:val="28"/>
          <w:szCs w:val="28"/>
        </w:rPr>
        <w:t>6</w:t>
      </w:r>
      <w:r w:rsidRPr="00F52B86">
        <w:rPr>
          <w:rFonts w:ascii="Times New Roman" w:hAnsi="Times New Roman" w:cs="Times New Roman"/>
          <w:sz w:val="28"/>
          <w:szCs w:val="28"/>
        </w:rPr>
        <w:t>.10.202</w:t>
      </w:r>
      <w:r w:rsidR="00E06120">
        <w:rPr>
          <w:rFonts w:ascii="Times New Roman" w:hAnsi="Times New Roman" w:cs="Times New Roman"/>
          <w:sz w:val="28"/>
          <w:szCs w:val="28"/>
          <w:lang w:val="en-US"/>
        </w:rPr>
        <w:t>4</w:t>
      </w:r>
      <w:bookmarkStart w:id="0" w:name="_GoBack"/>
      <w:bookmarkEnd w:id="0"/>
      <w:r w:rsidRPr="00F52B86">
        <w:rPr>
          <w:rFonts w:ascii="Times New Roman" w:hAnsi="Times New Roman" w:cs="Times New Roman"/>
          <w:sz w:val="28"/>
          <w:szCs w:val="28"/>
        </w:rPr>
        <w:tab/>
      </w:r>
      <w:r w:rsidRPr="00F52B86">
        <w:rPr>
          <w:rFonts w:ascii="Times New Roman" w:hAnsi="Times New Roman" w:cs="Times New Roman"/>
          <w:sz w:val="28"/>
          <w:szCs w:val="28"/>
        </w:rPr>
        <w:tab/>
      </w:r>
      <w:r w:rsidRPr="00F52B86">
        <w:rPr>
          <w:rFonts w:ascii="Times New Roman" w:hAnsi="Times New Roman" w:cs="Times New Roman"/>
          <w:sz w:val="28"/>
          <w:szCs w:val="28"/>
        </w:rPr>
        <w:tab/>
      </w:r>
      <w:r w:rsidRPr="00F52B86">
        <w:rPr>
          <w:rFonts w:ascii="Times New Roman" w:hAnsi="Times New Roman" w:cs="Times New Roman"/>
          <w:sz w:val="28"/>
          <w:szCs w:val="28"/>
        </w:rPr>
        <w:tab/>
      </w:r>
      <w:r w:rsidRPr="00F52B86">
        <w:rPr>
          <w:rFonts w:ascii="Times New Roman" w:hAnsi="Times New Roman" w:cs="Times New Roman"/>
          <w:sz w:val="28"/>
          <w:szCs w:val="28"/>
        </w:rPr>
        <w:tab/>
      </w:r>
      <w:r w:rsidRPr="00F52B8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П</w:t>
      </w:r>
      <w:r w:rsidRPr="00F52B86">
        <w:rPr>
          <w:rFonts w:ascii="Times New Roman" w:hAnsi="Times New Roman" w:cs="Times New Roman"/>
          <w:sz w:val="28"/>
          <w:szCs w:val="28"/>
        </w:rPr>
        <w:t xml:space="preserve">едагог-психолог </w:t>
      </w:r>
      <w:proofErr w:type="spellStart"/>
      <w:r w:rsidRPr="00F52B86">
        <w:rPr>
          <w:rFonts w:ascii="Times New Roman" w:hAnsi="Times New Roman" w:cs="Times New Roman"/>
          <w:sz w:val="28"/>
          <w:szCs w:val="28"/>
        </w:rPr>
        <w:t>Э.П.Березюк</w:t>
      </w:r>
      <w:proofErr w:type="spellEnd"/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B86">
        <w:rPr>
          <w:rFonts w:ascii="Times New Roman" w:hAnsi="Times New Roman" w:cs="Times New Roman"/>
          <w:b/>
          <w:sz w:val="28"/>
          <w:szCs w:val="28"/>
        </w:rPr>
        <w:t>Родительский клуб «Мой ребенок - старшеклассник»</w:t>
      </w: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B86">
        <w:rPr>
          <w:rFonts w:ascii="Times New Roman" w:hAnsi="Times New Roman" w:cs="Times New Roman"/>
          <w:b/>
          <w:sz w:val="28"/>
          <w:szCs w:val="28"/>
        </w:rPr>
        <w:t>ПАМЯТКА ДЛЯ РОДИТЕЛЕЙ</w:t>
      </w:r>
    </w:p>
    <w:p w:rsidR="00F52B86" w:rsidRPr="00F52B86" w:rsidRDefault="00F52B86" w:rsidP="00F52B8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2B86">
        <w:rPr>
          <w:rFonts w:ascii="Times New Roman" w:hAnsi="Times New Roman" w:cs="Times New Roman"/>
          <w:b/>
          <w:sz w:val="28"/>
          <w:szCs w:val="28"/>
        </w:rPr>
        <w:t>«Мы уже не дети. Как не попасться на удочку ребенка»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2B86">
        <w:rPr>
          <w:rFonts w:ascii="Times New Roman" w:hAnsi="Times New Roman" w:cs="Times New Roman"/>
          <w:i/>
          <w:sz w:val="28"/>
          <w:szCs w:val="28"/>
        </w:rPr>
        <w:t>Требуйте уважения к своим правам. Не позволяйте подросткам вытирать о вас ноги, считать вас пустым местом. И помните, что не надо делать за них то, что они в состоянии делать сами.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B86">
        <w:rPr>
          <w:rFonts w:ascii="Times New Roman" w:hAnsi="Times New Roman" w:cs="Times New Roman"/>
          <w:sz w:val="28"/>
          <w:szCs w:val="28"/>
        </w:rPr>
        <w:t>Важно воздержаться от ненужной жестокости и попыток выиграть борьбу за власть. Полезно постоянно напоминать себе о том, что времена изменились, и вчерашние методы воспитания сегодня могут оказаться совершенно неэффективными.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2B86">
        <w:rPr>
          <w:rFonts w:ascii="Times New Roman" w:hAnsi="Times New Roman" w:cs="Times New Roman"/>
          <w:i/>
          <w:sz w:val="28"/>
          <w:szCs w:val="28"/>
        </w:rPr>
        <w:t>Спрашивайте себя, чего пытается добиться подросток плохим поведением. Чтобы понять это, надо проанализировать свои собственные эмоции: раздражение (попытки привлечь к себе внимание); гнев (борьба за власть); обида (месть); беспомощность (демонстрация собственной неадекватности); беспокойство (попытки заручиться поддержкой друзей); тревога (поиск приключений). Если вы знаете, чего хочет подросток, легче не попасться на его удочку.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B86">
        <w:rPr>
          <w:rFonts w:ascii="Times New Roman" w:hAnsi="Times New Roman" w:cs="Times New Roman"/>
          <w:sz w:val="28"/>
          <w:szCs w:val="28"/>
        </w:rPr>
        <w:t>Не поддавайтесь на провокации. Если подросток вновь и вновь совершает один и тот же проступок, не исключено, что, по крайней мере, отчасти, виной тому ваша реакция на него. В принципе достаточно уже того, что вы обращаете внимание на проступок. Попробуйте вместо этого сделать что-нибудь неожиданное, что-нибудь прямо противоположное тому, что вы делаете обычно. Если вы обычно срываетесь на крик – промолчите. Если вы обычно молчите – попробуйте настоять на своем. Если вы обычно уделяете внимание проступку – не вмешивайтесь. Если вы обычно не вмешиваетесь – выкажите интерес и проявите внимание. Если вы обычно пытаетесь разобраться в ссорах между детьми – не вмешивайтесь. Если вы обычно придираетесь к подростку – найдите что похвалить. Если вы обычно читаете нотации – попробуйте слушать вместо того, чтобы говорить. Так вы смените правила игры и перестанете вознаграждать плохое поведение своим вниманием. Нет стопроцентной гарантии, что эта тактика будет эффективной, но шансы у вас все же неплохие. Да и что вам, собственно говоря, терять – ведь теперешний подход все равно не приносит желаемых результатов.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2B86">
        <w:rPr>
          <w:rFonts w:ascii="Times New Roman" w:hAnsi="Times New Roman" w:cs="Times New Roman"/>
          <w:i/>
          <w:sz w:val="28"/>
          <w:szCs w:val="28"/>
        </w:rPr>
        <w:t xml:space="preserve">Элемент неожиданности можно создать и за счет демонстрации любви и внимания, когда подросток этого не ожидает. Повторимся: не следует уделять подростку внимание, когда он этого требует своим плохим поведением, но надо обязательно найти время, чтобы спокойно пообщаться с ним после того, как страсти немного поулягутся. Подростки ценят </w:t>
      </w:r>
      <w:r w:rsidRPr="00F52B86">
        <w:rPr>
          <w:rFonts w:ascii="Times New Roman" w:hAnsi="Times New Roman" w:cs="Times New Roman"/>
          <w:i/>
          <w:sz w:val="28"/>
          <w:szCs w:val="28"/>
        </w:rPr>
        <w:lastRenderedPageBreak/>
        <w:t>любовь и внимание точно так же, как маленькие дети, несмотря на всю их внешнюю колючесть.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  <w:t>Все мы неосознанно стремимся действовать под воздействием первого импульса – не думая, по раз и навсегда заведенному порядку. Изменить такой порядок нелегко, но если упорно практиковаться, можно добиться превосходных результатов. Вспомните, как вы в первый раз в жизни сели на велосипед или за компьютер! Смешно вспомнить, верно? Так и здесь: чем больше вы будете практиковаться в новом поведении, тем скорее оно станет для вас нормой, и рано или поздно вы сможете полностью отказаться от неработающих стереотипов поведения.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2B86">
        <w:rPr>
          <w:rFonts w:ascii="Times New Roman" w:hAnsi="Times New Roman" w:cs="Times New Roman"/>
          <w:i/>
          <w:sz w:val="28"/>
          <w:szCs w:val="28"/>
        </w:rPr>
        <w:t>Наверное, один из самых неэффективных методов воспитания – это попытка наставить свое чадо на путь истинный посредством придирок, споров и ругани. Перемен к лучшему вы однозначно не добьетесь, зато подросток будет сопротивляться вашему воздействию еще более ожесточенно, и чем больше аргументов вы будете приводить в свою пользу, тем больше он будет упорствовать в своем заблуждении. Кроме того, лучше избавиться от привычки делать подросткам замечания, что называется, «по горячим следам», особенно когда вы раздражены: успокойтесь сами, и ваши замечания возымеют больший эффект.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B86">
        <w:rPr>
          <w:rFonts w:ascii="Times New Roman" w:hAnsi="Times New Roman" w:cs="Times New Roman"/>
          <w:sz w:val="28"/>
          <w:szCs w:val="28"/>
        </w:rPr>
        <w:t>Истинной причиной большинства ссор между братьями и сестрами является желание привлечь к себе внимание родителей. Если нет реальной угрозы жизни и здоровью детей, лучше всего эти ссоры попросту игнорировать и даже разрешать: «Если хотите подраться, будьте добры, сделайте это на улице!» Не обращайте внимания на ссоры, и они будут затухать сами собой.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i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  <w:r w:rsidRPr="00F52B8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F52B86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52B86">
        <w:rPr>
          <w:rFonts w:ascii="Times New Roman" w:hAnsi="Times New Roman" w:cs="Times New Roman"/>
          <w:i/>
          <w:sz w:val="28"/>
          <w:szCs w:val="28"/>
        </w:rPr>
        <w:t>Поведение подростков часто шокирует родителей. Когда у вас темнеет в глазах от того, что вы увидели или услышали от своего сына или дочери, попробуйте сделать три-четыре глубоких вдоха-выдоха, сказать самому себе несколько стандартных формул самовнушения («Я успокаиваюсь…»), посидеть в одиночестве где-нибудь в тихом месте или даже пройтись по улице. Если вдруг скажите: «Извини, я разнервничался – мне, пожалуй, надо выйти подышать свежим воздухом», вы можете несказанно удивить сына или дочь (вот вам пример нестандартной реакции в действии). А во время прогулки попробуйте поразмышлять о том, какая растерянность, неуверенность, боль скрывается за грубым поведением вашего ребенка. Это позволит вам расслабиться и вновь почувствовать к нему дружеское расположение.</w:t>
      </w:r>
    </w:p>
    <w:p w:rsidR="00F52B86" w:rsidRPr="00F52B86" w:rsidRDefault="00F52B86" w:rsidP="00F52B86">
      <w:pPr>
        <w:spacing w:after="0" w:line="240" w:lineRule="auto"/>
        <w:jc w:val="both"/>
        <w:rPr>
          <w:rFonts w:ascii="Times New Roman" w:hAnsi="Times New Roman" w:cs="Times New Roman"/>
          <w:sz w:val="10"/>
          <w:szCs w:val="10"/>
        </w:rPr>
      </w:pPr>
      <w:r w:rsidRPr="00F52B86">
        <w:rPr>
          <w:rFonts w:ascii="Times New Roman" w:hAnsi="Times New Roman" w:cs="Times New Roman"/>
          <w:sz w:val="28"/>
          <w:szCs w:val="28"/>
        </w:rPr>
        <w:tab/>
      </w:r>
    </w:p>
    <w:p w:rsidR="008E59E7" w:rsidRPr="00F52B86" w:rsidRDefault="00F52B86" w:rsidP="00F52B8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2B86">
        <w:rPr>
          <w:rFonts w:ascii="Times New Roman" w:hAnsi="Times New Roman" w:cs="Times New Roman"/>
          <w:sz w:val="28"/>
          <w:szCs w:val="28"/>
        </w:rPr>
        <w:t>По мере того как дети вырастают, индивидуальное жизненное пространство родителей начинает постепенно сокращаться. Поэтому очень важно хотя бы изредка проводит время всей семьей. Можно вместе сходить в кино, посидеть в кафе, просто пройтись по парку и спокойно побеседовать. Кстати, этого часто не происходит только потому, что такие мероприятия никто не планирует.</w:t>
      </w:r>
    </w:p>
    <w:sectPr w:rsidR="008E59E7" w:rsidRPr="00F52B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B0"/>
    <w:rsid w:val="00614E79"/>
    <w:rsid w:val="007515B0"/>
    <w:rsid w:val="008E59E7"/>
    <w:rsid w:val="00E06120"/>
    <w:rsid w:val="00F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770F"/>
  <w15:docId w15:val="{D6A886E3-F953-4F08-9DE3-27E421F0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B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6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6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2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licey</dc:creator>
  <cp:keywords/>
  <dc:description/>
  <cp:lastModifiedBy>Licey</cp:lastModifiedBy>
  <cp:revision>4</cp:revision>
  <cp:lastPrinted>2024-10-25T09:04:00Z</cp:lastPrinted>
  <dcterms:created xsi:type="dcterms:W3CDTF">2022-10-24T08:42:00Z</dcterms:created>
  <dcterms:modified xsi:type="dcterms:W3CDTF">2024-10-25T09:08:00Z</dcterms:modified>
</cp:coreProperties>
</file>