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5A" w:rsidRDefault="00E01DFA" w:rsidP="00A51C5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128-port </w:t>
      </w:r>
      <w:r w:rsidR="003849AD">
        <w:rPr>
          <w:rFonts w:ascii="Times New Roman" w:hAnsi="Times New Roman" w:cs="Times New Roman"/>
          <w:b/>
          <w:sz w:val="40"/>
        </w:rPr>
        <w:t>I</w:t>
      </w:r>
      <w:r w:rsidR="003849AD" w:rsidRPr="003849AD">
        <w:rPr>
          <w:rFonts w:ascii="Times New Roman" w:hAnsi="Times New Roman" w:cs="Times New Roman"/>
          <w:b/>
          <w:sz w:val="40"/>
          <w:vertAlign w:val="superscript"/>
        </w:rPr>
        <w:t>2</w:t>
      </w:r>
      <w:r w:rsidR="003849AD">
        <w:rPr>
          <w:rFonts w:ascii="Times New Roman" w:hAnsi="Times New Roman" w:cs="Times New Roman"/>
          <w:b/>
          <w:sz w:val="40"/>
        </w:rPr>
        <w:t xml:space="preserve">C </w:t>
      </w:r>
      <w:r>
        <w:rPr>
          <w:rFonts w:ascii="Times New Roman" w:hAnsi="Times New Roman" w:cs="Times New Roman"/>
          <w:b/>
          <w:sz w:val="40"/>
        </w:rPr>
        <w:t>I/O expander</w:t>
      </w:r>
    </w:p>
    <w:p w:rsidR="00E01DFA" w:rsidRPr="00E01DFA" w:rsidRDefault="00A029B9" w:rsidP="00A51C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Rev 1.0, </w:t>
      </w:r>
      <w:r w:rsidR="00E01DFA" w:rsidRPr="00E01DFA">
        <w:rPr>
          <w:rFonts w:ascii="Times New Roman" w:hAnsi="Times New Roman" w:cs="Times New Roman"/>
          <w:b/>
          <w:sz w:val="24"/>
        </w:rPr>
        <w:t>Gert van Loo</w:t>
      </w:r>
      <w:r w:rsidR="00E01DFA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5</w:t>
      </w:r>
      <w:r w:rsidR="006162A1">
        <w:rPr>
          <w:rFonts w:ascii="Times New Roman" w:hAnsi="Times New Roman" w:cs="Times New Roman"/>
          <w:b/>
          <w:sz w:val="24"/>
        </w:rPr>
        <w:t xml:space="preserve"> July</w:t>
      </w:r>
      <w:r w:rsidR="00E01DFA">
        <w:rPr>
          <w:rFonts w:ascii="Times New Roman" w:hAnsi="Times New Roman" w:cs="Times New Roman"/>
          <w:b/>
          <w:sz w:val="24"/>
        </w:rPr>
        <w:t xml:space="preserve"> 2014</w:t>
      </w:r>
    </w:p>
    <w:p w:rsidR="00A029B9" w:rsidRPr="00E01DFA" w:rsidRDefault="00E01DFA" w:rsidP="00A51C5A">
      <w:pPr>
        <w:jc w:val="center"/>
        <w:rPr>
          <w:rFonts w:ascii="Times New Roman" w:hAnsi="Times New Roman" w:cs="Times New Roman"/>
          <w:b/>
          <w:sz w:val="24"/>
        </w:rPr>
      </w:pPr>
      <w:r w:rsidRPr="00E01DFA">
        <w:rPr>
          <w:rFonts w:ascii="Times New Roman" w:hAnsi="Times New Roman" w:cs="Times New Roman"/>
          <w:b/>
          <w:sz w:val="24"/>
        </w:rPr>
        <w:t>Fen</w:t>
      </w:r>
      <w:r w:rsidR="003849AD">
        <w:rPr>
          <w:rFonts w:ascii="Times New Roman" w:hAnsi="Times New Roman" w:cs="Times New Roman"/>
          <w:b/>
          <w:sz w:val="24"/>
        </w:rPr>
        <w:t xml:space="preserve"> </w:t>
      </w:r>
      <w:r w:rsidRPr="00E01DFA">
        <w:rPr>
          <w:rFonts w:ascii="Times New Roman" w:hAnsi="Times New Roman" w:cs="Times New Roman"/>
          <w:b/>
          <w:sz w:val="24"/>
        </w:rPr>
        <w:t>Logic Ltd.</w:t>
      </w:r>
    </w:p>
    <w:p w:rsidR="00A51C5A" w:rsidRDefault="00F134F6" w:rsidP="00A51C5A">
      <w:pPr>
        <w:pStyle w:val="Heading1"/>
      </w:pPr>
      <w:r>
        <w:t>Introduction</w:t>
      </w:r>
    </w:p>
    <w:p w:rsidR="00F85B29" w:rsidRDefault="00FA2B0B" w:rsidP="00F85B29">
      <w:r>
        <w:t xml:space="preserve">The GNU </w:t>
      </w:r>
      <w:r w:rsidR="00F85B29">
        <w:t xml:space="preserve">GPLv3 license is applicable to this manual and the related databases: </w:t>
      </w:r>
    </w:p>
    <w:p w:rsidR="00F85B29" w:rsidRPr="005E7561" w:rsidRDefault="00F85B29" w:rsidP="005E7561">
      <w:pPr>
        <w:spacing w:after="0"/>
        <w:rPr>
          <w:i/>
        </w:rPr>
      </w:pPr>
      <w:r w:rsidRPr="005E7561">
        <w:rPr>
          <w:i/>
        </w:rPr>
        <w:t xml:space="preserve">Copyright </w:t>
      </w:r>
      <w:r w:rsidRPr="005E7561">
        <w:rPr>
          <w:rFonts w:cstheme="minorHAnsi"/>
          <w:i/>
        </w:rPr>
        <w:t>©</w:t>
      </w:r>
      <w:r w:rsidRPr="005E7561">
        <w:rPr>
          <w:i/>
        </w:rPr>
        <w:t xml:space="preserve"> 2014  Fen Logic Ltd. </w:t>
      </w:r>
    </w:p>
    <w:p w:rsidR="00F85B29" w:rsidRPr="005E7561" w:rsidRDefault="00F85B29" w:rsidP="00F85B29">
      <w:pPr>
        <w:rPr>
          <w:i/>
        </w:rPr>
      </w:pPr>
      <w:r w:rsidRPr="005E7561">
        <w:rPr>
          <w:i/>
        </w:rPr>
        <w:t>This document and the related databases are free: you can redistribute it and/or modify it under the terms of the GNU General Public License as published by the Free Software</w:t>
      </w:r>
      <w:r w:rsidR="005E7561" w:rsidRPr="005E7561">
        <w:rPr>
          <w:i/>
        </w:rPr>
        <w:t xml:space="preserve"> </w:t>
      </w:r>
      <w:r w:rsidRPr="005E7561">
        <w:rPr>
          <w:i/>
        </w:rPr>
        <w:t>Foundation, either version 3 of the License, or any later version. This document and the related databases are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database. If not, see http://</w:t>
      </w:r>
      <w:proofErr w:type="spellStart"/>
      <w:r w:rsidRPr="005E7561">
        <w:rPr>
          <w:i/>
        </w:rPr>
        <w:t>www.gnu.org</w:t>
      </w:r>
      <w:proofErr w:type="spellEnd"/>
      <w:r w:rsidRPr="005E7561">
        <w:rPr>
          <w:i/>
        </w:rPr>
        <w:t>/licenses/</w:t>
      </w:r>
    </w:p>
    <w:p w:rsidR="00F134F6" w:rsidRDefault="00F85B29" w:rsidP="00F134F6">
      <w:r>
        <w:t xml:space="preserve">Thus like with the Gnu software, you can replicate this hardware, make derivatives etc. All I ask is that the original designer (Fen Logic Ltd.) gets mentioned in any direct or indirect copies of this work. Note that the </w:t>
      </w:r>
      <w:r>
        <w:rPr>
          <w:lang w:val="en-GB"/>
        </w:rPr>
        <w:t>GPLv3 mentions: "</w:t>
      </w:r>
      <w:r>
        <w:t xml:space="preserve">The GNU General Public License is a free, </w:t>
      </w:r>
      <w:proofErr w:type="spellStart"/>
      <w:r>
        <w:t>copyleft</w:t>
      </w:r>
      <w:proofErr w:type="spellEnd"/>
      <w:r>
        <w:t xml:space="preserve"> license for software </w:t>
      </w:r>
      <w:r w:rsidRPr="00F85B29">
        <w:rPr>
          <w:u w:val="single"/>
        </w:rPr>
        <w:t>and other kinds of works.</w:t>
      </w:r>
      <w:r>
        <w:t>". For contact about this document</w:t>
      </w:r>
      <w:r w:rsidR="005E7561">
        <w:t xml:space="preserve"> and/or the databases</w:t>
      </w:r>
      <w:r>
        <w:t xml:space="preserve">: </w:t>
      </w:r>
      <w:proofErr w:type="spellStart"/>
      <w:r>
        <w:t>info@fenlogic.com</w:t>
      </w:r>
      <w:proofErr w:type="spellEnd"/>
      <w:r>
        <w:t>.</w:t>
      </w:r>
    </w:p>
    <w:p w:rsidR="00F134F6" w:rsidRPr="00F134F6" w:rsidRDefault="00F134F6" w:rsidP="00F134F6">
      <w:pPr>
        <w:pStyle w:val="Heading2"/>
      </w:pPr>
      <w:r>
        <w:t>Why</w:t>
      </w:r>
      <w:r w:rsidR="002A1C35">
        <w:t xml:space="preserve"> a free design</w:t>
      </w:r>
      <w:r>
        <w:t>?</w:t>
      </w:r>
    </w:p>
    <w:p w:rsidR="00F134F6" w:rsidRDefault="00A51C5A" w:rsidP="00F134F6">
      <w:r>
        <w:t xml:space="preserve">I was using </w:t>
      </w:r>
      <w:r w:rsidR="00E01DFA">
        <w:t>three MCP23017</w:t>
      </w:r>
      <w:r>
        <w:t xml:space="preserve"> I</w:t>
      </w:r>
      <w:r w:rsidRPr="00640E53">
        <w:rPr>
          <w:vertAlign w:val="superscript"/>
        </w:rPr>
        <w:t>2</w:t>
      </w:r>
      <w:r>
        <w:t xml:space="preserve">C I/O expander </w:t>
      </w:r>
      <w:r w:rsidR="00640E53">
        <w:t>device</w:t>
      </w:r>
      <w:r>
        <w:t xml:space="preserve"> in a different design. </w:t>
      </w:r>
      <w:r w:rsidR="00E75928">
        <w:t xml:space="preserve">Just for fun </w:t>
      </w:r>
      <w:r>
        <w:t xml:space="preserve">I made a schematic for a 128-port I/O expander. I was curious how big it would be so after a short stint I had most of the PCB done as well. </w:t>
      </w:r>
      <w:r w:rsidR="004F1F7C">
        <w:t xml:space="preserve">I </w:t>
      </w:r>
      <w:proofErr w:type="spellStart"/>
      <w:r w:rsidR="004F1F7C">
        <w:t>realised</w:t>
      </w:r>
      <w:proofErr w:type="spellEnd"/>
      <w:r w:rsidR="004F1F7C">
        <w:t xml:space="preserve"> that the</w:t>
      </w:r>
      <w:r w:rsidR="008474F5">
        <w:t>re where no</w:t>
      </w:r>
      <w:r w:rsidR="004F1F7C">
        <w:t xml:space="preserve"> commercial possibilities </w:t>
      </w:r>
      <w:r w:rsidR="008474F5">
        <w:t xml:space="preserve">for this. Maybe a maximum of 1000 </w:t>
      </w:r>
      <w:r w:rsidR="004F1F7C">
        <w:t>customers</w:t>
      </w:r>
      <w:r w:rsidR="002A1C35">
        <w:rPr>
          <w:rStyle w:val="FootnoteReference"/>
        </w:rPr>
        <w:footnoteReference w:id="1"/>
      </w:r>
      <w:r w:rsidR="008474F5">
        <w:t>. Therefore</w:t>
      </w:r>
      <w:r w:rsidR="004F1F7C">
        <w:t xml:space="preserve"> I decided to make the design open-source. </w:t>
      </w:r>
      <w:r w:rsidR="008474F5">
        <w:t>That would most likely make it a 'self assembly' project. I know that most self assembly users do not like surface mount components, thus</w:t>
      </w:r>
      <w:r w:rsidR="004F1F7C">
        <w:t xml:space="preserve"> I did a small re-spin </w:t>
      </w:r>
      <w:r w:rsidR="008474F5">
        <w:t>, replacing</w:t>
      </w:r>
      <w:r w:rsidR="004F1F7C">
        <w:t xml:space="preserve"> all surface mount components</w:t>
      </w:r>
      <w:r w:rsidR="003A7996">
        <w:t xml:space="preserve"> with thru-hole ones</w:t>
      </w:r>
      <w:r w:rsidR="00F134F6">
        <w:t>.</w:t>
      </w:r>
      <w:r w:rsidR="00F74368">
        <w:t xml:space="preserve"> Enjoy!</w:t>
      </w:r>
      <w:bookmarkStart w:id="0" w:name="_GoBack"/>
      <w:bookmarkEnd w:id="0"/>
    </w:p>
    <w:p w:rsidR="00F134F6" w:rsidRDefault="00F134F6" w:rsidP="00F134F6">
      <w:pPr>
        <w:pStyle w:val="Heading2"/>
      </w:pPr>
      <w:r>
        <w:t>Disclaimer</w:t>
      </w:r>
    </w:p>
    <w:p w:rsidR="00F134F6" w:rsidRDefault="00F134F6" w:rsidP="00F134F6">
      <w:r w:rsidRPr="00F134F6">
        <w:t>To make this board as flexible as possible this manual describes all the possible options. That may seem unnecessary complex. So be it! I can't help all the people all the time. If I ever find the time (or if somebody else wants to have a go) this manual could do with a 'How to build for beginners' section. The d</w:t>
      </w:r>
      <w:r>
        <w:t xml:space="preserve">esign is free, the </w:t>
      </w:r>
      <w:proofErr w:type="spellStart"/>
      <w:r>
        <w:t>G</w:t>
      </w:r>
      <w:r w:rsidRPr="00F134F6">
        <w:t>erbers</w:t>
      </w:r>
      <w:proofErr w:type="spellEnd"/>
      <w:r w:rsidRPr="00F134F6">
        <w:t xml:space="preserve"> are free so don't complain. (Or do complain, I will just ignore it)</w:t>
      </w:r>
    </w:p>
    <w:p w:rsidR="00F665E2" w:rsidRDefault="00F665E2" w:rsidP="00F665E2">
      <w:pPr>
        <w:pStyle w:val="Heading2"/>
      </w:pPr>
      <w:r>
        <w:t>Revision</w:t>
      </w:r>
    </w:p>
    <w:p w:rsidR="00F665E2" w:rsidRPr="00F134F6" w:rsidRDefault="00F665E2" w:rsidP="00F134F6">
      <w:r>
        <w:t xml:space="preserve">This description is for a new revision. </w:t>
      </w:r>
      <w:r w:rsidR="008474F5">
        <w:t>I have not built that revision but the schematics have not changed much</w:t>
      </w:r>
      <w:r w:rsidR="005E7561">
        <w:t>,</w:t>
      </w:r>
      <w:r w:rsidR="008474F5">
        <w:t xml:space="preserve"> so I am sure this one will works as well, or even better then the prototype. </w:t>
      </w:r>
      <w:r>
        <w:t xml:space="preserve">If you happen to have one of the original prototypes </w:t>
      </w:r>
      <w:r w:rsidR="008474F5">
        <w:t xml:space="preserve">PCBs </w:t>
      </w:r>
      <w:r>
        <w:t xml:space="preserve">you will find that </w:t>
      </w:r>
      <w:r w:rsidR="005E7561">
        <w:t xml:space="preserve">they differ slightly from </w:t>
      </w:r>
      <w:r>
        <w:t>the pi</w:t>
      </w:r>
      <w:r w:rsidR="005E7561">
        <w:t>ctures in the manual</w:t>
      </w:r>
      <w:r>
        <w:t xml:space="preserve">. </w:t>
      </w:r>
    </w:p>
    <w:p w:rsidR="003A7996" w:rsidRDefault="003A7996" w:rsidP="003A7996">
      <w:pPr>
        <w:pStyle w:val="Heading1"/>
      </w:pPr>
      <w:r>
        <w:lastRenderedPageBreak/>
        <w:t>Supply</w:t>
      </w:r>
    </w:p>
    <w:p w:rsidR="003A7996" w:rsidRDefault="001612B1" w:rsidP="00350F5D">
      <w:r>
        <w:t xml:space="preserve">A lot of I/O means </w:t>
      </w:r>
      <w:r w:rsidR="00350F5D">
        <w:t xml:space="preserve">potentially </w:t>
      </w:r>
      <w:r>
        <w:t xml:space="preserve">a lot of </w:t>
      </w:r>
      <w:r w:rsidR="00350F5D">
        <w:t>electrical power</w:t>
      </w:r>
      <w:r>
        <w:t xml:space="preserve">. </w:t>
      </w:r>
      <w:r w:rsidR="003A7996">
        <w:t>Th</w:t>
      </w:r>
      <w:r w:rsidR="00350F5D">
        <w:t>us the I/O expander</w:t>
      </w:r>
      <w:r w:rsidR="003A7996">
        <w:t xml:space="preserve"> can use a considerable amount of current. The actual current drawn from the power supply depends mostly on what is connected to the board. Each output port can drive </w:t>
      </w:r>
      <w:r>
        <w:t>or sink 25</w:t>
      </w:r>
      <w:r w:rsidR="00350F5D">
        <w:t xml:space="preserve"> mA</w:t>
      </w:r>
      <w:r w:rsidR="003A7996">
        <w:t xml:space="preserve">. Each chip can drive maximum </w:t>
      </w:r>
      <w:r w:rsidR="00350F5D">
        <w:t xml:space="preserve">of </w:t>
      </w:r>
      <w:r w:rsidR="004666D3">
        <w:t>150</w:t>
      </w:r>
      <w:r w:rsidR="003A7996">
        <w:t xml:space="preserve">mA. With 8 devices that is a maximum current of </w:t>
      </w:r>
      <w:r w:rsidR="004666D3">
        <w:t>1.2 Amps.</w:t>
      </w:r>
    </w:p>
    <w:p w:rsidR="003A7996" w:rsidRDefault="00350F5D" w:rsidP="003A7996">
      <w:r>
        <w:t>I</w:t>
      </w:r>
      <w:r w:rsidR="003A7996">
        <w:t>f the board is used to drive a lot of</w:t>
      </w:r>
      <w:r>
        <w:t xml:space="preserve"> outputs at high </w:t>
      </w:r>
      <w:r w:rsidR="003A7996">
        <w:t>current you must use an external supply.</w:t>
      </w:r>
    </w:p>
    <w:p w:rsidR="003A7996" w:rsidRDefault="003A7996" w:rsidP="003A7996">
      <w:pPr>
        <w:pStyle w:val="Heading2"/>
      </w:pPr>
      <w:bookmarkStart w:id="1" w:name="_Ref386533018"/>
      <w:r>
        <w:t>Heat</w:t>
      </w:r>
      <w:bookmarkEnd w:id="1"/>
    </w:p>
    <w:p w:rsidR="003A7996" w:rsidRDefault="00F134F6" w:rsidP="002A1C35">
      <w:pPr>
        <w:keepNext/>
      </w:pPr>
      <w:r>
        <w:t xml:space="preserve">The board has a simple linear regulator. </w:t>
      </w:r>
      <w:r w:rsidR="003A7996">
        <w:t xml:space="preserve">If </w:t>
      </w:r>
      <w:r>
        <w:t>that is used it can</w:t>
      </w:r>
      <w:r w:rsidR="003A7996">
        <w:t xml:space="preserve"> generate </w:t>
      </w:r>
      <w:r>
        <w:t xml:space="preserve">a lot of </w:t>
      </w:r>
      <w:r w:rsidR="003A7996">
        <w:t xml:space="preserve">heat. The amount of </w:t>
      </w:r>
      <w:r w:rsidR="000362B6">
        <w:t>he</w:t>
      </w:r>
      <w:r>
        <w:t>a</w:t>
      </w:r>
      <w:r w:rsidR="000362B6">
        <w:t>t</w:t>
      </w:r>
      <w:r>
        <w:t xml:space="preserve"> generated </w:t>
      </w:r>
      <w:r w:rsidR="003A7996">
        <w:t xml:space="preserve">depends on </w:t>
      </w:r>
      <w:r>
        <w:t>the following</w:t>
      </w:r>
      <w:r w:rsidR="003A7996">
        <w:t xml:space="preserve"> factors: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input voltage </w:t>
      </w:r>
      <w:r w:rsidR="003849AD">
        <w:t>(</w:t>
      </w:r>
      <w:r>
        <w:t>Vin</w:t>
      </w:r>
      <w:r w:rsidR="003849AD">
        <w:t>)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current consumption </w:t>
      </w:r>
      <w:r w:rsidR="003849AD">
        <w:t>(</w:t>
      </w:r>
      <w:r>
        <w:t>I</w:t>
      </w:r>
      <w:r w:rsidR="003849AD">
        <w:t>)</w:t>
      </w:r>
    </w:p>
    <w:p w:rsidR="00F134F6" w:rsidRDefault="00F134F6" w:rsidP="003A7996">
      <w:pPr>
        <w:pStyle w:val="ListParagraph"/>
        <w:numPr>
          <w:ilvl w:val="0"/>
          <w:numId w:val="3"/>
        </w:numPr>
      </w:pPr>
      <w:r>
        <w:t>The selected operating voltage</w:t>
      </w:r>
      <w:r w:rsidR="003849AD">
        <w:t>.</w:t>
      </w:r>
    </w:p>
    <w:p w:rsidR="003A7996" w:rsidRDefault="00F134F6" w:rsidP="003A7996">
      <w:r>
        <w:t>The formula for the generated energy in the form of heat is</w:t>
      </w:r>
      <w:r w:rsidR="003A7996">
        <w:t xml:space="preserve">: </w:t>
      </w:r>
    </w:p>
    <w:p w:rsidR="003A7996" w:rsidRPr="00F134F6" w:rsidRDefault="00F665E2" w:rsidP="00F665E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3A7996" w:rsidRPr="00F134F6">
        <w:rPr>
          <w:b/>
          <w:sz w:val="28"/>
        </w:rPr>
        <w:t xml:space="preserve">W = </w:t>
      </w:r>
      <w:proofErr w:type="spellStart"/>
      <w:r w:rsidR="003A7996" w:rsidRPr="00F134F6">
        <w:rPr>
          <w:b/>
          <w:sz w:val="28"/>
        </w:rPr>
        <w:t>Vd</w:t>
      </w:r>
      <w:proofErr w:type="spellEnd"/>
      <w:r w:rsidR="003A7996" w:rsidRPr="00F134F6">
        <w:rPr>
          <w:b/>
          <w:sz w:val="28"/>
        </w:rPr>
        <w:t>* I</w:t>
      </w:r>
    </w:p>
    <w:p w:rsidR="003A7996" w:rsidRDefault="003A7996" w:rsidP="00EF5C76">
      <w:pPr>
        <w:keepNext/>
      </w:pPr>
      <w:proofErr w:type="spellStart"/>
      <w:r>
        <w:t>Vd</w:t>
      </w:r>
      <w:proofErr w:type="spellEnd"/>
      <w:r>
        <w:t xml:space="preserve"> is the voltage drop across the regulator (The difference between the input voltage and the output voltage). </w:t>
      </w:r>
      <w:r w:rsidR="00EF5C76">
        <w:t>The following table shows some example values: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9"/>
        <w:gridCol w:w="888"/>
        <w:gridCol w:w="1229"/>
        <w:gridCol w:w="595"/>
        <w:gridCol w:w="1579"/>
        <w:gridCol w:w="550"/>
      </w:tblGrid>
      <w:tr w:rsidR="00B11983" w:rsidRPr="00EF5C76" w:rsidTr="00F85B29"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Vin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</w:t>
            </w:r>
            <w:r>
              <w:rPr>
                <w:b/>
              </w:rPr>
              <w:t>board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Vdrop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I (A)</w:t>
            </w:r>
          </w:p>
        </w:tc>
        <w:tc>
          <w:tcPr>
            <w:tcW w:w="0" w:type="auto"/>
          </w:tcPr>
          <w:p w:rsidR="00B11983" w:rsidRPr="00EF5C76" w:rsidRDefault="00B11983" w:rsidP="00F85B29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Power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Hot</w:t>
            </w: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1*0.6 = 0.6W</w:t>
            </w:r>
          </w:p>
        </w:tc>
        <w:tc>
          <w:tcPr>
            <w:tcW w:w="0" w:type="auto"/>
            <w:shd w:val="clear" w:color="auto" w:fill="92D050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1.7*0.6=1.02W</w:t>
            </w:r>
          </w:p>
        </w:tc>
        <w:tc>
          <w:tcPr>
            <w:tcW w:w="0" w:type="auto"/>
            <w:shd w:val="clear" w:color="auto" w:fill="66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2.5*0.6=1.5W</w:t>
            </w:r>
          </w:p>
        </w:tc>
        <w:tc>
          <w:tcPr>
            <w:tcW w:w="0" w:type="auto"/>
            <w:shd w:val="clear" w:color="auto" w:fill="99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4.2*0.6=2.52W</w:t>
            </w:r>
          </w:p>
        </w:tc>
        <w:tc>
          <w:tcPr>
            <w:tcW w:w="0" w:type="auto"/>
            <w:shd w:val="clear" w:color="auto" w:fill="FFFF66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1*1.2 = 1.2W</w:t>
            </w:r>
          </w:p>
        </w:tc>
        <w:tc>
          <w:tcPr>
            <w:tcW w:w="0" w:type="auto"/>
            <w:shd w:val="clear" w:color="auto" w:fill="FFCC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1.7*1.2=2.04W</w:t>
            </w:r>
          </w:p>
        </w:tc>
        <w:tc>
          <w:tcPr>
            <w:tcW w:w="0" w:type="auto"/>
            <w:shd w:val="clear" w:color="auto" w:fill="FF66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2.5*1.2=3W</w:t>
            </w:r>
          </w:p>
        </w:tc>
        <w:tc>
          <w:tcPr>
            <w:tcW w:w="0" w:type="auto"/>
            <w:shd w:val="clear" w:color="auto" w:fill="FF33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4.2*1.2=5.04W</w:t>
            </w:r>
          </w:p>
        </w:tc>
        <w:tc>
          <w:tcPr>
            <w:tcW w:w="0" w:type="auto"/>
            <w:shd w:val="clear" w:color="auto" w:fill="FF00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11983" w:rsidRDefault="00B11983" w:rsidP="003A7996"/>
    <w:p w:rsidR="00D03DEB" w:rsidRDefault="00B11983" w:rsidP="00D03DEB">
      <w:r>
        <w:t>The regulator will need a</w:t>
      </w:r>
      <w:r w:rsidR="001612B1">
        <w:t xml:space="preserve"> heat sink, even if you are burning</w:t>
      </w:r>
      <w:r>
        <w:t xml:space="preserve"> away </w:t>
      </w:r>
      <w:r w:rsidR="001612B1">
        <w:t xml:space="preserve">only </w:t>
      </w:r>
      <w:r>
        <w:t xml:space="preserve">0.6W. The maximum values in the table will require a huge heat sink and it will </w:t>
      </w:r>
      <w:r w:rsidR="00E75928">
        <w:t xml:space="preserve">still </w:t>
      </w:r>
      <w:r>
        <w:t xml:space="preserve">get </w:t>
      </w:r>
      <w:r w:rsidRPr="00B11983">
        <w:rPr>
          <w:b/>
          <w:i/>
          <w:color w:val="FF0000"/>
        </w:rPr>
        <w:t>hot!</w:t>
      </w:r>
      <w:r>
        <w:t xml:space="preserve">  In that case it is better to select a lowe</w:t>
      </w:r>
      <w:r w:rsidR="001612B1">
        <w:t>r</w:t>
      </w:r>
      <w:r>
        <w:t xml:space="preserve"> input </w:t>
      </w:r>
      <w:r w:rsidR="001612B1">
        <w:t xml:space="preserve">voltage. </w:t>
      </w:r>
      <w:r w:rsidR="00D03DEB">
        <w:t xml:space="preserve">The following To-220 heat sink can cope with about 3W and it then still gets </w:t>
      </w:r>
      <w:r w:rsidR="00D03DEB" w:rsidRPr="00D03DEB">
        <w:rPr>
          <w:b/>
          <w:i/>
        </w:rPr>
        <w:t>hot</w:t>
      </w:r>
      <w:r w:rsidR="00D03DEB">
        <w:t xml:space="preserve"> to ~50C (With an environment temperature of ~21 C).</w:t>
      </w:r>
    </w:p>
    <w:p w:rsidR="00D03DEB" w:rsidRDefault="00D03DEB" w:rsidP="00D03DEB">
      <w:r>
        <w:rPr>
          <w:noProof/>
        </w:rPr>
        <w:lastRenderedPageBreak/>
        <w:drawing>
          <wp:inline distT="0" distB="0" distL="0" distR="0" wp14:anchorId="7EA47DD7" wp14:editId="077CAA27">
            <wp:extent cx="2378799" cy="2676525"/>
            <wp:effectExtent l="0" t="0" r="2540" b="0"/>
            <wp:docPr id="1" name="Picture 1" descr="http://www.hsmz.eu/sites/hsmz.eu/files/imagecache/bigimage/productimages/103167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smz.eu/sites/hsmz.eu/files/imagecache/bigimage/productimages/103167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33" cy="26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6E" w:rsidRDefault="001612B1" w:rsidP="003A7996">
      <w:r>
        <w:t>Of course you can select an external supply which has the right voltage (5V or 3V3) from the start in which case you can omit the on-board regulator at all.</w:t>
      </w:r>
      <w:r w:rsidR="00FF2A6E">
        <w:t xml:space="preserve"> </w:t>
      </w:r>
    </w:p>
    <w:p w:rsidR="00640E53" w:rsidRDefault="00640E53" w:rsidP="00640E53">
      <w:pPr>
        <w:pStyle w:val="Heading1"/>
      </w:pPr>
      <w:r>
        <w:t>Options</w:t>
      </w:r>
    </w:p>
    <w:p w:rsidR="00B82893" w:rsidRDefault="00B82893" w:rsidP="00D03DEB">
      <w:pPr>
        <w:keepNext/>
      </w:pPr>
      <w:r>
        <w:t>The</w:t>
      </w:r>
      <w:r w:rsidR="00874D4A">
        <w:t xml:space="preserve"> nice thing about do</w:t>
      </w:r>
      <w:r w:rsidR="00E75928">
        <w:t xml:space="preserve">-it-yourself is that you can adapt the </w:t>
      </w:r>
      <w:r>
        <w:t xml:space="preserve">design </w:t>
      </w:r>
      <w:r w:rsidR="00E75928">
        <w:t xml:space="preserve">to your specific needs. In this case the design </w:t>
      </w:r>
      <w:r>
        <w:t xml:space="preserve">can be </w:t>
      </w:r>
      <w:r w:rsidR="003A7996">
        <w:t>adapted</w:t>
      </w:r>
      <w:r>
        <w:t xml:space="preserve"> in several ways. 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Operating voltage: Can be 3V3 or 5V.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Power supply: 3V3 or 5V from Raspberry-Pi or an external supply.</w:t>
      </w:r>
    </w:p>
    <w:p w:rsidR="00EC4105" w:rsidRDefault="00EC4105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How to connect the I/</w:t>
      </w:r>
      <w:proofErr w:type="spellStart"/>
      <w:r>
        <w:t>Os</w:t>
      </w:r>
      <w:proofErr w:type="spellEnd"/>
    </w:p>
    <w:p w:rsidR="00B82893" w:rsidRDefault="00FB1D82" w:rsidP="00177A61">
      <w:pPr>
        <w:pStyle w:val="ListParagraph"/>
        <w:numPr>
          <w:ilvl w:val="0"/>
          <w:numId w:val="1"/>
        </w:numPr>
      </w:pPr>
      <w:r>
        <w:t xml:space="preserve">Select the number of </w:t>
      </w:r>
      <w:r w:rsidR="00B82893">
        <w:t xml:space="preserve">ports: </w:t>
      </w:r>
      <w:r w:rsidR="00177A61">
        <w:t>32</w:t>
      </w:r>
      <w:r w:rsidR="00B82893">
        <w:t xml:space="preserve">, 64, </w:t>
      </w:r>
      <w:r w:rsidR="00177A61">
        <w:t xml:space="preserve">96 </w:t>
      </w:r>
      <w:r>
        <w:t>or 128</w:t>
      </w:r>
      <w:r w:rsidR="00B82893">
        <w:t xml:space="preserve">. </w:t>
      </w:r>
    </w:p>
    <w:p w:rsidR="001612B1" w:rsidRDefault="001612B1" w:rsidP="003A7996">
      <w:r>
        <w:t xml:space="preserve">Each of these options requires a different set of components and </w:t>
      </w:r>
      <w:r w:rsidR="00FB1D82">
        <w:t xml:space="preserve">for the power supply </w:t>
      </w:r>
      <w:r>
        <w:t xml:space="preserve">you </w:t>
      </w:r>
      <w:r w:rsidR="00FB1D82">
        <w:t>must solder</w:t>
      </w:r>
      <w:r>
        <w:t xml:space="preserve"> some wire brid</w:t>
      </w:r>
      <w:r w:rsidR="00E75928">
        <w:t>g</w:t>
      </w:r>
      <w:r>
        <w:t>es on the PCB.</w:t>
      </w:r>
    </w:p>
    <w:p w:rsidR="004F1F7C" w:rsidRDefault="00640E53" w:rsidP="00640E53">
      <w:pPr>
        <w:pStyle w:val="Heading2"/>
      </w:pPr>
      <w:r>
        <w:t>Voltage</w:t>
      </w:r>
    </w:p>
    <w:p w:rsidR="00177A61" w:rsidRDefault="00177A61" w:rsidP="00177A61">
      <w:r>
        <w:t xml:space="preserve">The I/O expander chip </w:t>
      </w:r>
      <w:r w:rsidR="001612B1">
        <w:t xml:space="preserve">itself </w:t>
      </w:r>
      <w:r>
        <w:t>can work from 2.0V to 5.5V but the design is only set up to work from 3.3 or 5 Volts. In case the I/O expander runs of 5V the design needs I</w:t>
      </w:r>
      <w:r w:rsidRPr="004E4A76">
        <w:rPr>
          <w:vertAlign w:val="superscript"/>
        </w:rPr>
        <w:t>2</w:t>
      </w:r>
      <w:r>
        <w:t>C level converter</w:t>
      </w:r>
      <w:r w:rsidR="004E4A76">
        <w:t>s. These</w:t>
      </w:r>
      <w:r>
        <w:t xml:space="preserve"> are present </w:t>
      </w:r>
      <w:r w:rsidR="004E4A76">
        <w:t xml:space="preserve">on the boards </w:t>
      </w:r>
      <w:r>
        <w:t>as well.</w:t>
      </w:r>
      <w:r w:rsidR="004E4A76">
        <w:t xml:space="preserve"> If the design runs of 3V3 the I</w:t>
      </w:r>
      <w:r w:rsidR="004E4A76" w:rsidRPr="004E4A76">
        <w:rPr>
          <w:vertAlign w:val="superscript"/>
        </w:rPr>
        <w:t>2</w:t>
      </w:r>
      <w:r w:rsidR="001612B1">
        <w:t>C level converters must be by</w:t>
      </w:r>
      <w:r w:rsidR="004E4A76">
        <w:t xml:space="preserve">passed. </w:t>
      </w:r>
    </w:p>
    <w:p w:rsidR="00640E53" w:rsidRDefault="00640E53" w:rsidP="00640E53">
      <w:pPr>
        <w:pStyle w:val="Heading2"/>
      </w:pPr>
      <w:r>
        <w:t>Power</w:t>
      </w:r>
    </w:p>
    <w:p w:rsidR="00640E53" w:rsidRDefault="004E4A76">
      <w:r>
        <w:t>The design can take power from three sources: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 xml:space="preserve">The Raspberry-Pi 3V3 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>The Raspberry-Pi 5V</w:t>
      </w:r>
    </w:p>
    <w:p w:rsidR="004E4A76" w:rsidRDefault="0079000E" w:rsidP="004E4A76">
      <w:pPr>
        <w:pStyle w:val="ListParagraph"/>
        <w:numPr>
          <w:ilvl w:val="0"/>
          <w:numId w:val="2"/>
        </w:numPr>
      </w:pPr>
      <w:r>
        <w:t>An external supply (Direct or regulated)</w:t>
      </w:r>
    </w:p>
    <w:p w:rsidR="004E4A76" w:rsidRPr="00D03DEB" w:rsidRDefault="003A7996" w:rsidP="00FF2A6E">
      <w:pPr>
        <w:keepNext/>
        <w:spacing w:before="120" w:after="0"/>
        <w:rPr>
          <w:b/>
        </w:rPr>
      </w:pPr>
      <w:r w:rsidRPr="00D03DEB">
        <w:rPr>
          <w:b/>
        </w:rPr>
        <w:lastRenderedPageBreak/>
        <w:t>The Raspberry-Pi 3V3</w:t>
      </w:r>
    </w:p>
    <w:p w:rsidR="003A7996" w:rsidRDefault="003A7996" w:rsidP="003E2F31">
      <w:pPr>
        <w:keepNext/>
      </w:pPr>
      <w:r>
        <w:t xml:space="preserve">Beware that the </w:t>
      </w:r>
      <w:r w:rsidR="00D03DEB">
        <w:t>Raspberry</w:t>
      </w:r>
      <w:r>
        <w:t xml:space="preserve">-Pi 3V3 will not be sufficient to power the whole board. Thus if you use the 3V3 of the Raspberry-Pi you </w:t>
      </w:r>
      <w:r w:rsidR="008474F5">
        <w:t>should</w:t>
      </w:r>
      <w:r>
        <w:t xml:space="preserve"> </w:t>
      </w:r>
      <w:r w:rsidR="008474F5">
        <w:t xml:space="preserve">use only a </w:t>
      </w:r>
      <w:r>
        <w:t>reduce</w:t>
      </w:r>
      <w:r w:rsidR="008474F5">
        <w:t xml:space="preserve">d </w:t>
      </w:r>
      <w:r w:rsidR="00874D4A">
        <w:t>number of port</w:t>
      </w:r>
      <w:r w:rsidR="008474F5">
        <w:t>s</w:t>
      </w:r>
      <w:r w:rsidR="00874D4A">
        <w:t xml:space="preserve">. </w:t>
      </w:r>
      <w:r w:rsidR="008474F5">
        <w:t xml:space="preserve">I would say about 2 extra IC's (32 ports). </w:t>
      </w:r>
      <w:r w:rsidR="00874D4A">
        <w:t xml:space="preserve">Even if you have one </w:t>
      </w:r>
      <w:r w:rsidR="00D03DEB">
        <w:t xml:space="preserve">expander IC you should still be careful how much load you put on each output </w:t>
      </w:r>
      <w:r w:rsidR="00954A42">
        <w:t>pin</w:t>
      </w:r>
      <w:r w:rsidR="00D03DEB">
        <w:t>.</w:t>
      </w:r>
      <w:r w:rsidR="00954A42">
        <w:t xml:space="preserve"> To run of the Pi 3V3 supply you  must make a </w:t>
      </w:r>
      <w:r w:rsidR="008474F5">
        <w:t xml:space="preserve">wire </w:t>
      </w:r>
      <w:r w:rsidR="00954A42">
        <w:t xml:space="preserve">connection </w:t>
      </w:r>
      <w:r w:rsidR="008474F5">
        <w:t>indicated by the red bar below</w:t>
      </w:r>
      <w:r w:rsidR="00954A42">
        <w:t>:</w:t>
      </w:r>
    </w:p>
    <w:p w:rsidR="00954A42" w:rsidRDefault="003E2F31">
      <w:r>
        <w:rPr>
          <w:noProof/>
        </w:rPr>
        <w:drawing>
          <wp:inline distT="0" distB="0" distL="0" distR="0">
            <wp:extent cx="1648800" cy="2221200"/>
            <wp:effectExtent l="0" t="0" r="889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t>The Raspberry-Pi 5V</w:t>
      </w:r>
    </w:p>
    <w:p w:rsidR="00954A42" w:rsidRDefault="00D03DEB" w:rsidP="00954A42">
      <w:pPr>
        <w:keepNext/>
      </w:pPr>
      <w:r>
        <w:t xml:space="preserve">The Raspberry-Pi 5V has a bit more power. How much it has spare depends on many factors, the current consumption of your USB ports is an important one. In </w:t>
      </w:r>
      <w:r w:rsidR="00954A42">
        <w:t>general</w:t>
      </w:r>
      <w:r>
        <w:t xml:space="preserve"> it should be able to supply power to </w:t>
      </w:r>
      <w:r w:rsidR="00FF2A6E">
        <w:t>2-4</w:t>
      </w:r>
      <w:r>
        <w:t xml:space="preserve"> expander ICs.</w:t>
      </w:r>
      <w:r w:rsidR="00954A42">
        <w:t xml:space="preserve"> To run of the Pi 5V supply you must make </w:t>
      </w:r>
      <w:r w:rsidR="008474F5">
        <w:t>a wire connection indicated by the red bar below:</w:t>
      </w:r>
    </w:p>
    <w:p w:rsidR="003A7996" w:rsidRDefault="003E2F31">
      <w:r>
        <w:rPr>
          <w:noProof/>
        </w:rPr>
        <w:drawing>
          <wp:inline distT="0" distB="0" distL="0" distR="0">
            <wp:extent cx="1659600" cy="221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5" w:rsidRDefault="005A6645" w:rsidP="005A6645">
      <w:r>
        <w:t>In this case you do not need to install the components for the I</w:t>
      </w:r>
      <w:r w:rsidRPr="00D46CD6">
        <w:rPr>
          <w:vertAlign w:val="superscript"/>
        </w:rPr>
        <w:t>2</w:t>
      </w:r>
      <w:r>
        <w:t>C level shifters.</w:t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lastRenderedPageBreak/>
        <w:t>External supply</w:t>
      </w:r>
    </w:p>
    <w:p w:rsidR="00FF2A6E" w:rsidRDefault="00D03DEB" w:rsidP="00FF2A6E">
      <w:pPr>
        <w:keepNext/>
        <w:spacing w:after="0"/>
      </w:pPr>
      <w:r>
        <w:t xml:space="preserve">For </w:t>
      </w:r>
      <w:r w:rsidR="00FF2A6E">
        <w:t>a large</w:t>
      </w:r>
      <w:r>
        <w:t xml:space="preserve"> number of I/O port you should get an external supply.</w:t>
      </w:r>
      <w:r w:rsidR="00FF2A6E">
        <w:t xml:space="preserve"> The external supply can be used in two ways</w:t>
      </w:r>
      <w:r w:rsidR="008317E3">
        <w:t>: with or without the on-board regulator</w:t>
      </w:r>
      <w:r w:rsidR="00841F9F">
        <w:t>.</w:t>
      </w:r>
      <w:r w:rsidR="008474F5">
        <w:t xml:space="preserve"> If you want to use </w:t>
      </w: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 xml:space="preserve">External supply </w:t>
      </w:r>
      <w:r w:rsidR="008474F5">
        <w:rPr>
          <w:b/>
        </w:rPr>
        <w:t>with</w:t>
      </w:r>
      <w:r>
        <w:rPr>
          <w:b/>
        </w:rPr>
        <w:t xml:space="preserve"> the on board regulator</w:t>
      </w:r>
    </w:p>
    <w:p w:rsidR="008474F5" w:rsidRDefault="00FB1D82" w:rsidP="003E2F31">
      <w:pPr>
        <w:keepNext/>
        <w:spacing w:after="0"/>
        <w:ind w:left="284"/>
      </w:pPr>
      <w:r>
        <w:t>If you mount the components for the on-board regulator, you can use an external supply in the range of 4V</w:t>
      </w:r>
      <w:r>
        <w:rPr>
          <w:rStyle w:val="FootnoteReference"/>
        </w:rPr>
        <w:footnoteReference w:id="2"/>
      </w:r>
      <w:r>
        <w:t xml:space="preserve">..7.5V. </w:t>
      </w:r>
      <w:r w:rsidR="00A05C3E">
        <w:t>T</w:t>
      </w:r>
      <w:r w:rsidR="008474F5">
        <w:t>o use the board with an external supply and the on-board regulator you must make a wire connection indicated by the red bar below:</w:t>
      </w:r>
    </w:p>
    <w:p w:rsidR="00841F9F" w:rsidRDefault="003E2F31" w:rsidP="00841F9F">
      <w:pPr>
        <w:spacing w:after="0"/>
        <w:ind w:left="284"/>
      </w:pPr>
      <w:r>
        <w:rPr>
          <w:noProof/>
        </w:rPr>
        <w:drawing>
          <wp:inline distT="0" distB="0" distL="0" distR="0" wp14:anchorId="201C92EC" wp14:editId="033D23C2">
            <wp:extent cx="1659600" cy="219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F5" w:rsidRDefault="008474F5" w:rsidP="008474F5">
      <w:pPr>
        <w:keepNext/>
        <w:spacing w:after="0"/>
        <w:ind w:left="284"/>
      </w:pPr>
      <w:r>
        <w:t xml:space="preserve">Without any adaptations the supply goes to </w:t>
      </w:r>
      <w:r w:rsidR="001B4439">
        <w:t>the</w:t>
      </w:r>
      <w:r>
        <w:t xml:space="preserve"> on-board regulator. Using R12 and R13 you can set the regulator to produce 3V3 or 5V. In the latter case you must also mount the I</w:t>
      </w:r>
      <w:r w:rsidRPr="008317E3">
        <w:rPr>
          <w:vertAlign w:val="superscript"/>
        </w:rPr>
        <w:t>2</w:t>
      </w:r>
      <w:r>
        <w:t>C level translation logic.</w:t>
      </w:r>
    </w:p>
    <w:p w:rsidR="008317E3" w:rsidRDefault="008317E3" w:rsidP="00841F9F">
      <w:pPr>
        <w:spacing w:after="0"/>
        <w:ind w:left="284"/>
      </w:pPr>
    </w:p>
    <w:p w:rsidR="008317E3" w:rsidRDefault="008317E3" w:rsidP="00841F9F">
      <w:pPr>
        <w:spacing w:after="0"/>
        <w:ind w:left="284"/>
      </w:pP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>External supply without on board regulator</w:t>
      </w:r>
    </w:p>
    <w:p w:rsidR="008317E3" w:rsidRDefault="008317E3" w:rsidP="001A1E1F">
      <w:pPr>
        <w:keepNext/>
        <w:spacing w:after="0"/>
        <w:ind w:left="284"/>
      </w:pPr>
      <w:r>
        <w:t>Without on-board regulator the external supply is mostly likely be 3.3Volts or 5Volts. In the latter case you must also mount the I</w:t>
      </w:r>
      <w:r w:rsidRPr="008317E3">
        <w:rPr>
          <w:vertAlign w:val="superscript"/>
        </w:rPr>
        <w:t>2</w:t>
      </w:r>
      <w:r>
        <w:t xml:space="preserve">C level translation logic. To use an external regulator you must make a connection between the power socket and the main board input. </w:t>
      </w:r>
      <w:r w:rsidR="00841F9F">
        <w:t xml:space="preserve">The diagram below shows which connection to make. </w:t>
      </w:r>
    </w:p>
    <w:p w:rsidR="008317E3" w:rsidRDefault="003E2F31" w:rsidP="00841F9F">
      <w:pPr>
        <w:keepNext/>
        <w:spacing w:after="0"/>
        <w:ind w:left="284"/>
      </w:pPr>
      <w:r>
        <w:rPr>
          <w:noProof/>
        </w:rPr>
        <w:drawing>
          <wp:inline distT="0" distB="0" distL="0" distR="0">
            <wp:extent cx="1828800" cy="17064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F" w:rsidRDefault="001B4439" w:rsidP="00841F9F">
      <w:pPr>
        <w:spacing w:after="0"/>
        <w:ind w:left="284"/>
      </w:pPr>
      <w:r>
        <w:t xml:space="preserve">That wire bypassed </w:t>
      </w:r>
      <w:r w:rsidR="00841F9F">
        <w:t>the pol</w:t>
      </w:r>
      <w:r>
        <w:t>arity projection diode</w:t>
      </w:r>
      <w:r w:rsidR="00841F9F">
        <w:t xml:space="preserve">. </w:t>
      </w:r>
      <w:r>
        <w:t>Therefore</w:t>
      </w:r>
      <w:r w:rsidR="00841F9F">
        <w:t xml:space="preserve"> you must make sure the polarity of the </w:t>
      </w:r>
      <w:r w:rsidR="00FB1D82">
        <w:t>supply</w:t>
      </w:r>
      <w:r w:rsidR="00841F9F">
        <w:t xml:space="preserve"> is the right way around </w:t>
      </w:r>
      <w:r w:rsidR="00FB1D82">
        <w:t xml:space="preserve">(middle pin is plus) </w:t>
      </w:r>
      <w:r w:rsidR="00841F9F">
        <w:t>or you risk damaging all the electronics on the board.</w:t>
      </w:r>
    </w:p>
    <w:p w:rsidR="00EC4105" w:rsidRDefault="00EC4105" w:rsidP="00EC4105">
      <w:pPr>
        <w:pStyle w:val="Heading2"/>
      </w:pPr>
      <w:r>
        <w:lastRenderedPageBreak/>
        <w:t>Connect the I/</w:t>
      </w:r>
      <w:proofErr w:type="spellStart"/>
      <w:r>
        <w:t>Os</w:t>
      </w:r>
      <w:proofErr w:type="spellEnd"/>
    </w:p>
    <w:p w:rsidR="00EC4105" w:rsidRDefault="00EC4105" w:rsidP="00EC4105">
      <w:r>
        <w:t xml:space="preserve">The </w:t>
      </w:r>
      <w:r w:rsidR="001B4439">
        <w:t>input/out</w:t>
      </w:r>
      <w:r>
        <w:t xml:space="preserve">put ports come out on a series of 9 </w:t>
      </w:r>
      <w:r w:rsidR="001B4439">
        <w:t>holes</w:t>
      </w:r>
      <w:r w:rsidR="001B4439">
        <w:rPr>
          <w:rStyle w:val="FootnoteReference"/>
        </w:rPr>
        <w:footnoteReference w:id="3"/>
      </w:r>
      <w:r>
        <w:t xml:space="preserve"> 3.5mm apart. There are multiple type of connectors which fit that footprint. You can also omit a connector completely and solder wires directly into the holes. In fact the price of the whole board can increase drastically if you use expensive </w:t>
      </w:r>
      <w:r w:rsidR="00FB1D82">
        <w:t xml:space="preserve">I/O </w:t>
      </w:r>
      <w:r>
        <w:t xml:space="preserve">connectors. </w:t>
      </w:r>
    </w:p>
    <w:p w:rsidR="00EC4105" w:rsidRDefault="00EC4105" w:rsidP="00EC4105">
      <w:pPr>
        <w:pStyle w:val="Heading2"/>
      </w:pPr>
      <w:r>
        <w:t>Number of Ports</w:t>
      </w:r>
    </w:p>
    <w:p w:rsidR="004F1F7C" w:rsidRDefault="00177A61">
      <w:r>
        <w:t xml:space="preserve">The PCB is designed in four sections each holding 32 I/O ports. </w:t>
      </w:r>
      <w:r w:rsidR="00D03DEB">
        <w:t>T</w:t>
      </w:r>
      <w:r>
        <w:t xml:space="preserve">he board will work </w:t>
      </w:r>
      <w:r w:rsidR="00954A42">
        <w:t xml:space="preserve">if not all I/O expander sections are </w:t>
      </w:r>
      <w:r w:rsidR="00047D16">
        <w:t>assembled</w:t>
      </w:r>
      <w:r w:rsidR="00D03DEB">
        <w:t xml:space="preserve">. </w:t>
      </w:r>
      <w:r w:rsidR="00047D16">
        <w:t xml:space="preserve">Sometimes there </w:t>
      </w:r>
      <w:r w:rsidR="001B4439">
        <w:t xml:space="preserve">may be </w:t>
      </w:r>
      <w:r w:rsidR="00047D16">
        <w:t xml:space="preserve">mechanical requirements which make </w:t>
      </w:r>
      <w:r w:rsidR="001B4439">
        <w:t>that the board</w:t>
      </w:r>
      <w:r w:rsidR="00047D16">
        <w:t xml:space="preserve"> </w:t>
      </w:r>
      <w:r w:rsidR="001B4439">
        <w:t xml:space="preserve">is </w:t>
      </w:r>
      <w:r w:rsidR="00047D16">
        <w:t xml:space="preserve">too big. In that case you can reduce the size by cutting of one or more </w:t>
      </w:r>
      <w:r w:rsidR="00047D16" w:rsidRPr="00047D16">
        <w:rPr>
          <w:b/>
          <w:i/>
        </w:rPr>
        <w:t>unused</w:t>
      </w:r>
      <w:r w:rsidR="00047D16">
        <w:t xml:space="preserve"> sections. T</w:t>
      </w:r>
      <w:r>
        <w:t xml:space="preserve">he edges will need some careful filing to prevent short circuits. </w:t>
      </w:r>
      <w:r w:rsidR="001B4439">
        <w:t xml:space="preserve">The board has dashed lines indication where you can cut the excessive part off. I have NOT tried that so you do so at your own risk. </w:t>
      </w:r>
    </w:p>
    <w:p w:rsidR="001612B1" w:rsidRDefault="001612B1" w:rsidP="001612B1">
      <w:pPr>
        <w:pStyle w:val="Heading1"/>
      </w:pPr>
      <w:r>
        <w:t>Parts</w:t>
      </w:r>
    </w:p>
    <w:p w:rsidR="001612B1" w:rsidRDefault="0038149F">
      <w:r>
        <w:t>Depending on what you decided to use y</w:t>
      </w:r>
      <w:r w:rsidR="001612B1">
        <w:t xml:space="preserve">ou will need to obtains the necessary parts. The </w:t>
      </w:r>
      <w:r>
        <w:t>parts list has been split in sections:</w:t>
      </w:r>
    </w:p>
    <w:p w:rsidR="0038149F" w:rsidRDefault="0038149F">
      <w:r>
        <w:t>Basic: The parts you will always need. e.g.: the connector to the Raspberry-Pi and the cable.</w:t>
      </w:r>
    </w:p>
    <w:p w:rsidR="0038149F" w:rsidRDefault="0038149F">
      <w:r>
        <w:t xml:space="preserve">I/O: All the parts to assemble </w:t>
      </w:r>
      <w:r w:rsidRPr="001B4439">
        <w:rPr>
          <w:b/>
          <w:i/>
        </w:rPr>
        <w:t>one</w:t>
      </w:r>
      <w:r>
        <w:t xml:space="preserve"> I/O section. That is a section which provides 32 I</w:t>
      </w:r>
      <w:r w:rsidR="001B4439">
        <w:t>/O pins. The board has four</w:t>
      </w:r>
      <w:r>
        <w:t xml:space="preserve"> of those sections.</w:t>
      </w:r>
    </w:p>
    <w:p w:rsidR="0038149F" w:rsidRDefault="0038149F" w:rsidP="0038149F">
      <w:r>
        <w:t>I</w:t>
      </w:r>
      <w:r w:rsidRPr="0038149F">
        <w:rPr>
          <w:vertAlign w:val="superscript"/>
        </w:rPr>
        <w:t>2</w:t>
      </w:r>
      <w:r>
        <w:t>C level shifter: The parts for the I</w:t>
      </w:r>
      <w:r w:rsidRPr="0038149F">
        <w:rPr>
          <w:vertAlign w:val="superscript"/>
        </w:rPr>
        <w:t>2</w:t>
      </w:r>
      <w:r>
        <w:t>C level converter. This is only needed if you run the board from 5V. If you run the board from 3V3 you need two small wire</w:t>
      </w:r>
      <w:r w:rsidR="00047D16">
        <w:t>s</w:t>
      </w:r>
      <w:r w:rsidR="001B4439">
        <w:t xml:space="preserve"> to bypass the converter. See </w:t>
      </w:r>
      <w:r w:rsidR="00047D16">
        <w:t xml:space="preserve">. </w:t>
      </w:r>
    </w:p>
    <w:p w:rsidR="0038149F" w:rsidRDefault="0038149F">
      <w:r>
        <w:t>Regulator: The parts requires to use the on-board regulator</w:t>
      </w:r>
    </w:p>
    <w:p w:rsidR="00236EF0" w:rsidRDefault="00236EF0">
      <w:r>
        <w:t xml:space="preserve">Note that the whole project will be come </w:t>
      </w:r>
      <w:r w:rsidRPr="00236EF0">
        <w:rPr>
          <w:i/>
          <w:u w:val="single"/>
        </w:rPr>
        <w:t>significantly</w:t>
      </w:r>
      <w:r>
        <w:t xml:space="preserve"> cheaper if you order the boards and the parts for more then one at a time. </w:t>
      </w:r>
    </w:p>
    <w:p w:rsidR="00C96ECC" w:rsidRDefault="00C96ECC" w:rsidP="00D649EF">
      <w:pPr>
        <w:keepNext/>
      </w:pPr>
      <w:r>
        <w:t xml:space="preserve">General: </w:t>
      </w:r>
    </w:p>
    <w:p w:rsidR="00C96ECC" w:rsidRDefault="00C96ECC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>Al resistors are through-hole 1/8 W</w:t>
      </w:r>
    </w:p>
    <w:p w:rsidR="00D46CD6" w:rsidRDefault="00D46CD6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 xml:space="preserve">All 220nF capacitor </w:t>
      </w:r>
      <w:r w:rsidR="0002501A">
        <w:t>have a pitch of 5.08</w:t>
      </w:r>
      <w:r>
        <w:t>mm</w:t>
      </w:r>
    </w:p>
    <w:p w:rsidR="00A46F35" w:rsidRDefault="00A46F35" w:rsidP="00D46CD6">
      <w:pPr>
        <w:pStyle w:val="ListParagraph"/>
        <w:numPr>
          <w:ilvl w:val="0"/>
          <w:numId w:val="4"/>
        </w:numPr>
      </w:pPr>
      <w:r>
        <w:t>The two electrolytic capacitors can have a value in the range of 100uF to 470uF. The case is radial, 2.5 mm wire pitch</w:t>
      </w:r>
      <w:r w:rsidR="00047D16">
        <w:t xml:space="preserve"> (2.54 will work too)</w:t>
      </w:r>
      <w:r>
        <w:t xml:space="preserve">, external diameter between 5 and 8 mm. </w:t>
      </w:r>
    </w:p>
    <w:p w:rsidR="00D46CD6" w:rsidRDefault="0009680E" w:rsidP="007501D2">
      <w:pPr>
        <w:keepNext/>
      </w:pPr>
      <w:r>
        <w:t>Part numbers.</w:t>
      </w:r>
    </w:p>
    <w:p w:rsidR="0009680E" w:rsidRDefault="0009680E">
      <w:r>
        <w:t xml:space="preserve">Using the part numbers is at your own risk. You should check the </w:t>
      </w:r>
      <w:r w:rsidR="00047D16">
        <w:t>actual</w:t>
      </w:r>
      <w:r>
        <w:t xml:space="preserve"> parts versus what you think you need when purchasing the parts. </w:t>
      </w:r>
      <w:r w:rsidR="00236EF0">
        <w:t>For ma</w:t>
      </w:r>
      <w:r w:rsidR="00B70106">
        <w:t>ny parts there are alternatives even from the same vendor.</w:t>
      </w:r>
      <w:r w:rsidR="00236EF0">
        <w:t xml:space="preserve"> e.g. each vendor has at least 200 types of LED which you can use. </w:t>
      </w:r>
    </w:p>
    <w:p w:rsidR="00C757A4" w:rsidRDefault="00C757A4">
      <w:r>
        <w:t xml:space="preserve">Also depending on the vendor, some numbers are associated with more then one part. </w:t>
      </w:r>
    </w:p>
    <w:p w:rsidR="001612B1" w:rsidRPr="00D46CD6" w:rsidRDefault="0038149F" w:rsidP="00D649EF">
      <w:pPr>
        <w:keepNext/>
        <w:pageBreakBefore/>
        <w:rPr>
          <w:b/>
        </w:rPr>
      </w:pPr>
      <w:r w:rsidRPr="00D46CD6">
        <w:rPr>
          <w:b/>
        </w:rPr>
        <w:lastRenderedPageBreak/>
        <w:t>Basic</w:t>
      </w:r>
      <w:r w:rsidR="00D46CD6" w:rsidRPr="00D46CD6">
        <w:rPr>
          <w:b/>
        </w:rPr>
        <w:t xml:space="preserve"> parts</w:t>
      </w:r>
      <w:r w:rsidR="00D46CD6">
        <w:rPr>
          <w:b/>
        </w:rPr>
        <w:t xml:space="preserve">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241"/>
        <w:gridCol w:w="1134"/>
        <w:gridCol w:w="1027"/>
        <w:gridCol w:w="1134"/>
      </w:tblGrid>
      <w:tr w:rsidR="00C96ECC" w:rsidRPr="00C96ECC" w:rsidTr="00575BA8">
        <w:tc>
          <w:tcPr>
            <w:tcW w:w="2835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241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027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</w:tr>
      <w:tr w:rsidR="00C96ECC" w:rsidTr="00575BA8">
        <w:tc>
          <w:tcPr>
            <w:tcW w:w="2835" w:type="dxa"/>
          </w:tcPr>
          <w:p w:rsidR="00C96ECC" w:rsidRDefault="00FD7EBD" w:rsidP="00FD7EBD">
            <w:pPr>
              <w:keepNext/>
            </w:pPr>
            <w:r>
              <w:t xml:space="preserve">J1: </w:t>
            </w:r>
            <w:r w:rsidR="00C96ECC">
              <w:t>2x13 header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1852886</w:t>
            </w:r>
          </w:p>
        </w:tc>
        <w:tc>
          <w:tcPr>
            <w:tcW w:w="1241" w:type="dxa"/>
          </w:tcPr>
          <w:p w:rsidR="00C96ECC" w:rsidRPr="00957CE1" w:rsidRDefault="00957CE1" w:rsidP="00FD7EBD">
            <w:pPr>
              <w:keepNext/>
              <w:rPr>
                <w:sz w:val="20"/>
              </w:rPr>
            </w:pPr>
            <w:r w:rsidRPr="00957CE1">
              <w:rPr>
                <w:sz w:val="20"/>
              </w:rPr>
              <w:t>S1012EC-26-ND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670-3471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2x13 IDT</w:t>
            </w:r>
            <w:r w:rsidR="00047D16">
              <w:t xml:space="preserve"> press connector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2215239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3030-26-0101-99-ND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625-7404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Flat cable</w:t>
            </w:r>
            <w:r w:rsidR="00D46CD6">
              <w:t xml:space="preserve"> 8</w:t>
            </w:r>
            <w:r w:rsidR="00047D16">
              <w:t>-26</w:t>
            </w:r>
            <w:r w:rsidR="00D46CD6">
              <w:t xml:space="preserve"> wires, ~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722CED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1310339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MD08R-5-ND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289-9846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2B7700" w:rsidTr="00575BA8">
        <w:tc>
          <w:tcPr>
            <w:tcW w:w="2835" w:type="dxa"/>
          </w:tcPr>
          <w:p w:rsidR="002B7700" w:rsidRDefault="00E95127" w:rsidP="00E95127">
            <w:pPr>
              <w:keepNext/>
            </w:pPr>
            <w:r>
              <w:t>R3,</w:t>
            </w:r>
            <w:r w:rsidR="002B7700">
              <w:t>R14</w:t>
            </w:r>
            <w:r>
              <w:t>,R16</w:t>
            </w:r>
            <w:r w:rsidR="002B7700">
              <w:t xml:space="preserve">: </w:t>
            </w:r>
            <w:r>
              <w:t>27</w:t>
            </w:r>
            <w:r w:rsidR="002B7700">
              <w:t>00 Ohm</w:t>
            </w:r>
          </w:p>
        </w:tc>
        <w:tc>
          <w:tcPr>
            <w:tcW w:w="284" w:type="dxa"/>
          </w:tcPr>
          <w:p w:rsidR="002B7700" w:rsidRPr="00D46CD6" w:rsidRDefault="002B7700" w:rsidP="00F85B29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2B7700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241" w:type="dxa"/>
          </w:tcPr>
          <w:p w:rsidR="002B7700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2B7700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131-306</w:t>
            </w:r>
          </w:p>
        </w:tc>
        <w:tc>
          <w:tcPr>
            <w:tcW w:w="1027" w:type="dxa"/>
          </w:tcPr>
          <w:p w:rsidR="002B7700" w:rsidRDefault="002B7700" w:rsidP="00F85B29">
            <w:pPr>
              <w:keepNext/>
            </w:pPr>
          </w:p>
        </w:tc>
        <w:tc>
          <w:tcPr>
            <w:tcW w:w="1134" w:type="dxa"/>
          </w:tcPr>
          <w:p w:rsidR="002B7700" w:rsidRDefault="002B7700" w:rsidP="00F85B29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R</w:t>
            </w:r>
            <w:r w:rsidR="00274ED5">
              <w:t>15: 68</w:t>
            </w:r>
            <w:r w:rsidR="00FD7EBD">
              <w:t>00 Ohm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E95127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1700247</w:t>
            </w:r>
            <w:r w:rsidRPr="00D649EF">
              <w:rPr>
                <w:sz w:val="20"/>
              </w:rPr>
              <w:br/>
              <w:t>2329548</w:t>
            </w:r>
            <w:r w:rsidRPr="00D649EF">
              <w:rPr>
                <w:sz w:val="20"/>
              </w:rPr>
              <w:br/>
              <w:t>9339663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CF18JT6K80CT-ND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707-7735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0362B6" w:rsidTr="00575BA8">
        <w:tc>
          <w:tcPr>
            <w:tcW w:w="2835" w:type="dxa"/>
          </w:tcPr>
          <w:p w:rsidR="000362B6" w:rsidRDefault="000362B6" w:rsidP="00F85B29">
            <w:pPr>
              <w:keepNext/>
            </w:pPr>
            <w:r>
              <w:t>D1: 5mm LED</w:t>
            </w:r>
          </w:p>
        </w:tc>
        <w:tc>
          <w:tcPr>
            <w:tcW w:w="284" w:type="dxa"/>
          </w:tcPr>
          <w:p w:rsidR="000362B6" w:rsidRPr="00D46CD6" w:rsidRDefault="000362B6" w:rsidP="00F85B29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E95127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2335729</w:t>
            </w:r>
          </w:p>
          <w:p w:rsidR="000362B6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2335725</w:t>
            </w:r>
            <w:r w:rsidRPr="00D649EF">
              <w:rPr>
                <w:sz w:val="20"/>
              </w:rPr>
              <w:br/>
              <w:t>1461624</w:t>
            </w:r>
          </w:p>
        </w:tc>
        <w:tc>
          <w:tcPr>
            <w:tcW w:w="1241" w:type="dxa"/>
          </w:tcPr>
          <w:p w:rsidR="000362B6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C5SMF-RJS-CT0W0BB1-ND</w:t>
            </w:r>
          </w:p>
        </w:tc>
        <w:tc>
          <w:tcPr>
            <w:tcW w:w="1134" w:type="dxa"/>
          </w:tcPr>
          <w:p w:rsidR="000362B6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228-5821</w:t>
            </w:r>
          </w:p>
        </w:tc>
        <w:tc>
          <w:tcPr>
            <w:tcW w:w="1027" w:type="dxa"/>
          </w:tcPr>
          <w:p w:rsidR="000362B6" w:rsidRDefault="000362B6" w:rsidP="00F85B29">
            <w:pPr>
              <w:keepNext/>
            </w:pPr>
          </w:p>
        </w:tc>
        <w:tc>
          <w:tcPr>
            <w:tcW w:w="1134" w:type="dxa"/>
          </w:tcPr>
          <w:p w:rsidR="000362B6" w:rsidRDefault="000362B6" w:rsidP="00F85B29">
            <w:pPr>
              <w:keepNext/>
            </w:pPr>
          </w:p>
        </w:tc>
      </w:tr>
      <w:tr w:rsidR="00FD7EBD" w:rsidRPr="000362B6" w:rsidTr="00575BA8">
        <w:tc>
          <w:tcPr>
            <w:tcW w:w="2835" w:type="dxa"/>
          </w:tcPr>
          <w:p w:rsidR="00FD7EBD" w:rsidRPr="00E95127" w:rsidRDefault="002B7700" w:rsidP="00F85B29">
            <w:r w:rsidRPr="00E95127">
              <w:t>C21: 220nF</w:t>
            </w:r>
          </w:p>
        </w:tc>
        <w:tc>
          <w:tcPr>
            <w:tcW w:w="284" w:type="dxa"/>
          </w:tcPr>
          <w:p w:rsidR="00FD7EBD" w:rsidRPr="00E95127" w:rsidRDefault="00FD7EBD" w:rsidP="00F85B29">
            <w:pPr>
              <w:rPr>
                <w:b/>
              </w:rPr>
            </w:pPr>
            <w:r w:rsidRPr="00E95127">
              <w:rPr>
                <w:b/>
              </w:rPr>
              <w:t>1</w:t>
            </w:r>
          </w:p>
        </w:tc>
        <w:tc>
          <w:tcPr>
            <w:tcW w:w="1134" w:type="dxa"/>
          </w:tcPr>
          <w:p w:rsidR="00FD7EBD" w:rsidRPr="00D649EF" w:rsidRDefault="00D649EF" w:rsidP="00D649EF">
            <w:pPr>
              <w:rPr>
                <w:sz w:val="20"/>
              </w:rPr>
            </w:pPr>
            <w:r w:rsidRPr="00D649EF">
              <w:rPr>
                <w:sz w:val="20"/>
              </w:rPr>
              <w:t>2395774</w:t>
            </w:r>
            <w:r w:rsidRPr="00D649EF">
              <w:rPr>
                <w:sz w:val="20"/>
              </w:rPr>
              <w:br/>
            </w:r>
            <w:r>
              <w:rPr>
                <w:sz w:val="20"/>
              </w:rPr>
              <w:t>2332986RL</w:t>
            </w:r>
          </w:p>
        </w:tc>
        <w:tc>
          <w:tcPr>
            <w:tcW w:w="1241" w:type="dxa"/>
          </w:tcPr>
          <w:p w:rsidR="00FD7EBD" w:rsidRPr="00DD0E0E" w:rsidRDefault="00DD0E0E" w:rsidP="00DD0E0E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FD7EBD" w:rsidRPr="004749A2" w:rsidRDefault="009F3AE7" w:rsidP="004749A2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027" w:type="dxa"/>
          </w:tcPr>
          <w:p w:rsidR="00FD7EBD" w:rsidRPr="00E95127" w:rsidRDefault="00FD7EBD"/>
        </w:tc>
        <w:tc>
          <w:tcPr>
            <w:tcW w:w="1134" w:type="dxa"/>
          </w:tcPr>
          <w:p w:rsidR="00FD7EBD" w:rsidRPr="00E95127" w:rsidRDefault="00FD7EBD"/>
        </w:tc>
      </w:tr>
    </w:tbl>
    <w:p w:rsidR="0038149F" w:rsidRPr="00F665E2" w:rsidRDefault="00F665E2" w:rsidP="000362B6">
      <w:pPr>
        <w:spacing w:before="240"/>
        <w:rPr>
          <w:sz w:val="20"/>
        </w:rPr>
      </w:pPr>
      <w:r w:rsidRPr="00F665E2">
        <w:rPr>
          <w:sz w:val="20"/>
        </w:rPr>
        <w:t>**The boards needs only 8 wires so you can use a 2x4 header and a fitti</w:t>
      </w:r>
      <w:r>
        <w:rPr>
          <w:sz w:val="20"/>
        </w:rPr>
        <w:t>ng IDT press connector instead.</w:t>
      </w:r>
    </w:p>
    <w:p w:rsidR="00F665E2" w:rsidRPr="00F665E2" w:rsidRDefault="00F665E2" w:rsidP="000362B6">
      <w:pPr>
        <w:spacing w:before="240"/>
      </w:pPr>
      <w:r>
        <w:rPr>
          <w:noProof/>
        </w:rPr>
        <w:drawing>
          <wp:inline distT="0" distB="0" distL="0" distR="0" wp14:anchorId="25B0BFDD" wp14:editId="08BD34EA">
            <wp:extent cx="3211200" cy="39924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E2" w:rsidRPr="00F665E2" w:rsidRDefault="00F665E2" w:rsidP="000362B6">
      <w:pPr>
        <w:spacing w:before="240"/>
      </w:pPr>
    </w:p>
    <w:p w:rsidR="000362B6" w:rsidRPr="00F665E2" w:rsidRDefault="000362B6"/>
    <w:p w:rsidR="0038149F" w:rsidRPr="004666D3" w:rsidRDefault="0038149F" w:rsidP="00FD7EBD">
      <w:pPr>
        <w:keepNext/>
        <w:rPr>
          <w:b/>
        </w:rPr>
      </w:pPr>
      <w:r w:rsidRPr="004666D3">
        <w:rPr>
          <w:b/>
        </w:rPr>
        <w:lastRenderedPageBreak/>
        <w:t>I/O section</w:t>
      </w:r>
      <w:r w:rsidR="00D46CD6" w:rsidRPr="004666D3">
        <w:rPr>
          <w:b/>
        </w:rPr>
        <w:t xml:space="preserve"> pats list</w:t>
      </w:r>
      <w:r w:rsidRPr="004666D3">
        <w:rPr>
          <w:b/>
        </w:rPr>
        <w:t>:</w:t>
      </w:r>
    </w:p>
    <w:tbl>
      <w:tblPr>
        <w:tblStyle w:val="TableGrid"/>
        <w:tblW w:w="918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391"/>
        <w:gridCol w:w="1027"/>
        <w:gridCol w:w="1241"/>
        <w:gridCol w:w="1276"/>
        <w:gridCol w:w="1134"/>
        <w:gridCol w:w="1276"/>
      </w:tblGrid>
      <w:tr w:rsidR="00C96ECC" w:rsidRPr="000362B6" w:rsidTr="00E01DFA">
        <w:tc>
          <w:tcPr>
            <w:tcW w:w="2835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Description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C96ECC" w:rsidRPr="000362B6" w:rsidRDefault="00C96ECC" w:rsidP="00C151E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#</w:t>
            </w:r>
          </w:p>
        </w:tc>
        <w:tc>
          <w:tcPr>
            <w:tcW w:w="1027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Farnell</w:t>
            </w:r>
          </w:p>
        </w:tc>
        <w:tc>
          <w:tcPr>
            <w:tcW w:w="1241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Digikey</w:t>
            </w: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RS</w:t>
            </w:r>
          </w:p>
        </w:tc>
        <w:tc>
          <w:tcPr>
            <w:tcW w:w="1134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</w:tr>
      <w:tr w:rsidR="00FD7EBD" w:rsidRPr="00D649EF" w:rsidTr="00E01DFA">
        <w:tc>
          <w:tcPr>
            <w:tcW w:w="2835" w:type="dxa"/>
          </w:tcPr>
          <w:p w:rsidR="00FD7EBD" w:rsidRPr="00FD7EBD" w:rsidRDefault="00FD7EBD" w:rsidP="00D649EF">
            <w:pPr>
              <w:keepNext/>
              <w:rPr>
                <w:lang w:val="nl-NL"/>
              </w:rPr>
            </w:pPr>
            <w:r w:rsidRPr="00FD7EBD">
              <w:rPr>
                <w:lang w:val="nl-NL"/>
              </w:rPr>
              <w:t>U</w:t>
            </w:r>
            <w:r w:rsidR="00047D16">
              <w:rPr>
                <w:lang w:val="nl-NL"/>
              </w:rPr>
              <w:t>1</w:t>
            </w:r>
            <w:r w:rsidR="00D649EF">
              <w:rPr>
                <w:lang w:val="nl-NL"/>
              </w:rPr>
              <w:t>0..U17</w:t>
            </w:r>
            <w:r w:rsidR="00047D16">
              <w:rPr>
                <w:lang w:val="nl-NL"/>
              </w:rPr>
              <w:t>: MCP23017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FD7EBD" w:rsidRPr="00D649EF" w:rsidRDefault="00FD7EBD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FD7EBD" w:rsidRPr="00D649EF" w:rsidRDefault="00E01DFA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1332088</w:t>
            </w:r>
          </w:p>
        </w:tc>
        <w:tc>
          <w:tcPr>
            <w:tcW w:w="1241" w:type="dxa"/>
          </w:tcPr>
          <w:p w:rsidR="00FD7EBD" w:rsidRPr="00E01DFA" w:rsidRDefault="005A0B1E" w:rsidP="00E01DFA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MCP23017-E/SP-ND</w:t>
            </w:r>
          </w:p>
        </w:tc>
        <w:tc>
          <w:tcPr>
            <w:tcW w:w="1276" w:type="dxa"/>
          </w:tcPr>
          <w:p w:rsidR="00FD7EBD" w:rsidRPr="00AA147F" w:rsidRDefault="00AA147F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AA147F">
              <w:rPr>
                <w:rFonts w:ascii="Times New Roman" w:hAnsi="Times New Roman" w:cs="Times New Roman"/>
                <w:sz w:val="20"/>
                <w:lang w:val="nl-NL"/>
              </w:rPr>
              <w:t>403-806</w:t>
            </w:r>
          </w:p>
        </w:tc>
        <w:tc>
          <w:tcPr>
            <w:tcW w:w="1134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D649EF" w:rsidRDefault="005A0B1E" w:rsidP="00594195">
            <w:pPr>
              <w:keepNext/>
              <w:rPr>
                <w:lang w:val="nl-NL"/>
              </w:rPr>
            </w:pPr>
            <w:r w:rsidRPr="00D649EF">
              <w:rPr>
                <w:lang w:val="nl-NL"/>
              </w:rPr>
              <w:t>C9,C10,: ~220nF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649EF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2395774</w:t>
            </w: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br/>
              <w:t>2332986RL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SR215E224MAT-ND</w:t>
            </w:r>
          </w:p>
        </w:tc>
        <w:tc>
          <w:tcPr>
            <w:tcW w:w="1276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4749A2" w:rsidRDefault="005A0B1E" w:rsidP="00F85B29">
            <w:pPr>
              <w:keepNext/>
            </w:pPr>
            <w:r w:rsidRPr="004749A2">
              <w:t>Terminal 3 pins 3.5mm pitch</w:t>
            </w:r>
          </w:p>
          <w:p w:rsidR="005A0B1E" w:rsidRPr="004749A2" w:rsidRDefault="005A0B1E" w:rsidP="00F85B29">
            <w:pPr>
              <w:keepNext/>
            </w:pPr>
            <w:r w:rsidRPr="004749A2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C151ED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C151ED">
              <w:rPr>
                <w:b/>
                <w:lang w:val="nl-NL"/>
              </w:rPr>
              <w:t>12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1708075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ED2741-ND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</w:tr>
      <w:tr w:rsidR="005A0B1E" w:rsidTr="00E01DFA">
        <w:tc>
          <w:tcPr>
            <w:tcW w:w="2835" w:type="dxa"/>
          </w:tcPr>
          <w:p w:rsidR="005A0B1E" w:rsidRDefault="005A0B1E" w:rsidP="00FD7EBD">
            <w:pPr>
              <w:keepNext/>
            </w:pPr>
            <w:r w:rsidRPr="004749A2">
              <w:t>Termin</w:t>
            </w:r>
            <w:r>
              <w:t>al 9 pins 3.5mm pitch</w:t>
            </w:r>
          </w:p>
          <w:p w:rsidR="005A0B1E" w:rsidRDefault="005A0B1E" w:rsidP="00FD7EBD">
            <w:pPr>
              <w:keepNext/>
            </w:pPr>
            <w:r w:rsidRPr="00EC4105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46CD6" w:rsidRDefault="005A0B1E" w:rsidP="00C151E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1787784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ED1521-ND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Default="005A0B1E" w:rsidP="00FD7EBD">
            <w:pPr>
              <w:keepNext/>
            </w:pPr>
          </w:p>
        </w:tc>
        <w:tc>
          <w:tcPr>
            <w:tcW w:w="1276" w:type="dxa"/>
          </w:tcPr>
          <w:p w:rsidR="005A0B1E" w:rsidRDefault="005A0B1E" w:rsidP="00FD7EBD">
            <w:pPr>
              <w:keepNext/>
            </w:pPr>
          </w:p>
        </w:tc>
      </w:tr>
    </w:tbl>
    <w:p w:rsidR="00C96ECC" w:rsidRDefault="00F12556">
      <w:r>
        <w:t xml:space="preserve">The number (#) is for one set of circuits (32 ports). </w:t>
      </w:r>
      <w:r w:rsidR="00C96ECC">
        <w:t>You need to multiply the numbers above by 4 to fully assemble the I/O expander</w:t>
      </w:r>
      <w:r w:rsidR="00047D16">
        <w:t xml:space="preserve"> for 128 ports</w:t>
      </w:r>
      <w:r w:rsidR="00C96ECC">
        <w:t>!</w:t>
      </w:r>
    </w:p>
    <w:p w:rsidR="000362B6" w:rsidRDefault="002B7700">
      <w:r>
        <w:rPr>
          <w:noProof/>
        </w:rPr>
        <w:drawing>
          <wp:inline distT="0" distB="0" distL="0" distR="0">
            <wp:extent cx="4082400" cy="29628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B6" w:rsidRDefault="000362B6"/>
    <w:p w:rsidR="0038149F" w:rsidRPr="00D46CD6" w:rsidRDefault="0038149F" w:rsidP="00487071">
      <w:pPr>
        <w:keepNext/>
        <w:pageBreakBefore/>
        <w:rPr>
          <w:b/>
        </w:rPr>
      </w:pPr>
      <w:r w:rsidRPr="00D46CD6">
        <w:rPr>
          <w:b/>
        </w:rPr>
        <w:lastRenderedPageBreak/>
        <w:t>I</w:t>
      </w:r>
      <w:r w:rsidRPr="00D46CD6">
        <w:rPr>
          <w:b/>
          <w:vertAlign w:val="superscript"/>
        </w:rPr>
        <w:t>2</w:t>
      </w:r>
      <w:r w:rsidRPr="00D46CD6">
        <w:rPr>
          <w:b/>
        </w:rPr>
        <w:t>C level shifter</w:t>
      </w:r>
      <w:r w:rsid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</w:tr>
      <w:tr w:rsidR="00F23285" w:rsidRPr="0009680E" w:rsidTr="00F85B29">
        <w:tc>
          <w:tcPr>
            <w:tcW w:w="2835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Q1,Q2: Small signal NFET e.g. 2N7000</w:t>
            </w:r>
          </w:p>
        </w:tc>
        <w:tc>
          <w:tcPr>
            <w:tcW w:w="28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9845178</w:t>
            </w:r>
            <w:r>
              <w:rPr>
                <w:rFonts w:ascii="Times New Roman" w:hAnsi="Times New Roman" w:cs="Times New Roman"/>
                <w:sz w:val="20"/>
              </w:rPr>
              <w:br/>
              <w:t>1017689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F23285">
              <w:rPr>
                <w:rFonts w:ascii="Times New Roman" w:hAnsi="Times New Roman" w:cs="Times New Roman"/>
                <w:sz w:val="20"/>
              </w:rPr>
              <w:t>2N7000TACT-ND</w:t>
            </w:r>
          </w:p>
        </w:tc>
        <w:tc>
          <w:tcPr>
            <w:tcW w:w="1134" w:type="dxa"/>
          </w:tcPr>
          <w:p w:rsidR="00F23285" w:rsidRPr="0009680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2070E">
              <w:rPr>
                <w:rFonts w:ascii="Times New Roman" w:hAnsi="Times New Roman" w:cs="Times New Roman"/>
                <w:sz w:val="20"/>
              </w:rPr>
              <w:t>739-0224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23285" w:rsidTr="00F85B29">
        <w:tc>
          <w:tcPr>
            <w:tcW w:w="2835" w:type="dxa"/>
          </w:tcPr>
          <w:p w:rsidR="00F23285" w:rsidRDefault="00F23285" w:rsidP="00FD7EBD">
            <w:pPr>
              <w:keepNext/>
            </w:pPr>
            <w:r>
              <w:t>R1,R2: ~2700 Ohms</w:t>
            </w:r>
          </w:p>
        </w:tc>
        <w:tc>
          <w:tcPr>
            <w:tcW w:w="284" w:type="dxa"/>
          </w:tcPr>
          <w:p w:rsidR="00F23285" w:rsidRPr="00D46CD6" w:rsidRDefault="00F23285" w:rsidP="00FD7EBD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134" w:type="dxa"/>
          </w:tcPr>
          <w:p w:rsidR="00F23285" w:rsidRPr="00DD0E0E" w:rsidRDefault="00F23285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F23285" w:rsidRPr="005A0B1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A0B1E">
              <w:rPr>
                <w:rFonts w:ascii="Times New Roman" w:hAnsi="Times New Roman" w:cs="Times New Roman"/>
                <w:sz w:val="20"/>
              </w:rPr>
              <w:t>131-306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</w:tr>
    </w:tbl>
    <w:p w:rsidR="009F24F1" w:rsidRDefault="009F24F1" w:rsidP="009F24F1">
      <w:pPr>
        <w:spacing w:before="120"/>
      </w:pPr>
      <w:r>
        <w:t>The type of NFET used for Q1 and Q2 is not very critical. There are hundreds of NFETs which can be used. Most small-signal NFETs will do. These are the four components required to install the I2C level shifters:</w:t>
      </w:r>
    </w:p>
    <w:p w:rsidR="00D07B63" w:rsidRDefault="00C95A1C" w:rsidP="009E49E4">
      <w:pPr>
        <w:spacing w:before="120" w:after="360"/>
      </w:pPr>
      <w:r>
        <w:rPr>
          <w:noProof/>
        </w:rPr>
        <w:drawing>
          <wp:inline distT="0" distB="0" distL="0" distR="0">
            <wp:extent cx="1821600" cy="1926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39" w:rsidRPr="001B4439" w:rsidRDefault="001B4439" w:rsidP="001B4439">
      <w:pPr>
        <w:keepNext/>
        <w:spacing w:after="0"/>
        <w:rPr>
          <w:b/>
        </w:rPr>
      </w:pPr>
      <w:r w:rsidRPr="001B4439">
        <w:rPr>
          <w:b/>
        </w:rPr>
        <w:t>I2C bypass.</w:t>
      </w:r>
    </w:p>
    <w:p w:rsidR="00FD7EBD" w:rsidRDefault="00D46CD6" w:rsidP="001B4439">
      <w:pPr>
        <w:keepNext/>
      </w:pPr>
      <w:r>
        <w:t>If you do not need the I</w:t>
      </w:r>
      <w:r w:rsidRPr="00D46CD6">
        <w:rPr>
          <w:vertAlign w:val="superscript"/>
        </w:rPr>
        <w:t>2</w:t>
      </w:r>
      <w:r>
        <w:t xml:space="preserve">C level shifters, because you operate the I/O expander board at 3.3Volts, you </w:t>
      </w:r>
      <w:r w:rsidR="00F12556" w:rsidRPr="005979BB">
        <w:rPr>
          <w:b/>
          <w:i/>
        </w:rPr>
        <w:t>must</w:t>
      </w:r>
      <w:r>
        <w:t xml:space="preserve"> bypass the I</w:t>
      </w:r>
      <w:r w:rsidRPr="00D46CD6">
        <w:rPr>
          <w:vertAlign w:val="superscript"/>
        </w:rPr>
        <w:t>2</w:t>
      </w:r>
      <w:r>
        <w:t>C level shifters using two wires</w:t>
      </w:r>
      <w:r w:rsidR="00F12556">
        <w:t xml:space="preserve"> instead of the Q1 and Q2 parts</w:t>
      </w:r>
      <w:r w:rsidR="0004599D">
        <w:t>. This is indicated with the two red bars below:</w:t>
      </w:r>
    </w:p>
    <w:p w:rsidR="00D46CD6" w:rsidRDefault="001B4439" w:rsidP="00F12556">
      <w:pPr>
        <w:keepNext/>
        <w:spacing w:before="120"/>
      </w:pPr>
      <w:r>
        <w:rPr>
          <w:noProof/>
        </w:rPr>
        <w:drawing>
          <wp:inline distT="0" distB="0" distL="0" distR="0">
            <wp:extent cx="1486800" cy="171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17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D6" w:rsidRDefault="00D46CD6"/>
    <w:p w:rsidR="001612B1" w:rsidRPr="00D46CD6" w:rsidRDefault="0038149F" w:rsidP="009E49E4">
      <w:pPr>
        <w:keepNext/>
        <w:rPr>
          <w:b/>
        </w:rPr>
      </w:pPr>
      <w:r w:rsidRPr="00D46CD6">
        <w:rPr>
          <w:b/>
        </w:rPr>
        <w:lastRenderedPageBreak/>
        <w:t>Regulator</w:t>
      </w:r>
      <w:r w:rsidR="00D46CD6" w:rsidRP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</w:tr>
      <w:tr w:rsidR="00D46CD6" w:rsidTr="00F85B29">
        <w:tc>
          <w:tcPr>
            <w:tcW w:w="2835" w:type="dxa"/>
          </w:tcPr>
          <w:p w:rsidR="00D46CD6" w:rsidRDefault="00D46CD6" w:rsidP="009E49E4">
            <w:pPr>
              <w:keepNext/>
            </w:pPr>
            <w:r>
              <w:t>IC  LM317 TO-220 case</w:t>
            </w:r>
          </w:p>
        </w:tc>
        <w:tc>
          <w:tcPr>
            <w:tcW w:w="284" w:type="dxa"/>
          </w:tcPr>
          <w:p w:rsidR="00D46CD6" w:rsidRPr="00D46CD6" w:rsidRDefault="00D46CD6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D46CD6" w:rsidRPr="00E87C20" w:rsidRDefault="00487071" w:rsidP="00487071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9756027</w:t>
            </w:r>
            <w:r w:rsidRPr="00E87C20">
              <w:rPr>
                <w:sz w:val="20"/>
              </w:rPr>
              <w:br/>
              <w:t>2144307</w:t>
            </w:r>
          </w:p>
        </w:tc>
        <w:tc>
          <w:tcPr>
            <w:tcW w:w="1134" w:type="dxa"/>
          </w:tcPr>
          <w:p w:rsidR="00D46CD6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LM317TGOS-ND</w:t>
            </w:r>
          </w:p>
        </w:tc>
        <w:tc>
          <w:tcPr>
            <w:tcW w:w="1134" w:type="dxa"/>
          </w:tcPr>
          <w:p w:rsidR="00D46CD6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516-6240</w:t>
            </w: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9E49E4">
            <w:pPr>
              <w:keepNext/>
            </w:pPr>
            <w:r>
              <w:t>R</w:t>
            </w:r>
            <w:r w:rsidR="007844AE">
              <w:t>12</w:t>
            </w:r>
            <w:r>
              <w:t xml:space="preserve"> 240 Ohms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596FF9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9341587</w:t>
            </w:r>
            <w:r w:rsidRPr="00E87C20">
              <w:rPr>
                <w:sz w:val="20"/>
              </w:rPr>
              <w:br/>
              <w:t>9342885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S240QCT-ND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707-7616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7844AE" w:rsidP="0042074F">
            <w:pPr>
              <w:keepNext/>
            </w:pPr>
            <w:r>
              <w:t>For 5V</w:t>
            </w:r>
            <w:r w:rsidR="00A46F35">
              <w:t>:</w:t>
            </w:r>
            <w:r>
              <w:t>R13</w:t>
            </w:r>
            <w:r>
              <w:rPr>
                <w:rFonts w:cstheme="minorHAnsi"/>
              </w:rPr>
              <w:t>≈</w:t>
            </w:r>
            <w:r>
              <w:t>7</w:t>
            </w:r>
            <w:r w:rsidR="0042074F">
              <w:t>15</w:t>
            </w:r>
            <w:r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42074F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1563255</w:t>
            </w:r>
            <w:r w:rsidRPr="00E87C20">
              <w:rPr>
                <w:sz w:val="20"/>
              </w:rPr>
              <w:br/>
              <w:t>1083234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715XBK-ND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754-6878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E87C20">
            <w:pPr>
              <w:keepNext/>
            </w:pPr>
            <w:r>
              <w:t>For 3.3V :</w:t>
            </w:r>
            <w:r w:rsidR="007844AE">
              <w:t>R13</w:t>
            </w:r>
            <w:r w:rsidR="007844AE">
              <w:rPr>
                <w:rFonts w:cstheme="minorHAnsi"/>
              </w:rPr>
              <w:t>≈</w:t>
            </w:r>
            <w:r w:rsidR="007844AE">
              <w:t>3</w:t>
            </w:r>
            <w:r w:rsidR="00E87C20">
              <w:t>90</w:t>
            </w:r>
            <w:r w:rsidR="007844AE"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E87C20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1700231</w:t>
            </w:r>
            <w:r w:rsidRPr="00E87C20">
              <w:rPr>
                <w:sz w:val="20"/>
              </w:rPr>
              <w:br/>
              <w:t xml:space="preserve">2329519 </w:t>
            </w:r>
          </w:p>
        </w:tc>
        <w:tc>
          <w:tcPr>
            <w:tcW w:w="1134" w:type="dxa"/>
          </w:tcPr>
          <w:p w:rsidR="00A46F35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CF14JT390RCT-ND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131-205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~220nF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E87C20" w:rsidRDefault="005A0B1E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2395774</w:t>
            </w:r>
            <w:r w:rsidRPr="00E87C20">
              <w:rPr>
                <w:sz w:val="20"/>
              </w:rPr>
              <w:br/>
              <w:t>2332986RL</w:t>
            </w:r>
          </w:p>
        </w:tc>
        <w:tc>
          <w:tcPr>
            <w:tcW w:w="1134" w:type="dxa"/>
          </w:tcPr>
          <w:p w:rsidR="005A0B1E" w:rsidRPr="00DD0E0E" w:rsidRDefault="005A0B1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~100</w:t>
            </w:r>
            <w:r>
              <w:rPr>
                <w:rFonts w:cstheme="minorHAnsi"/>
              </w:rPr>
              <w:t>µ</w:t>
            </w:r>
            <w:r>
              <w:t>F..470</w:t>
            </w:r>
            <w:r>
              <w:rPr>
                <w:rFonts w:cstheme="minorHAnsi"/>
              </w:rPr>
              <w:t>µ</w:t>
            </w:r>
            <w:r>
              <w:t>F</w:t>
            </w:r>
          </w:p>
          <w:p w:rsidR="005A0B1E" w:rsidRDefault="005A0B1E" w:rsidP="009E49E4">
            <w:pPr>
              <w:keepNext/>
            </w:pPr>
            <w:r>
              <w:t xml:space="preserve">Radial, 2mm pitch 2.5(4)mm 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A93599" w:rsidRDefault="005A0B1E" w:rsidP="00E87C20">
            <w:pPr>
              <w:keepNext/>
              <w:rPr>
                <w:sz w:val="20"/>
              </w:rPr>
            </w:pPr>
            <w:r w:rsidRPr="00A93599">
              <w:rPr>
                <w:sz w:val="20"/>
              </w:rPr>
              <w:t>2068745</w:t>
            </w:r>
            <w:r w:rsidRPr="00A93599">
              <w:rPr>
                <w:sz w:val="20"/>
              </w:rPr>
              <w:br/>
              <w:t>2068729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P963-ND</w:t>
            </w:r>
            <w:r>
              <w:rPr>
                <w:sz w:val="20"/>
              </w:rPr>
              <w:br/>
            </w:r>
            <w:r w:rsidRPr="00CE6E6D">
              <w:rPr>
                <w:sz w:val="20"/>
              </w:rPr>
              <w:t>493-1269-ND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711-0933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Power socket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1854514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CP-058B-ND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487-836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Heat sink (Size depends on power configuration)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1710627</w:t>
            </w:r>
          </w:p>
        </w:tc>
        <w:tc>
          <w:tcPr>
            <w:tcW w:w="1134" w:type="dxa"/>
          </w:tcPr>
          <w:p w:rsidR="005A0B1E" w:rsidRPr="005A0B1E" w:rsidRDefault="006162A1" w:rsidP="009E49E4">
            <w:pPr>
              <w:keepNext/>
              <w:rPr>
                <w:sz w:val="20"/>
              </w:rPr>
            </w:pPr>
            <w:r w:rsidRPr="006162A1">
              <w:rPr>
                <w:sz w:val="20"/>
              </w:rPr>
              <w:t>345-1085-ND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</w:tr>
    </w:tbl>
    <w:p w:rsidR="00FA2B0B" w:rsidRDefault="00FA2B0B"/>
    <w:p w:rsidR="00FA2B0B" w:rsidRDefault="00FA2B0B">
      <w:r>
        <w:t xml:space="preserve">Read the section about the power supply if you are uncertain as to if you need a regulator or not. </w:t>
      </w:r>
    </w:p>
    <w:p w:rsidR="002B3C2B" w:rsidRPr="00FE5B49" w:rsidRDefault="00FE5B49">
      <w:pPr>
        <w:rPr>
          <w:sz w:val="20"/>
        </w:rPr>
      </w:pPr>
      <w:r w:rsidRPr="00FE5B49">
        <w:rPr>
          <w:sz w:val="20"/>
        </w:rPr>
        <w:t>**</w:t>
      </w:r>
      <w:r w:rsidR="002B3C2B">
        <w:rPr>
          <w:sz w:val="20"/>
        </w:rPr>
        <w:t xml:space="preserve"> </w:t>
      </w:r>
      <w:r w:rsidRPr="00FE5B49">
        <w:rPr>
          <w:sz w:val="20"/>
        </w:rPr>
        <w:t>My experience is that with the correct calculated resistor value the LM317 output voltage is low</w:t>
      </w:r>
      <w:r w:rsidR="00FB1D82">
        <w:rPr>
          <w:sz w:val="20"/>
        </w:rPr>
        <w:t>er then what the datasheet says</w:t>
      </w:r>
      <w:r w:rsidRPr="00FE5B49">
        <w:rPr>
          <w:sz w:val="20"/>
        </w:rPr>
        <w:t xml:space="preserve">. I suggest you always round the value </w:t>
      </w:r>
      <w:r w:rsidR="002B3C2B">
        <w:rPr>
          <w:sz w:val="20"/>
        </w:rPr>
        <w:t xml:space="preserve">of R13 </w:t>
      </w:r>
      <w:r w:rsidRPr="00FE5B49">
        <w:rPr>
          <w:sz w:val="20"/>
        </w:rPr>
        <w:t xml:space="preserve">up. </w:t>
      </w:r>
    </w:p>
    <w:p w:rsidR="00D46CD6" w:rsidRDefault="005D7649" w:rsidP="00D46CD6">
      <w:r>
        <w:rPr>
          <w:noProof/>
        </w:rPr>
        <w:drawing>
          <wp:inline distT="0" distB="0" distL="0" distR="0">
            <wp:extent cx="3211200" cy="39924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CD6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32" w:rsidRDefault="00FD3832" w:rsidP="00841F9F">
      <w:pPr>
        <w:spacing w:after="0"/>
      </w:pPr>
      <w:r>
        <w:separator/>
      </w:r>
    </w:p>
  </w:endnote>
  <w:endnote w:type="continuationSeparator" w:id="0">
    <w:p w:rsidR="00FD3832" w:rsidRDefault="00FD3832" w:rsidP="00841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29" w:rsidRDefault="00F85B29">
    <w:pPr>
      <w:pStyle w:val="Footer"/>
    </w:pPr>
    <w:r w:rsidRPr="00A029B9">
      <w:rPr>
        <w:sz w:val="18"/>
      </w:rPr>
      <w:t xml:space="preserve">No copyright. </w:t>
    </w:r>
    <w:r w:rsidRPr="00A029B9"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7960">
      <w:rPr>
        <w:noProof/>
      </w:rPr>
      <w:t>1</w:t>
    </w:r>
    <w:r>
      <w:rPr>
        <w:noProof/>
      </w:rPr>
      <w:fldChar w:fldCharType="end"/>
    </w:r>
    <w:r>
      <w:rPr>
        <w:noProof/>
      </w:rPr>
      <w:tab/>
      <w:t>Fen Logic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32" w:rsidRDefault="00FD3832" w:rsidP="00841F9F">
      <w:pPr>
        <w:spacing w:after="0"/>
      </w:pPr>
      <w:r>
        <w:separator/>
      </w:r>
    </w:p>
  </w:footnote>
  <w:footnote w:type="continuationSeparator" w:id="0">
    <w:p w:rsidR="00FD3832" w:rsidRDefault="00FD3832" w:rsidP="00841F9F">
      <w:pPr>
        <w:spacing w:after="0"/>
      </w:pPr>
      <w:r>
        <w:continuationSeparator/>
      </w:r>
    </w:p>
  </w:footnote>
  <w:footnote w:id="1">
    <w:p w:rsidR="00F85B29" w:rsidRPr="002A1C35" w:rsidRDefault="00F85B29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That sounds like a lot but believe me: it is not worth bringing out a simple product like this if you expect to sell a 1000 of them. </w:t>
      </w:r>
    </w:p>
  </w:footnote>
  <w:footnote w:id="2">
    <w:p w:rsidR="00F85B29" w:rsidRPr="00FB1D82" w:rsidRDefault="00F85B29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You can use 4V only if you set up the regulator for 3.3Volts. When using a 5V regulator use an external supply of 6V or higher. </w:t>
      </w:r>
    </w:p>
  </w:footnote>
  <w:footnote w:id="3">
    <w:p w:rsidR="00F85B29" w:rsidRPr="001B4439" w:rsidRDefault="00F85B2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8 Holes for the signals and one hole for the ground.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29" w:rsidRPr="00A029B9" w:rsidRDefault="00F85B29">
    <w:pPr>
      <w:pStyle w:val="Header"/>
      <w:rPr>
        <w:sz w:val="18"/>
      </w:rPr>
    </w:pPr>
    <w:proofErr w:type="spellStart"/>
    <w:r w:rsidRPr="00A029B9">
      <w:rPr>
        <w:sz w:val="18"/>
      </w:rPr>
      <w:t>Multio</w:t>
    </w:r>
    <w:proofErr w:type="spellEnd"/>
    <w:r>
      <w:rPr>
        <w:sz w:val="18"/>
      </w:rPr>
      <w:t>:</w:t>
    </w:r>
    <w:r w:rsidRPr="00A029B9">
      <w:rPr>
        <w:sz w:val="18"/>
      </w:rPr>
      <w:t xml:space="preserve"> I2C I/O expander for the Raspberry-Pi</w:t>
    </w:r>
    <w:r w:rsidRPr="00A029B9">
      <w:rPr>
        <w:sz w:val="18"/>
      </w:rPr>
      <w:tab/>
    </w:r>
    <w:r w:rsidRPr="00A029B9">
      <w:rPr>
        <w:sz w:val="18"/>
      </w:rPr>
      <w:tab/>
      <w:t>Rev 1.0, 5 July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6486"/>
    <w:multiLevelType w:val="hybridMultilevel"/>
    <w:tmpl w:val="7BF0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F58"/>
    <w:multiLevelType w:val="hybridMultilevel"/>
    <w:tmpl w:val="06AA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73C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1BB6246"/>
    <w:multiLevelType w:val="hybridMultilevel"/>
    <w:tmpl w:val="DC0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666D"/>
    <w:multiLevelType w:val="hybridMultilevel"/>
    <w:tmpl w:val="6DA8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5A"/>
    <w:rsid w:val="000168C7"/>
    <w:rsid w:val="0002501A"/>
    <w:rsid w:val="0003587E"/>
    <w:rsid w:val="000362B6"/>
    <w:rsid w:val="0004599D"/>
    <w:rsid w:val="00047D16"/>
    <w:rsid w:val="0009680E"/>
    <w:rsid w:val="001612B1"/>
    <w:rsid w:val="00177A61"/>
    <w:rsid w:val="001A1E1F"/>
    <w:rsid w:val="001B4439"/>
    <w:rsid w:val="00236EF0"/>
    <w:rsid w:val="00274ED5"/>
    <w:rsid w:val="002A1C35"/>
    <w:rsid w:val="002B3C2B"/>
    <w:rsid w:val="002B7700"/>
    <w:rsid w:val="002C6CDC"/>
    <w:rsid w:val="00350F5D"/>
    <w:rsid w:val="0038149F"/>
    <w:rsid w:val="003849AD"/>
    <w:rsid w:val="00395D4A"/>
    <w:rsid w:val="003A7996"/>
    <w:rsid w:val="003E2F31"/>
    <w:rsid w:val="0042074F"/>
    <w:rsid w:val="004666D3"/>
    <w:rsid w:val="00467EA2"/>
    <w:rsid w:val="004749A2"/>
    <w:rsid w:val="00487071"/>
    <w:rsid w:val="004D165B"/>
    <w:rsid w:val="004E4A76"/>
    <w:rsid w:val="004F1F7C"/>
    <w:rsid w:val="00516111"/>
    <w:rsid w:val="0052070E"/>
    <w:rsid w:val="00575BA8"/>
    <w:rsid w:val="00591BF4"/>
    <w:rsid w:val="00594195"/>
    <w:rsid w:val="00596FF9"/>
    <w:rsid w:val="005979BB"/>
    <w:rsid w:val="005A0B1E"/>
    <w:rsid w:val="005A6645"/>
    <w:rsid w:val="005C34C4"/>
    <w:rsid w:val="005D7649"/>
    <w:rsid w:val="005E7561"/>
    <w:rsid w:val="006162A1"/>
    <w:rsid w:val="00640E53"/>
    <w:rsid w:val="006C59A4"/>
    <w:rsid w:val="00722CED"/>
    <w:rsid w:val="007501D2"/>
    <w:rsid w:val="0077706C"/>
    <w:rsid w:val="007844AE"/>
    <w:rsid w:val="0079000E"/>
    <w:rsid w:val="007A526E"/>
    <w:rsid w:val="008317E3"/>
    <w:rsid w:val="00841F9F"/>
    <w:rsid w:val="008474F5"/>
    <w:rsid w:val="00874D4A"/>
    <w:rsid w:val="00954A42"/>
    <w:rsid w:val="00957CE1"/>
    <w:rsid w:val="00982073"/>
    <w:rsid w:val="009E49E4"/>
    <w:rsid w:val="009F24F1"/>
    <w:rsid w:val="009F3AE7"/>
    <w:rsid w:val="00A029B9"/>
    <w:rsid w:val="00A05C3E"/>
    <w:rsid w:val="00A46F35"/>
    <w:rsid w:val="00A51C5A"/>
    <w:rsid w:val="00A93599"/>
    <w:rsid w:val="00AA147F"/>
    <w:rsid w:val="00B11983"/>
    <w:rsid w:val="00B70106"/>
    <w:rsid w:val="00B82893"/>
    <w:rsid w:val="00BA0BE4"/>
    <w:rsid w:val="00BD5F58"/>
    <w:rsid w:val="00C151ED"/>
    <w:rsid w:val="00C757A4"/>
    <w:rsid w:val="00C95A1C"/>
    <w:rsid w:val="00C96ECC"/>
    <w:rsid w:val="00CE6E6D"/>
    <w:rsid w:val="00D03DEB"/>
    <w:rsid w:val="00D07B63"/>
    <w:rsid w:val="00D17960"/>
    <w:rsid w:val="00D46CD6"/>
    <w:rsid w:val="00D649EF"/>
    <w:rsid w:val="00D72025"/>
    <w:rsid w:val="00DC51A6"/>
    <w:rsid w:val="00DD0E0E"/>
    <w:rsid w:val="00E01DFA"/>
    <w:rsid w:val="00E75928"/>
    <w:rsid w:val="00E87C20"/>
    <w:rsid w:val="00E95127"/>
    <w:rsid w:val="00EC4105"/>
    <w:rsid w:val="00EC7F66"/>
    <w:rsid w:val="00EE648A"/>
    <w:rsid w:val="00EF5C76"/>
    <w:rsid w:val="00F12556"/>
    <w:rsid w:val="00F134F6"/>
    <w:rsid w:val="00F23285"/>
    <w:rsid w:val="00F31ED3"/>
    <w:rsid w:val="00F665E2"/>
    <w:rsid w:val="00F74368"/>
    <w:rsid w:val="00F85B29"/>
    <w:rsid w:val="00F86978"/>
    <w:rsid w:val="00F8779A"/>
    <w:rsid w:val="00FA2B0B"/>
    <w:rsid w:val="00FB1D82"/>
    <w:rsid w:val="00FD3832"/>
    <w:rsid w:val="00FD7EBD"/>
    <w:rsid w:val="00FE5B49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73321-DFCE-457E-A5A2-7EA36922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van Loo</dc:creator>
  <cp:lastModifiedBy>Gert van Loo</cp:lastModifiedBy>
  <cp:revision>2</cp:revision>
  <cp:lastPrinted>2014-07-05T18:35:00Z</cp:lastPrinted>
  <dcterms:created xsi:type="dcterms:W3CDTF">2014-07-05T18:36:00Z</dcterms:created>
  <dcterms:modified xsi:type="dcterms:W3CDTF">2014-07-05T18:36:00Z</dcterms:modified>
</cp:coreProperties>
</file>