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 [Nombre de tu universidad]</w:t>
      </w:r>
      <w:r>
        <w:t xml:space="preserve"> </w:t>
      </w:r>
      <w:r>
        <w:t xml:space="preserve">FACULTAD DE [Nombre de la facultad]</w:t>
      </w:r>
      <w:r>
        <w:t xml:space="preserve"> </w:t>
      </w:r>
      <w:r>
        <w:t xml:space="preserve">PROGRAMA DE [Nombre del programa]</w:t>
      </w:r>
    </w:p>
    <w:p>
      <w:pPr>
        <w:pStyle w:val="BodyText"/>
      </w:pPr>
      <w:r>
        <w:t xml:space="preserve">“DESARROLLO E IMPLEMENTACIÓN DE UNA TIENDA VIRTUAL CON NEXT.JS, SUPABASE Y MERCADOPAGO”</w:t>
      </w:r>
    </w:p>
    <w:p>
      <w:pPr>
        <w:pStyle w:val="BodyText"/>
      </w:pPr>
      <w:r>
        <w:t xml:space="preserve">TRABAJO DE GRADO</w:t>
      </w:r>
    </w:p>
    <w:p>
      <w:pPr>
        <w:pStyle w:val="BodyText"/>
      </w:pPr>
      <w:r>
        <w:t xml:space="preserve">Presentado por:</w:t>
      </w:r>
      <w:r>
        <w:t xml:space="preserve"> </w:t>
      </w:r>
      <w:r>
        <w:t xml:space="preserve">Dorian García</w:t>
      </w:r>
    </w:p>
    <w:p>
      <w:pPr>
        <w:pStyle w:val="BodyText"/>
      </w:pPr>
      <w:r>
        <w:t xml:space="preserve">Director:</w:t>
      </w:r>
      <w:r>
        <w:t xml:space="preserve"> </w:t>
      </w:r>
      <w:r>
        <w:t xml:space="preserve">[Nombre del director]</w:t>
      </w:r>
    </w:p>
    <w:p>
      <w:pPr>
        <w:pStyle w:val="BodyText"/>
      </w:pPr>
      <w:r>
        <w:t xml:space="preserve">[Ciudad], [Año]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RESUMEN</w:t>
      </w:r>
    </w:p>
    <w:p>
      <w:pPr>
        <w:pStyle w:val="BodyText"/>
      </w:pPr>
      <w:r>
        <w:t xml:space="preserve">Este trabajo de grado documenta el desarrollo e implementación de una tienda virtual utilizando tecnologías modernas como Next.js para el frontend y backend, Supabase como plataforma Backend-as-a-Service (BaaS) para la gestión de usuarios, base de datos y almacenamiento, y MercadoPago como pasarela de pagos. La solución integra el flujo completo de registro, autenticación, gestión de productos y usuarios, carritos de compra, procesamiento de pagos, actualización automática de stock y estados de pedidos mediante webhooks.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Next.js, Supabase, E-commerce, MercadoPago, Webhooks, Autenticación.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INTRODUCCIÓN</w:t>
      </w:r>
    </w:p>
    <w:p>
      <w:pPr>
        <w:pStyle w:val="BodyText"/>
      </w:pPr>
      <w:r>
        <w:t xml:space="preserve">La transformación digital ha impulsado el crecimiento de soluciones e-commerce. Este proyecto tiene como objetivo desarrollar una tienda virtual funcional que contemple un flujo completo desde la autenticación de usuarios hasta el pago y gestión de pedidos, priorizando la integración de servicios escalables y seguros.</w:t>
      </w:r>
    </w:p>
    <w:p>
      <w:pPr>
        <w:pStyle w:val="BodyText"/>
      </w:pPr>
      <w:r>
        <w:rPr>
          <w:b/>
          <w:bCs/>
        </w:rPr>
        <w:t xml:space="preserve">2. JUSTIFICACIÓN</w:t>
      </w:r>
    </w:p>
    <w:p>
      <w:pPr>
        <w:pStyle w:val="BodyText"/>
      </w:pPr>
      <w:r>
        <w:t xml:space="preserve">La elección de Next.js, Supabase y MercadoPago se fundamenta en su robustez, escalabilidad y facilidad de integración. Estas herramientas permiten un desarrollo ágil, seguro y centrado en buenas prácticas.</w:t>
      </w:r>
    </w:p>
    <w:p>
      <w:pPr>
        <w:pStyle w:val="BodyText"/>
      </w:pPr>
      <w:r>
        <w:rPr>
          <w:b/>
          <w:bCs/>
        </w:rPr>
        <w:t xml:space="preserve">3. OBJETIVOS</w:t>
      </w:r>
    </w:p>
    <w:p>
      <w:pPr>
        <w:pStyle w:val="Compact"/>
        <w:numPr>
          <w:ilvl w:val="0"/>
          <w:numId w:val="1001"/>
        </w:numPr>
      </w:pPr>
      <w:r>
        <w:t xml:space="preserve">Desarrollar una tienda virtual responsiva.</w:t>
      </w:r>
    </w:p>
    <w:p>
      <w:pPr>
        <w:pStyle w:val="Compact"/>
        <w:numPr>
          <w:ilvl w:val="0"/>
          <w:numId w:val="1001"/>
        </w:numPr>
      </w:pPr>
      <w:r>
        <w:t xml:space="preserve">Implementar autenticación y gestión de usuarios con Supabase.</w:t>
      </w:r>
    </w:p>
    <w:p>
      <w:pPr>
        <w:pStyle w:val="Compact"/>
        <w:numPr>
          <w:ilvl w:val="0"/>
          <w:numId w:val="1001"/>
        </w:numPr>
      </w:pPr>
      <w:r>
        <w:t xml:space="preserve">Integrar una pasarela de pagos mediante MercadoPago.</w:t>
      </w:r>
    </w:p>
    <w:p>
      <w:pPr>
        <w:pStyle w:val="Compact"/>
        <w:numPr>
          <w:ilvl w:val="0"/>
          <w:numId w:val="1001"/>
        </w:numPr>
      </w:pPr>
      <w:r>
        <w:t xml:space="preserve">Desarrollar dashboards para usuarios y administradores.</w:t>
      </w:r>
    </w:p>
    <w:p>
      <w:pPr>
        <w:pStyle w:val="Compact"/>
        <w:numPr>
          <w:ilvl w:val="0"/>
          <w:numId w:val="1001"/>
        </w:numPr>
      </w:pPr>
      <w:r>
        <w:t xml:space="preserve">Implementar un sistema de carrito de compras y procesamiento de pedidos.</w:t>
      </w:r>
    </w:p>
    <w:p>
      <w:pPr>
        <w:pStyle w:val="Compact"/>
        <w:numPr>
          <w:ilvl w:val="0"/>
          <w:numId w:val="1001"/>
        </w:numPr>
      </w:pPr>
      <w:r>
        <w:t xml:space="preserve">Automatizar la actualización de stock y estado de pedidos con webhooks.</w:t>
      </w:r>
    </w:p>
    <w:p>
      <w:pPr>
        <w:pStyle w:val="FirstParagraph"/>
      </w:pPr>
      <w:r>
        <w:rPr>
          <w:b/>
          <w:bCs/>
        </w:rPr>
        <w:t xml:space="preserve">4. MARCO TEÓRICO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Next.js:</w:t>
      </w:r>
      <w:r>
        <w:t xml:space="preserve"> </w:t>
      </w:r>
      <w:r>
        <w:t xml:space="preserve">Framework de React para aplicaciones web con renderizado híbrido.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Supabase:</w:t>
      </w:r>
      <w:r>
        <w:t xml:space="preserve"> </w:t>
      </w:r>
      <w:r>
        <w:t xml:space="preserve">Plataforma BaaS que provee autenticación, base de datos Postgres, almacenamiento y funciones serverless.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MercadoPago:</w:t>
      </w:r>
      <w:r>
        <w:t xml:space="preserve"> </w:t>
      </w:r>
      <w:r>
        <w:t xml:space="preserve">Pasarela de pagos líder en Latinoamérica.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Webhooks:</w:t>
      </w:r>
      <w:r>
        <w:t xml:space="preserve"> </w:t>
      </w:r>
      <w:r>
        <w:t xml:space="preserve">Mecanismo para notificaciones automáticas entre sistemas.</w:t>
      </w:r>
    </w:p>
    <w:p>
      <w:pPr>
        <w:pStyle w:val="FirstParagraph"/>
      </w:pPr>
      <w:r>
        <w:rPr>
          <w:b/>
          <w:bCs/>
        </w:rPr>
        <w:t xml:space="preserve">5. DISEÑO DEL SISTEMA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Modelo Entidad-Relación (MER):</w:t>
      </w:r>
      <w:r>
        <w:t xml:space="preserve"> </w:t>
      </w:r>
      <w:r>
        <w:t xml:space="preserve">Incluye tablas de usuarios, productos, pedidos (orders), items de pedidos (order_items), carrito (cart_items), y relaciones entre ellas.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Arquitectura:</w:t>
      </w:r>
      <w:r>
        <w:t xml:space="preserve"> </w:t>
      </w:r>
      <w:r>
        <w:t xml:space="preserve">Separación de frontend, backend y servicios externos.</w:t>
      </w:r>
    </w:p>
    <w:p>
      <w:pPr>
        <w:pStyle w:val="FirstParagraph"/>
      </w:pPr>
      <w:r>
        <w:rPr>
          <w:b/>
          <w:bCs/>
        </w:rPr>
        <w:t xml:space="preserve">6. IMPLEMENTACIÓN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Flujo de Registro e Inicio de Sesión:</w:t>
      </w:r>
    </w:p>
    <w:p>
      <w:pPr>
        <w:pStyle w:val="Compact"/>
        <w:numPr>
          <w:ilvl w:val="1"/>
          <w:numId w:val="1005"/>
        </w:numPr>
      </w:pPr>
      <w:r>
        <w:t xml:space="preserve">Registro y login mediante Supabase Auth.</w:t>
      </w:r>
    </w:p>
    <w:p>
      <w:pPr>
        <w:pStyle w:val="Compact"/>
        <w:numPr>
          <w:ilvl w:val="1"/>
          <w:numId w:val="1005"/>
        </w:numPr>
      </w:pPr>
      <w:r>
        <w:t xml:space="preserve">Persistencia de sesión en el cliente.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 de Usuario:</w:t>
      </w:r>
    </w:p>
    <w:p>
      <w:pPr>
        <w:pStyle w:val="Compact"/>
        <w:numPr>
          <w:ilvl w:val="1"/>
          <w:numId w:val="1006"/>
        </w:numPr>
      </w:pPr>
      <w:r>
        <w:t xml:space="preserve">Visualización y edición de perfil.</w:t>
      </w:r>
    </w:p>
    <w:p>
      <w:pPr>
        <w:pStyle w:val="Compact"/>
        <w:numPr>
          <w:ilvl w:val="1"/>
          <w:numId w:val="1006"/>
        </w:numPr>
      </w:pPr>
      <w:r>
        <w:t xml:space="preserve">Historial de pedidos.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 Administrativo:</w:t>
      </w:r>
    </w:p>
    <w:p>
      <w:pPr>
        <w:pStyle w:val="Compact"/>
        <w:numPr>
          <w:ilvl w:val="1"/>
          <w:numId w:val="1007"/>
        </w:numPr>
      </w:pPr>
      <w:r>
        <w:t xml:space="preserve">Gestión de productos (CRUD).</w:t>
      </w:r>
    </w:p>
    <w:p>
      <w:pPr>
        <w:pStyle w:val="Compact"/>
        <w:numPr>
          <w:ilvl w:val="1"/>
          <w:numId w:val="1007"/>
        </w:numPr>
      </w:pPr>
      <w:r>
        <w:t xml:space="preserve">Gestión de usuarios (CRUD).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Tienda y Carrito:</w:t>
      </w:r>
    </w:p>
    <w:p>
      <w:pPr>
        <w:pStyle w:val="Compact"/>
        <w:numPr>
          <w:ilvl w:val="1"/>
          <w:numId w:val="1008"/>
        </w:numPr>
      </w:pPr>
      <w:r>
        <w:t xml:space="preserve">Catálogo de productos.</w:t>
      </w:r>
    </w:p>
    <w:p>
      <w:pPr>
        <w:pStyle w:val="Compact"/>
        <w:numPr>
          <w:ilvl w:val="1"/>
          <w:numId w:val="1008"/>
        </w:numPr>
      </w:pPr>
      <w:r>
        <w:t xml:space="preserve">Carrito persistente por usuario.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Procesamiento de Pedidos:</w:t>
      </w:r>
    </w:p>
    <w:p>
      <w:pPr>
        <w:pStyle w:val="Compact"/>
        <w:numPr>
          <w:ilvl w:val="1"/>
          <w:numId w:val="1009"/>
        </w:numPr>
      </w:pPr>
      <w:r>
        <w:t xml:space="preserve">Creación de pedidos al checkout.</w:t>
      </w:r>
    </w:p>
    <w:p>
      <w:pPr>
        <w:pStyle w:val="Compact"/>
        <w:numPr>
          <w:ilvl w:val="1"/>
          <w:numId w:val="1009"/>
        </w:numPr>
      </w:pPr>
      <w:r>
        <w:t xml:space="preserve">Generación de preferencia de pago en MercadoPago.</w:t>
      </w:r>
    </w:p>
    <w:p>
      <w:pPr>
        <w:pStyle w:val="Compact"/>
        <w:numPr>
          <w:ilvl w:val="1"/>
          <w:numId w:val="1009"/>
        </w:numPr>
      </w:pPr>
      <w:r>
        <w:t xml:space="preserve">Webhook para validar pago, descontar stock y actualizar pedido.</w:t>
      </w:r>
    </w:p>
    <w:p>
      <w:pPr>
        <w:pStyle w:val="FirstParagraph"/>
      </w:pPr>
      <w:r>
        <w:rPr>
          <w:b/>
          <w:bCs/>
        </w:rPr>
        <w:t xml:space="preserve">7. CONSIDERACIONES DE SEGURIDAD</w:t>
      </w:r>
    </w:p>
    <w:p>
      <w:pPr>
        <w:pStyle w:val="Compact"/>
        <w:numPr>
          <w:ilvl w:val="0"/>
          <w:numId w:val="1010"/>
        </w:numPr>
      </w:pPr>
      <w:r>
        <w:t xml:space="preserve">Uso de Supabase Service Role Key exclusivamente en el backend.</w:t>
      </w:r>
    </w:p>
    <w:p>
      <w:pPr>
        <w:pStyle w:val="Compact"/>
        <w:numPr>
          <w:ilvl w:val="0"/>
          <w:numId w:val="1010"/>
        </w:numPr>
      </w:pPr>
      <w:r>
        <w:t xml:space="preserve">Validaciones en el backend para evitar inconsistencias.</w:t>
      </w:r>
    </w:p>
    <w:p>
      <w:pPr>
        <w:pStyle w:val="Compact"/>
        <w:numPr>
          <w:ilvl w:val="0"/>
          <w:numId w:val="1010"/>
        </w:numPr>
      </w:pPr>
      <w:r>
        <w:t xml:space="preserve">Webhook protegido y validado.</w:t>
      </w:r>
    </w:p>
    <w:p>
      <w:pPr>
        <w:pStyle w:val="FirstParagraph"/>
      </w:pPr>
      <w:r>
        <w:rPr>
          <w:b/>
          <w:bCs/>
        </w:rPr>
        <w:t xml:space="preserve">8. PRUEBAS Y RESULTADOS</w:t>
      </w:r>
    </w:p>
    <w:p>
      <w:pPr>
        <w:pStyle w:val="Compact"/>
        <w:numPr>
          <w:ilvl w:val="0"/>
          <w:numId w:val="1011"/>
        </w:numPr>
      </w:pPr>
      <w:r>
        <w:t xml:space="preserve">Flujo completo probado en entorno de desarrollo.</w:t>
      </w:r>
    </w:p>
    <w:p>
      <w:pPr>
        <w:pStyle w:val="Compact"/>
        <w:numPr>
          <w:ilvl w:val="0"/>
          <w:numId w:val="1011"/>
        </w:numPr>
      </w:pPr>
      <w:r>
        <w:t xml:space="preserve">Pruebas con pagos en modo sandbox de MercadoPago.</w:t>
      </w:r>
    </w:p>
    <w:p>
      <w:pPr>
        <w:pStyle w:val="Compact"/>
        <w:numPr>
          <w:ilvl w:val="0"/>
          <w:numId w:val="1011"/>
        </w:numPr>
      </w:pPr>
      <w:r>
        <w:t xml:space="preserve">Validación de la actualización automática de stock y estado.</w:t>
      </w:r>
    </w:p>
    <w:p>
      <w:pPr>
        <w:pStyle w:val="FirstParagraph"/>
      </w:pPr>
      <w:r>
        <w:rPr>
          <w:b/>
          <w:bCs/>
        </w:rPr>
        <w:t xml:space="preserve">9. CONCLUSIONES</w:t>
      </w:r>
    </w:p>
    <w:p>
      <w:pPr>
        <w:pStyle w:val="BodyText"/>
      </w:pPr>
      <w:r>
        <w:t xml:space="preserve">Se logró una integración efectiva entre Next.js, Supabase y MercadoPago, cumpliendo los objetivos propuestos y garantizando un flujo completo de e-commerce funcional y seguro.</w:t>
      </w:r>
    </w:p>
    <w:p>
      <w:pPr>
        <w:pStyle w:val="BodyText"/>
      </w:pPr>
      <w:r>
        <w:rPr>
          <w:b/>
          <w:bCs/>
        </w:rPr>
        <w:t xml:space="preserve">10. TRABAJO FUTURO</w:t>
      </w:r>
    </w:p>
    <w:p>
      <w:pPr>
        <w:pStyle w:val="Compact"/>
        <w:numPr>
          <w:ilvl w:val="0"/>
          <w:numId w:val="1012"/>
        </w:numPr>
      </w:pPr>
      <w:r>
        <w:t xml:space="preserve">Despliegue en Vercel.</w:t>
      </w:r>
    </w:p>
    <w:p>
      <w:pPr>
        <w:pStyle w:val="Compact"/>
        <w:numPr>
          <w:ilvl w:val="0"/>
          <w:numId w:val="1012"/>
        </w:numPr>
      </w:pPr>
      <w:r>
        <w:t xml:space="preserve">Mejoras en la interfaz y experiencia de usuario.</w:t>
      </w:r>
    </w:p>
    <w:p>
      <w:pPr>
        <w:pStyle w:val="Compact"/>
        <w:numPr>
          <w:ilvl w:val="0"/>
          <w:numId w:val="1012"/>
        </w:numPr>
      </w:pPr>
      <w:r>
        <w:t xml:space="preserve">Implementación de notificaciones.</w:t>
      </w:r>
    </w:p>
    <w:p>
      <w:pPr>
        <w:pStyle w:val="Compact"/>
        <w:numPr>
          <w:ilvl w:val="0"/>
          <w:numId w:val="1012"/>
        </w:numPr>
      </w:pPr>
      <w:r>
        <w:t xml:space="preserve">Monitoreo de métricas y analíticas.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BIBLIOGRAFÍA</w:t>
      </w:r>
    </w:p>
    <w:p>
      <w:pPr>
        <w:pStyle w:val="BodyText"/>
      </w:pPr>
      <w:r>
        <w:t xml:space="preserve">[1] Next.js Official Documentation: https://nextjs.org/docs</w:t>
      </w:r>
      <w:r>
        <w:t xml:space="preserve"> </w:t>
      </w:r>
      <w:r>
        <w:t xml:space="preserve">[2] Supabase Documentation: https://supabase.com/docs</w:t>
      </w:r>
      <w:r>
        <w:t xml:space="preserve"> </w:t>
      </w:r>
      <w:r>
        <w:t xml:space="preserve">[3] MercadoPago Developers: https://www.mercadopago.com.co/developers/es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ANEXOS</w:t>
      </w:r>
    </w:p>
    <w:p>
      <w:pPr>
        <w:pStyle w:val="Compact"/>
        <w:numPr>
          <w:ilvl w:val="0"/>
          <w:numId w:val="1013"/>
        </w:numPr>
      </w:pPr>
      <w:r>
        <w:t xml:space="preserve">Diagramas de flujo.</w:t>
      </w:r>
    </w:p>
    <w:p>
      <w:pPr>
        <w:pStyle w:val="Compact"/>
        <w:numPr>
          <w:ilvl w:val="0"/>
          <w:numId w:val="1013"/>
        </w:numPr>
      </w:pPr>
      <w:r>
        <w:t xml:space="preserve">Modelo E-R.</w:t>
      </w:r>
    </w:p>
    <w:p>
      <w:pPr>
        <w:pStyle w:val="Compact"/>
        <w:numPr>
          <w:ilvl w:val="0"/>
          <w:numId w:val="1013"/>
        </w:numPr>
      </w:pPr>
      <w:r>
        <w:t xml:space="preserve">Fragmentos de código relevantes.</w:t>
      </w:r>
    </w:p>
    <w:p>
      <w:pPr>
        <w:pStyle w:val="Compact"/>
        <w:numPr>
          <w:ilvl w:val="0"/>
          <w:numId w:val="1013"/>
        </w:numPr>
      </w:pPr>
      <w:r>
        <w:t xml:space="preserve">Capturas de pantalla del sistema funcionando.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2025-07-07T16:25:10Z</dcterms:created>
  <dcterms:modified xsi:type="dcterms:W3CDTF">2025-07-07T16:25:10Z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