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b/>
          <w:sz w:val="44"/>
        </w:rPr>
        <w:t>图像节点编辑器 — 课程大作业</w:t>
      </w:r>
    </w:p>
    <w:p>
      <w:pPr>
        <w:jc w:val="center"/>
      </w:pPr>
      <w:r>
        <w:rPr>
          <w:rFonts w:ascii="宋体" w:hAnsi="宋体" w:eastAsia="宋体"/>
          <w:i/>
          <w:sz w:val="24"/>
        </w:rPr>
        <w:t>ImageNodeEditor — 基于节点的图像处理工作流工具</w:t>
      </w:r>
    </w:p>
    <w:p/>
    <w:p>
      <w:pPr>
        <w:pStyle w:val="Heading1"/>
      </w:pPr>
      <w:r>
        <w:t>一、概述</w:t>
      </w:r>
    </w:p>
    <w:p>
      <w:pPr>
        <w:pStyle w:val="Heading2"/>
      </w:pPr>
      <w:r>
        <w:t>1.1 项目背景</w:t>
      </w:r>
    </w:p>
    <w:p>
      <w:r>
        <w:rPr>
          <w:rFonts w:ascii="宋体" w:hAnsi="宋体" w:eastAsia="宋体"/>
        </w:rPr>
        <w:t>本课程大作业实现了一个基于节点编辑器的图像处理工作流工具（ImageNodeEditor），用户通过拖拽连接节点的方式构建图像处理管线，无需编写代码即可完成复杂的图像处理任务。项目使用 C++17 和 Qt5 框架开发，采用 CMake 构建系统，支持 Windows 平台。</w:t>
      </w:r>
    </w:p>
    <w:p>
      <w:pPr>
        <w:pStyle w:val="Heading2"/>
      </w:pPr>
      <w:r>
        <w:t>1.2 功能简介</w:t>
      </w:r>
    </w:p>
    <w:p>
      <w:r>
        <w:rPr>
          <w:rFonts w:ascii="宋体" w:hAnsi="宋体" w:eastAsia="宋体"/>
        </w:rPr>
        <w:t>ImageNodeEditor 提供了 33 种不同类型的图像处理节点，分为输入、输出、滤波、风格化、色彩调整、几何变换、转换、多端口等八大类别。用户可以通过可视化界面拖拽添加节点、连线建立数据通路、调节参数实时预览效果，并支持工作流的保存与加载。</w:t>
      </w:r>
    </w:p>
    <w:p>
      <w:pPr>
        <w:pStyle w:val="Heading2"/>
      </w:pPr>
      <w:r>
        <w:t>1.3 技术栈</w:t>
      </w:r>
    </w:p>
    <w:p>
      <w:pPr>
        <w:pStyle w:val="ListBullet"/>
      </w:pPr>
      <w:r>
        <w:rPr>
          <w:rFonts w:ascii="宋体" w:hAnsi="宋体" w:eastAsia="宋体"/>
          <w:b/>
        </w:rPr>
        <w:t>编程语言：</w:t>
      </w:r>
      <w:r>
        <w:rPr>
          <w:rFonts w:ascii="宋体" w:hAnsi="宋体" w:eastAsia="宋体"/>
        </w:rPr>
        <w:t>C++17</w:t>
      </w:r>
    </w:p>
    <w:p>
      <w:pPr>
        <w:pStyle w:val="ListBullet"/>
      </w:pPr>
      <w:r>
        <w:rPr>
          <w:rFonts w:ascii="宋体" w:hAnsi="宋体" w:eastAsia="宋体"/>
          <w:b/>
        </w:rPr>
        <w:t>GUI 框架：</w:t>
      </w:r>
      <w:r>
        <w:rPr>
          <w:rFonts w:ascii="宋体" w:hAnsi="宋体" w:eastAsia="宋体"/>
        </w:rPr>
        <w:t>Qt 5.15+（Core, Gui, Widgets）</w:t>
      </w:r>
    </w:p>
    <w:p>
      <w:pPr>
        <w:pStyle w:val="ListBullet"/>
      </w:pPr>
      <w:r>
        <w:rPr>
          <w:rFonts w:ascii="宋体" w:hAnsi="宋体" w:eastAsia="宋体"/>
          <w:b/>
        </w:rPr>
        <w:t>构建工具：</w:t>
      </w:r>
      <w:r>
        <w:rPr>
          <w:rFonts w:ascii="宋体" w:hAnsi="宋体" w:eastAsia="宋体"/>
        </w:rPr>
        <w:t>CMake 3.16+, Visual Studio 2022</w:t>
      </w:r>
    </w:p>
    <w:p>
      <w:pPr>
        <w:pStyle w:val="ListBullet"/>
      </w:pPr>
      <w:r>
        <w:rPr>
          <w:rFonts w:ascii="宋体" w:hAnsi="宋体" w:eastAsia="宋体"/>
          <w:b/>
        </w:rPr>
        <w:t>设计模式：</w:t>
      </w:r>
      <w:r>
        <w:rPr>
          <w:rFonts w:ascii="宋体" w:hAnsi="宋体" w:eastAsia="宋体"/>
        </w:rPr>
        <w:t>单例模式（NodeRegistry）、工厂方法模式、观察者模式（Signal/Slot）</w:t>
      </w:r>
    </w:p>
    <w:p>
      <w:pPr>
        <w:pStyle w:val="ListBullet"/>
      </w:pPr>
      <w:r>
        <w:rPr>
          <w:rFonts w:ascii="宋体" w:hAnsi="宋体" w:eastAsia="宋体"/>
          <w:b/>
        </w:rPr>
        <w:t>数据结构：</w:t>
      </w:r>
      <w:r>
        <w:rPr>
          <w:rFonts w:ascii="宋体" w:hAnsi="宋体" w:eastAsia="宋体"/>
        </w:rPr>
        <w:t>有向无环图（DAG）、拓扑排序（Kahn 算法）、LUT 预计算</w:t>
      </w:r>
    </w:p>
    <w:p>
      <w:pPr>
        <w:pStyle w:val="Heading1"/>
      </w:pPr>
      <w:r>
        <w:t>二、结构设计</w:t>
      </w:r>
    </w:p>
    <w:p>
      <w:pPr>
        <w:pStyle w:val="Heading2"/>
      </w:pPr>
      <w:r>
        <w:t>2.1 整体架构</w:t>
      </w:r>
    </w:p>
    <w:p>
      <w:r>
        <w:rPr>
          <w:rFonts w:ascii="宋体" w:hAnsi="宋体" w:eastAsia="宋体"/>
        </w:rPr>
        <w:t>项目采用分层模块化设计，主要分为以下七个模块：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目录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Core 核心框架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main/core/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Node 基类、端口定义、数据类型、节点注册工厂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Algorithms 算法层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main/algorithms/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无状态纯函数图像处理算法，线程安全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Nodes 节点实现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main/nodes/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33 个具体节点，继承 Node 基类实现 process()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Engine 工作流引擎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main/engine/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WorkflowEngine 管理 DAG 节点拓扑与执行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GUI 图形界面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main/gui/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场景、视图、节点图形项、属性面板、日志面板等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IO 序列化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main/io/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WorkflowSerializer JSON 序列化/反序列化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CLI 命令行接口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main/cli/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CommandLineRunner 无 GUI 执行工作流</w:t>
            </w:r>
          </w:p>
        </w:tc>
      </w:tr>
    </w:tbl>
    <w:p/>
    <w:p>
      <w:pPr>
        <w:pStyle w:val="Heading2"/>
      </w:pPr>
      <w:r>
        <w:t>2.2 核心类设计</w:t>
      </w:r>
    </w:p>
    <w:p>
      <w:pPr>
        <w:pStyle w:val="ListBullet"/>
      </w:pPr>
      <w:r>
        <w:rPr>
          <w:rFonts w:ascii="宋体" w:hAnsi="宋体" w:eastAsia="宋体"/>
          <w:b/>
        </w:rPr>
        <w:t>Node 基类：</w:t>
      </w:r>
      <w:r>
        <w:rPr>
          <w:rFonts w:ascii="宋体" w:hAnsi="宋体" w:eastAsia="宋体"/>
        </w:rPr>
        <w:t>所有处理节点的抽象基类，继承自 QObject。定义了端口（QVector&lt;Port&gt;）、参数系统（QMap&lt;QString, QVariant&gt; + ParamBound 边界约束）、纯虚函数 process() 和 clone()。参数变更时发射 paramsChanged() 信号。</w:t>
      </w:r>
    </w:p>
    <w:p>
      <w:pPr>
        <w:pStyle w:val="ListBullet"/>
      </w:pPr>
      <w:r>
        <w:rPr>
          <w:rFonts w:ascii="宋体" w:hAnsi="宋体" w:eastAsia="宋体"/>
          <w:b/>
        </w:rPr>
        <w:t>NodeRegistry 单例工厂：</w:t>
      </w:r>
      <w:r>
        <w:rPr>
          <w:rFonts w:ascii="宋体" w:hAnsi="宋体" w:eastAsia="宋体"/>
        </w:rPr>
        <w:t>全局唯一的节点注册表，管理 33 种节点类型的创建函数。提供 categorizedEntries() 按预设分类顺序输出，支持左侧面板分类展示。</w:t>
      </w:r>
    </w:p>
    <w:p>
      <w:pPr>
        <w:pStyle w:val="ListBullet"/>
      </w:pPr>
      <w:r>
        <w:rPr>
          <w:rFonts w:ascii="宋体" w:hAnsi="宋体" w:eastAsia="宋体"/>
          <w:b/>
        </w:rPr>
        <w:t>WorkflowEngine 引擎：</w:t>
      </w:r>
      <w:r>
        <w:rPr>
          <w:rFonts w:ascii="宋体" w:hAnsi="宋体" w:eastAsia="宋体"/>
        </w:rPr>
        <w:t>管理节点（QMap&lt;QUuid, Node*&gt;）和连线（QVector&lt;Connection&gt;）。核心功能包括：端口类型兼容性检查、DAG 环检测（Kahn 拓扑排序）、可达性分析（双向 BFS 找出完整通路）、按拓扑顺序依次执行。</w:t>
      </w:r>
    </w:p>
    <w:p>
      <w:pPr>
        <w:pStyle w:val="ListBullet"/>
      </w:pPr>
      <w:r>
        <w:rPr>
          <w:rFonts w:ascii="宋体" w:hAnsi="宋体" w:eastAsia="宋体"/>
          <w:b/>
        </w:rPr>
        <w:t>DataPacket 数据包：</w:t>
      </w:r>
      <w:r>
        <w:rPr>
          <w:rFonts w:ascii="宋体" w:hAnsi="宋体" w:eastAsia="宋体"/>
        </w:rPr>
        <w:t>节点间传递的数据载体，支持单张 QImage 或 QVector&lt;QImage&gt; 列表。提供 isValid()、image()、imageList()、firstImage() 等便捷接口。</w:t>
      </w:r>
    </w:p>
    <w:p>
      <w:pPr>
        <w:pStyle w:val="Heading2"/>
      </w:pPr>
      <w:r>
        <w:t>2.3 数据流架构</w:t>
      </w:r>
    </w:p>
    <w:p>
      <w:r>
        <w:rPr>
          <w:rFonts w:ascii="宋体" w:hAnsi="宋体" w:eastAsia="宋体"/>
        </w:rPr>
        <w:t>用户通过 GUI 拖拽建立节点连线，形成有向无环图（DAG）。执行时，WorkflowEngine 首先进行双向 BFS 可达性分析，从起点（入度为 0 且有输出的节点）正向可达集和终点（出度为 0 且有输入的节点）反向可达集的交集确定"活跃节点集"，再进行拓扑排序，按序执行每个节点的 process() 方法，将输出 DataPacket 存入结果映射表供下游使用。</w:t>
      </w:r>
    </w:p>
    <w:p>
      <w:pPr>
        <w:pStyle w:val="Heading1"/>
      </w:pPr>
      <w:r>
        <w:t>三、具体功能实现</w:t>
      </w:r>
    </w:p>
    <w:p>
      <w:pPr>
        <w:pStyle w:val="Heading2"/>
      </w:pPr>
      <w:r>
        <w:t>3.1 节点系统</w:t>
      </w:r>
    </w:p>
    <w:p>
      <w:r>
        <w:rPr>
          <w:rFonts w:ascii="宋体" w:hAnsi="宋体" w:eastAsia="宋体"/>
        </w:rPr>
        <w:t>33 个处理节点按功能分为 8 类。每个节点继承 Node 基类，在构造函数中声明端口和默认参数，实现 process() 方法调用 ImageAlgorithm 中的对应算法函数。节点支持参数边界约束（setParamBound），属性面板自动为数值参数生成带范围限制的 QSpinBox/QDoubleSpinBox。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分类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包含节点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输入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图像输入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图像输出、图像查看器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滤波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高斯模糊、锐化、边缘检测、清晰度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风格化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怀旧、像素化、暗角、铅笔画、卡通风格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色彩调整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亮度/对比度、饱和度、色相偏移、伽马校正、反色、曝光度、自然饱和度、白平衡、阴影/高光、黑/白场、色调曲线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几何变换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裁剪、缩放、旋转、水印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转换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灰度化、阈值、冷暖色调、褪色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多端口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通道分离、通道合并</w:t>
            </w:r>
          </w:p>
        </w:tc>
      </w:tr>
    </w:tbl>
    <w:p/>
    <w:p>
      <w:pPr>
        <w:pStyle w:val="Heading2"/>
      </w:pPr>
      <w:r>
        <w:t>3.2 工作流引擎</w:t>
      </w:r>
    </w:p>
    <w:p>
      <w:r>
        <w:rPr>
          <w:rFonts w:ascii="宋体" w:hAnsi="宋体" w:eastAsia="宋体"/>
        </w:rPr>
        <w:t>WorkflowEngine 是整个应用的核心控制模块，负责管理节点生命周期、连线拓扑和执行调度：</w:t>
      </w:r>
    </w:p>
    <w:p>
      <w:pPr>
        <w:pStyle w:val="ListBullet"/>
      </w:pPr>
      <w:r>
        <w:rPr>
          <w:rFonts w:ascii="宋体" w:hAnsi="宋体" w:eastAsia="宋体"/>
        </w:rPr>
        <w:t>拓扑排序与环检测：使用 Kahn 算法计算节点的线性执行顺序，若结果节点数少于总节点数则判定存在环。</w:t>
      </w:r>
    </w:p>
    <w:p>
      <w:pPr>
        <w:pStyle w:val="ListBullet"/>
      </w:pPr>
      <w:r>
        <w:rPr>
          <w:rFonts w:ascii="宋体" w:hAnsi="宋体" w:eastAsia="宋体"/>
        </w:rPr>
        <w:t>端口兼容性检查：连线时检查数据类型是否匹配（ColorImage ↔ GrayImage ↔ Any），目标端口是否已被占用，防止自连。</w:t>
      </w:r>
    </w:p>
    <w:p>
      <w:pPr>
        <w:pStyle w:val="ListBullet"/>
      </w:pPr>
      <w:r>
        <w:rPr>
          <w:rFonts w:ascii="宋体" w:hAnsi="宋体" w:eastAsia="宋体"/>
        </w:rPr>
        <w:t>可达性分析：执行前通过正向 BFS（从起点）和反向 BFS（从终点）取交集，确定活跃节点集，跳过孤立节点。</w:t>
      </w:r>
    </w:p>
    <w:p>
      <w:pPr>
        <w:pStyle w:val="ListBullet"/>
      </w:pPr>
      <w:r>
        <w:rPr>
          <w:rFonts w:ascii="宋体" w:hAnsi="宋体" w:eastAsia="宋体"/>
        </w:rPr>
        <w:t>替换节点：右键菜单触发，创建新节点后尝试重连所有原始连线，若端口不兼容则自动回滚，保证工作流完整性。</w:t>
      </w:r>
    </w:p>
    <w:p>
      <w:pPr>
        <w:pStyle w:val="Heading2"/>
      </w:pPr>
      <w:r>
        <w:t>3.3 图像处理算法</w:t>
      </w:r>
    </w:p>
    <w:p>
      <w:r>
        <w:rPr>
          <w:rFonts w:ascii="宋体" w:hAnsi="宋体" w:eastAsia="宋体"/>
        </w:rPr>
        <w:t>ImageAlgorithm 提供 20+ 种无状态纯函数图像处理算法，所有函数均线程安全。主要实现：</w:t>
      </w:r>
    </w:p>
    <w:p>
      <w:pPr>
        <w:pStyle w:val="ListBullet"/>
      </w:pPr>
      <w:r>
        <w:rPr>
          <w:rFonts w:ascii="宋体" w:hAnsi="宋体" w:eastAsia="宋体"/>
        </w:rPr>
        <w:t>色彩调整：HSL 色彩空间转换实现饱和度调节和色相偏移；LUT 预计算加速亮度/对比度、伽马校正、曝光度调整。</w:t>
      </w:r>
    </w:p>
    <w:p>
      <w:pPr>
        <w:pStyle w:val="ListBullet"/>
      </w:pPr>
      <w:r>
        <w:rPr>
          <w:rFonts w:ascii="宋体" w:hAnsi="宋体" w:eastAsia="宋体"/>
        </w:rPr>
        <w:t>滤波算法：可分离高斯模糊（水平+垂直一维卷积）；Sobel 边缘检测（3×3 梯度算子 + 双阈值）；4-邻域拉普拉斯锐化。</w:t>
      </w:r>
    </w:p>
    <w:p>
      <w:pPr>
        <w:pStyle w:val="ListBullet"/>
      </w:pPr>
      <w:r>
        <w:rPr>
          <w:rFonts w:ascii="宋体" w:hAnsi="宋体" w:eastAsia="宋体"/>
        </w:rPr>
        <w:t>风格化效果：像素化（块采样 + 近邻填充）；暗角（径向余弦衰减）；铅笔画（反色 + 高斯模糊 + 色彩减淡）；卡通（颜色量化 + Sobel 边缘描边）。</w:t>
      </w:r>
    </w:p>
    <w:p>
      <w:pPr>
        <w:pStyle w:val="ListBullet"/>
      </w:pPr>
      <w:r>
        <w:rPr>
          <w:rFonts w:ascii="宋体" w:hAnsi="宋体" w:eastAsia="宋体"/>
        </w:rPr>
        <w:t>色调曲线：白/R/G/B 四通道独立 256 级 LUT，支持 Catmull-Rom 平滑曲线插值，交互式编辑器可拖拽添加/调整节点。</w:t>
      </w:r>
    </w:p>
    <w:p>
      <w:pPr>
        <w:pStyle w:val="ListBullet"/>
      </w:pPr>
      <w:r>
        <w:rPr>
          <w:rFonts w:ascii="宋体" w:hAnsi="宋体" w:eastAsia="宋体"/>
        </w:rPr>
        <w:t>高级色彩：白平衡（色温/色调增益 + 灰度世界自动校正）；自然饱和度（智能增强低饱和区域，保护肤色）；阴影/高光（基于亮度掩膜的独立调节）。</w:t>
      </w:r>
    </w:p>
    <w:p>
      <w:pPr>
        <w:pStyle w:val="Heading2"/>
      </w:pPr>
      <w:r>
        <w:t>3.4 图形界面</w:t>
      </w:r>
    </w:p>
    <w:p>
      <w:r>
        <w:rPr>
          <w:rFonts w:ascii="宋体" w:hAnsi="宋体" w:eastAsia="宋体"/>
        </w:rPr>
        <w:t>GUI 模块基于 Qt5 Graphics View 框架实现，采用 MVVM 风格架构：</w:t>
      </w:r>
    </w:p>
    <w:p>
      <w:pPr>
        <w:pStyle w:val="ListBullet"/>
      </w:pPr>
      <w:r>
        <w:rPr>
          <w:rFonts w:ascii="宋体" w:hAnsi="宋体" w:eastAsia="宋体"/>
        </w:rPr>
        <w:t>NodeScene（QGraphicsScene）：管理所有图形项，处理鼠标事件（拖拽连线、选择、框选），绘制网格背景。</w:t>
      </w:r>
    </w:p>
    <w:p>
      <w:pPr>
        <w:pStyle w:val="ListBullet"/>
      </w:pPr>
      <w:r>
        <w:rPr>
          <w:rFonts w:ascii="宋体" w:hAnsi="宋体" w:eastAsia="宋体"/>
        </w:rPr>
        <w:t>NodeView（QGraphicsView）：支持滚轮缩放（0.2× ~ 5×）、中键/右键拖拽平移画布。</w:t>
      </w:r>
    </w:p>
    <w:p>
      <w:pPr>
        <w:pStyle w:val="ListBullet"/>
      </w:pPr>
      <w:r>
        <w:rPr>
          <w:rFonts w:ascii="宋体" w:hAnsi="宋体" w:eastAsia="宋体"/>
        </w:rPr>
        <w:t>NodeGraphicsItem：自定义 QGraphicsItem，绘制圆角矩形节点，标题栏使用分类颜色标识，输入/输出端口分布在左右两侧。</w:t>
      </w:r>
    </w:p>
    <w:p>
      <w:pPr>
        <w:pStyle w:val="ListBullet"/>
      </w:pPr>
      <w:r>
        <w:rPr>
          <w:rFonts w:ascii="宋体" w:hAnsi="宋体" w:eastAsia="宋体"/>
        </w:rPr>
        <w:t>ConnectionGraphicsItem：三次贝塞尔曲线连接线，双击节点打开预览对话框，右键可删除连线。</w:t>
      </w:r>
    </w:p>
    <w:p>
      <w:pPr>
        <w:pStyle w:val="ListBullet"/>
      </w:pPr>
      <w:r>
        <w:rPr>
          <w:rFonts w:ascii="宋体" w:hAnsi="宋体" w:eastAsia="宋体"/>
        </w:rPr>
        <w:t>PropertyPanel：自动根据节点参数类型生成编辑控件（QSpinBox、QDoubleSpinBox、QCheckBox、QLineEdit），文件路径附带浏览对话框。</w:t>
      </w:r>
    </w:p>
    <w:p>
      <w:pPr>
        <w:pStyle w:val="Heading2"/>
      </w:pPr>
      <w:r>
        <w:t>3.5 序列化与命令行</w:t>
      </w:r>
    </w:p>
    <w:p>
      <w:r>
        <w:rPr>
          <w:rFonts w:ascii="宋体" w:hAnsi="宋体" w:eastAsia="宋体"/>
        </w:rPr>
        <w:t>WorkflowSerializer 将工作流保存为 JSON 格式，包含节点（类型、ID、位置、参数）和连线（源/目标节点 ID 及端口索引）信息。支持从命令行无 GUI 执行工作流（ImageNodeEditor.exe --no-gui --workflow xxx.json），并可覆盖输入/输出图像路径（--image / --output 参数）。</w:t>
      </w:r>
    </w:p>
    <w:p>
      <w:pPr>
        <w:pStyle w:val="Heading1"/>
      </w:pPr>
      <w:r>
        <w:t>四、反思</w:t>
      </w:r>
    </w:p>
    <w:p>
      <w:pPr>
        <w:pStyle w:val="Heading2"/>
      </w:pPr>
      <w:r>
        <w:t>4.1 设计亮点</w:t>
      </w:r>
    </w:p>
    <w:p>
      <w:pPr>
        <w:pStyle w:val="ListBullet"/>
      </w:pPr>
      <w:r>
        <w:rPr>
          <w:rFonts w:ascii="宋体" w:hAnsi="宋体" w:eastAsia="宋体"/>
        </w:rPr>
        <w:t>模块化设计：算法层与节点层完全解耦，ImageAlgorithm 的纯函数设计便于单元测试和复用。</w:t>
      </w:r>
    </w:p>
    <w:p>
      <w:pPr>
        <w:pStyle w:val="ListBullet"/>
      </w:pPr>
      <w:r>
        <w:rPr>
          <w:rFonts w:ascii="宋体" w:hAnsi="宋体" w:eastAsia="宋体"/>
        </w:rPr>
        <w:t>参数边界约束：ParamBound 机制确保 UI 控件自动限制在有效范围，防止越界错误。</w:t>
      </w:r>
    </w:p>
    <w:p>
      <w:pPr>
        <w:pStyle w:val="ListBullet"/>
      </w:pPr>
      <w:r>
        <w:rPr>
          <w:rFonts w:ascii="宋体" w:hAnsi="宋体" w:eastAsia="宋体"/>
        </w:rPr>
        <w:t>节点替换回滚：在处理新节点端口不兼容时能自动撤销所有变更，保持工作流一致性。</w:t>
      </w:r>
    </w:p>
    <w:p>
      <w:pPr>
        <w:pStyle w:val="ListBullet"/>
      </w:pPr>
      <w:r>
        <w:rPr>
          <w:rFonts w:ascii="宋体" w:hAnsi="宋体" w:eastAsia="宋体"/>
        </w:rPr>
        <w:t>可达性分析：执行前的双向 BFS 分析避免执行孤立节点，提高效率并给出清晰错误提示。</w:t>
      </w:r>
    </w:p>
    <w:p>
      <w:pPr>
        <w:pStyle w:val="Heading2"/>
      </w:pPr>
      <w:r>
        <w:t>4.2 存在问题与改进方向</w:t>
      </w:r>
    </w:p>
    <w:p>
      <w:pPr>
        <w:pStyle w:val="ListBullet"/>
      </w:pPr>
      <w:r>
        <w:rPr>
          <w:rFonts w:ascii="宋体" w:hAnsi="宋体" w:eastAsia="宋体"/>
        </w:rPr>
        <w:t>撤销/重做功能缺失：当前删除节点或连线后无法恢复，替换节点的回滚机制也未覆盖正常删除操作。</w:t>
      </w:r>
    </w:p>
    <w:p>
      <w:pPr>
        <w:pStyle w:val="ListBullet"/>
      </w:pPr>
      <w:r>
        <w:rPr>
          <w:rFonts w:ascii="宋体" w:hAnsi="宋体" w:eastAsia="宋体"/>
        </w:rPr>
        <w:t>类别名称不一致：33 个节点的 category() 返回值中英文混用，导致早期版本的颜色渲染异常（已修复）。</w:t>
      </w:r>
    </w:p>
    <w:p>
      <w:pPr>
        <w:pStyle w:val="ListBullet"/>
      </w:pPr>
      <w:r>
        <w:rPr>
          <w:rFonts w:ascii="宋体" w:hAnsi="宋体" w:eastAsia="宋体"/>
        </w:rPr>
        <w:t>锐化算法精度：当前使用 4-邻域拉普拉斯核，效果弱于标准 8-邻域或 Unsharp Mask 方案。</w:t>
      </w:r>
    </w:p>
    <w:p>
      <w:pPr>
        <w:pStyle w:val="ListBullet"/>
      </w:pPr>
      <w:r>
        <w:rPr>
          <w:rFonts w:ascii="宋体" w:hAnsi="宋体" w:eastAsia="宋体"/>
        </w:rPr>
        <w:t>缺失图像格式支持：WebP、SVG 等格式依赖 Qt 插件，conda 环境下的 imageformats 插件部署需手动配置。</w:t>
      </w:r>
    </w:p>
    <w:p>
      <w:pPr>
        <w:pStyle w:val="ListBullet"/>
      </w:pPr>
      <w:r>
        <w:rPr>
          <w:rFonts w:ascii="宋体" w:hAnsi="宋体" w:eastAsia="宋体"/>
        </w:rPr>
        <w:t>实时预览缺失：当前需手动执行工作流才能看到结果，缺少参数调整时的实时输出预览。</w:t>
      </w:r>
    </w:p>
    <w:p>
      <w:pPr>
        <w:pStyle w:val="ListBullet"/>
      </w:pPr>
      <w:r>
        <w:rPr>
          <w:rFonts w:ascii="宋体" w:hAnsi="宋体" w:eastAsia="宋体"/>
        </w:rPr>
        <w:t>缺乏性能优化：大图像处理时缺少进度反馈和异步执行机制（QThread/QFuture），界面可能短暂无响应。</w:t>
      </w:r>
    </w:p>
    <w:p>
      <w:pPr>
        <w:pStyle w:val="Heading2"/>
      </w:pPr>
      <w:r>
        <w:t>4.3 经验总结</w:t>
      </w:r>
    </w:p>
    <w:p>
      <w:r>
        <w:rPr>
          <w:rFonts w:ascii="宋体" w:hAnsi="宋体" w:eastAsia="宋体"/>
        </w:rPr>
        <w:t>通过本项目深入实践了 C++17 和 Qt5 GUI 编程，掌握了 Graphics View 框架的自定义图形项和事件处理机制、基于 DAG 的工作流引擎设计、以及多种图像处理算法的实现。项目从最初的简单滤镜工具逐步演进为功能较完整的节点编辑器，过程中进行了多次重构（算法与节点解耦、参数系统统一化、引擎执行优化），验证了良好的架构设计对项目可维护性和可扩展性的重要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