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Российский Федерации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ТОМСКИЙ ГОСУДАРСТВЕННЫЙ УНИВЕРСИТЕТ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 УПРАВЛЕНИЯ И РАДИОЭЛЕКТРОНИКИ (ТУСУР)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автоматизированных систем управления (АСУ)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АУГМЕНТАЦИЯ ИЗОБРАЖЕНИЙ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Практическая работа №3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«Основы проектной деятельности»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595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Обучающаяся гр. 430-2:</w:t>
      </w:r>
    </w:p>
    <w:p w:rsidR="00000000" w:rsidDel="00000000" w:rsidP="00000000" w:rsidRDefault="00000000" w:rsidRPr="00000000" w14:paraId="00000012">
      <w:pPr>
        <w:spacing w:line="360" w:lineRule="auto"/>
        <w:ind w:left="595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 Лузинсан А.А.</w:t>
      </w:r>
    </w:p>
    <w:p w:rsidR="00000000" w:rsidDel="00000000" w:rsidP="00000000" w:rsidRDefault="00000000" w:rsidRPr="00000000" w14:paraId="00000013">
      <w:pPr>
        <w:spacing w:line="360" w:lineRule="auto"/>
        <w:ind w:left="595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__.__.2021</w:t>
      </w:r>
    </w:p>
    <w:p w:rsidR="00000000" w:rsidDel="00000000" w:rsidP="00000000" w:rsidRDefault="00000000" w:rsidRPr="00000000" w14:paraId="00000014">
      <w:pPr>
        <w:spacing w:line="360" w:lineRule="auto"/>
        <w:ind w:left="595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595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</w:t>
      </w:r>
    </w:p>
    <w:p w:rsidR="00000000" w:rsidDel="00000000" w:rsidP="00000000" w:rsidRDefault="00000000" w:rsidRPr="00000000" w14:paraId="00000016">
      <w:pPr>
        <w:spacing w:line="360" w:lineRule="auto"/>
        <w:ind w:left="595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 каф. БИС:</w:t>
      </w:r>
    </w:p>
    <w:p w:rsidR="00000000" w:rsidDel="00000000" w:rsidP="00000000" w:rsidRDefault="00000000" w:rsidRPr="00000000" w14:paraId="00000017">
      <w:pPr>
        <w:spacing w:line="360" w:lineRule="auto"/>
        <w:ind w:left="595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 Светлаков М.О.</w:t>
      </w:r>
    </w:p>
    <w:p w:rsidR="00000000" w:rsidDel="00000000" w:rsidP="00000000" w:rsidRDefault="00000000" w:rsidRPr="00000000" w14:paraId="00000018">
      <w:pPr>
        <w:spacing w:line="360" w:lineRule="auto"/>
        <w:ind w:left="595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__.__.2021</w:t>
      </w:r>
    </w:p>
    <w:p w:rsidR="00000000" w:rsidDel="00000000" w:rsidP="00000000" w:rsidRDefault="00000000" w:rsidRPr="00000000" w14:paraId="00000019">
      <w:pPr>
        <w:spacing w:line="360" w:lineRule="auto"/>
        <w:ind w:left="62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62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62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62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Томск 2021</w:t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40" w:lineRule="auto"/>
            <w:ind w:left="0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563c1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 Цель работы</w:t>
            </w:r>
          </w:hyperlink>
          <w:hyperlink w:anchor="_heading=h.gjdgxs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40" w:lineRule="auto"/>
            <w:ind w:left="0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563c1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 Выполнение задания</w:t>
            </w:r>
          </w:hyperlink>
          <w:hyperlink w:anchor="_heading=h.30j0zll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40" w:lineRule="auto"/>
            <w:ind w:left="0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563c1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 Листинг программы</w:t>
            </w:r>
          </w:hyperlink>
          <w:hyperlink w:anchor="_heading=h.1fob9te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40" w:lineRule="auto"/>
            <w:ind w:left="0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563c1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 Результат</w:t>
            </w:r>
          </w:hyperlink>
          <w:hyperlink w:anchor="_heading=h.2et92p0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40" w:lineRule="auto"/>
            <w:ind w:left="0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563c1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 Вывод</w:t>
            </w:r>
          </w:hyperlink>
          <w:hyperlink w:anchor="_heading=h.tyjcwt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40" w:lineRule="auto"/>
            <w:ind w:left="0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563c1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6 Источники</w:t>
            </w:r>
          </w:hyperlink>
          <w:hyperlink w:anchor="_heading=h.1t3h5sf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60" w:lineRule="auto"/>
        <w:ind w:left="284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 Цель работы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Повысить число классов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сверточной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нейронной сети из предыдущей практики до 120-150. Добавить аугментацию изображений. Попробовать добавить регуляризацию.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60" w:lineRule="auto"/>
        <w:ind w:left="284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 Выполнение задания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заданию, требовалось добавить аугментацию. В качестве аугментации используется resize_and_rescale. Также прописан data_augmentation, который поворачивает и искажает картинку, но в тестовой выборке была применена только первый способ аугментации. Пример одного обработанного изображения представлен на рисунке 2.2. Исходная картинка представлена на рисунке 2.1.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562225" cy="250761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065" l="2892" r="0" t="323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507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2.1 – Рисунок до аугментации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619375" cy="250253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2569" l="0" r="0" t="189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502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2.2 – Рисунок после аугментации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сверточной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сети изображена на рисунке 2.3.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183380" cy="527748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5277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2.3 – Структура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сверточной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нейронной сети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Также была добавлена регуляризация весов нейронной сети в слой Den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e(512, activation=’elu’, kernel_regularizer=regularizers.l2(0.001) ), что означает, что каждый коэффициент в весовой матрице слоя будет добавлять (0,001*weight_coefficient_value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к лоссу сети.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60" w:lineRule="auto"/>
        <w:ind w:left="284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 Листинг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numpy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PIL.Image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matplotlib.pylab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tensorflow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zipfile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https://github.com/AI-FREE-Team/Traditional-Chinese-Handwriting-Dataset.git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OutputFolder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'/content/Handwritten_Data'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 -rf '/content/Handwritten_Data'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рассматриваем 150 классов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CompressedFiles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chdir('/content/Traditional-Chinese-Handwriting-Dataset/data')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listdir():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item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endswith('.zip'):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Check for ".zip" extension.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file_path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abspath(item)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Get full path of the compressed file.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CompressedFiles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append(file_path)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CompressedFiles: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Construct a ZipFile object with the filename, and then extract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zip_ref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zipfile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ZipFile(file)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extractall(OutputFolder)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source_path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OutputFolder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'/cleaned_data(50_50)'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img_list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listdir(source_path)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img_list: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shutil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move(source_path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'/'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img, OutputFolder)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Move a file to another location.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shutil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rmtree(OutputFolder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'/cleaned_data(50_50)')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ImageList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listdir(OutputFolder)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ImageList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[img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ImageList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len(img)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WordList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list(set([w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split('_')[0]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ImageList]))[:SIZE]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WordList: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chdir(OutputFolder)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Change the current working directory to OutputPath.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mkdir(w)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the new word folder in OutputPath.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MoveList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[img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ImageList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chdir(OutputFolder)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MoveList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[img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ImageList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img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old_path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OutputFolder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'/'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new_path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OutputFolder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'/'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'/'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shutil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move( old_path, new_path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 'Data Deployment completed.' 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listdir(OutputFolder):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isdir(item)):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listdir(OutputFolder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'/'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item):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image_generator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preprocessing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ImageDataGenerator(validation_split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train_dataset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image_generator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flow_from_directory(str(OutputFolder), class_mode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'sparse', batch_size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target_size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(50, 50), subset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'training')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valid_dataset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image_generator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flow_from_directory(str(OutputFolder), class_mode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'sparse', batch_size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target_size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(50, 50), subset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'validation')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data_augmentation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Sequential([ tf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RandomFlip("horizontal_and_vertical"), tf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RandomRotation(0.2), 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IMG_SIZE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resize_and_rescale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Sequential([  tf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Resizing(IMG_SIZE, IMG_SIZE),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Rescaling(1.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255) 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image_b, label_b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train_dataset: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imshow(image_b[1])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image_batch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resize_and_rescale(image_b)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label_batch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label_b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imshow(image_batch[1])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Sequential([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Conv2D(filters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16,  kernel_size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 activation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'relu', padding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'same' , input_shape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(50,50,3)),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MaxPooling2D(pool_size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(2,2), strides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Conv2D(filters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32,  kernel_size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 activation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'relu', padding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'same'),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MaxPooling2D(pool_size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(2,2), strides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Conv2D(filters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64,  kernel_size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 activation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'relu', padding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'same'),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MaxPooling2D(pool_size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(2,2), strides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Conv2D(filters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128,  kernel_size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 activation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'relu', padding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'same'),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MaxPooling2D(pool_size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(2,2), strides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Conv2D(filters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256,  kernel_size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 activation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'relu', padding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'same'),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Flatten(),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Dense(512, activation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'relu', kernel_regularizer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regularizers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l2(0.001)),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Dense(SIZE, activation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'softmax')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lr_schedule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InverseTimeDecay(1.8, decay_steps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705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 decay_rate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0.1, staircase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compile( optimizer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Adadelta(lr_schedule),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loss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SparseCategoricalCrossentropy(),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metrics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['accuracy']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fit(train_dataset,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validation_data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valid_dataset,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epochs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history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history['accuracy']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val_acc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history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history['val_accuracy']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history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history['loss']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val_loss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history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history['val_loss']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figure(figsize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(10, 10))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subplot(2, 1,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plot(acc, label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'Training Accuracy')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plot(val_acc, label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'Validation Accuracy')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legend(loc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'lower right')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ylabel('Accuracy')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ylim([min(plt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ylim()),1])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title('Training and Validation Accuracy')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subplot(2, 1,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plot(loss, label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'Training Loss')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plot(val_loss, label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'Validation Loss')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legend(loc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'upper right')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ylabel('Cross Entropy')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ylim([min(plt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ylim()),max(plt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ylim())])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title('Training and Validation Loss')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xlabel('epoch')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lr_schedule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InverseTimeDecay(0.5, decay_steps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705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 decay_rate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0.1, staircase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optimizer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Adadelta(lr_schedule),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loss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SparseCategoricalCrossentropy(),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metrics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['accuracy']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fit(train_dataset,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validation_data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valid_dataset,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epochs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history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history['accuracy']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val_acc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history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history['val_accuracy']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history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history['loss']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val_loss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history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history['val_loss']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figure(figsize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(10, 10))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subplot(2, 1,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plot(acc, label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'Training Accuracy')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plot(val_acc, label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'Validation Accuracy')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legend(loc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'lower right')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ylabel('Accuracy')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ylim([min(plt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ylim()),1])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title('Training and Validation Accuracy')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subplot(2, 1,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plot(loss, label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'Training Loss')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plot(val_loss, label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'Validation Loss')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legend(loc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'upper right')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ylabel('Cross Entropy')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ylim([min(plt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ylim()),max(plt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ylim())])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title('Training and Validation Loss')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xlabel('epoch')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60" w:lineRule="auto"/>
        <w:ind w:left="284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 Результат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 время обучения применялось снижение скорости обучения, однако должных результатов добиться не удалось, и нейронная сеть обучалась в два этапа. Первый этап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представлен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рисунке 4.1. Второй же этап – на рисунке 4.2. Оба процесса в табличной форме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представлены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рисунках 4.3-4.4. В ходе обучения на некоторой эпохе удалось достичь минимальных потерь только со значением val_loss=0.32, однако запечатлеть это событие не удалось.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794760" cy="375158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1739" l="1557" r="0" t="1800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3751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4.1 – График данных тренировки и проверки обучающейся нейронной сети на первой стадии обучения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846195" cy="376682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6195" cy="3766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4.2 – График данных тренировки и проверки обучающейся нейронной сети на второй стадии обучения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471795" cy="371665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3716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4.3 – Таблица данных первого этапа обучения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сверточной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нейронной сети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635625" cy="38163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5625" cy="381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4.4 – Таблица данных второго этапа обучения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сверточной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нейронной сети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60" w:lineRule="auto"/>
        <w:ind w:left="284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 Вывод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 повысила число классов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сверточной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нейронной сети из предыдущей практики до 150 классов, а также добавила аугментацию изображений и регуляризацию весов нейронной сети.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 Источники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ноутбук: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https://colab.research.google.com/drive/1vMV1HCKJiHNQGT6-riiBnWehNCI4X8gz#scrollTo=WucSLXxZdpuc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Вспомогательный ноутбук с аугментациями данных: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https://colab.research.google.com/github/tensorflow/docs/blob/master/site/en/tutorials/images/data_augmentation.ipynb#scrollTo=r1Bt7w5VhVDY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GitHub выполненного проекта: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https://github.com/Luzinsan/augmentation_and_regularizer/blob/main/Copy_of_Handwritten_Chinese_v3.ipynb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TensorFlow Layers: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https://www.tensorflow.org/api_docs/python/tf/keras/layers?hl=ru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TensorFlow Activations: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https://www.tensorflow.org/api_docs/python/tf/keras/activations?hl=ru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TensorFlow Optimizers: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https://www.tensorflow.org/api_docs/python/tf/optimizers?hl=ru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TensorFlow Losses: 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https://www.tensorflow.org/api_docs/python/tf/losses?hl=ru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0" w:type="default"/>
      <w:pgSz w:h="16838" w:w="11906" w:orient="portrait"/>
      <w:pgMar w:bottom="720" w:top="1134" w:left="1701" w:right="567" w:header="72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keepNext w:val="0"/>
      <w:keepLines w:val="0"/>
      <w:pageBreakBefore w:val="0"/>
      <w:widowControl w:val="1"/>
      <w:pBdr/>
      <w:shd w:fill="auto" w:val="clear"/>
      <w:suppressAutoHyphens w:val="1"/>
      <w:kinsoku w:val="1"/>
      <w:overflowPunct w:val="1"/>
      <w:autoSpaceDE w:val="1"/>
      <w:bidi w:val="0"/>
      <w:snapToGrid w:val="1"/>
      <w:spacing w:line="240" w:lineRule="auto"/>
      <w:jc w:val="left"/>
      <w:textAlignment w:val="baseline"/>
    </w:pPr>
    <w:rPr>
      <w:rFonts w:ascii="Liberation Serif" w:cs="Lohit Devanagari" w:eastAsia="Noto Sans CJK SC" w:hAnsi="Liberation Serif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auto"/>
      <w:spacing w:val="0"/>
      <w:w w:val="100"/>
      <w:kern w:val="2"/>
      <w:position w:val="0"/>
      <w:sz w:val="24"/>
      <w:szCs w:val="24"/>
      <w:u w:val="none"/>
      <w:vertAlign w:val="baseline"/>
      <w:em w:val="none"/>
      <w:lang w:bidi="hi-IN" w:eastAsia="zh-CN" w:val="ru-RU"/>
    </w:rPr>
  </w:style>
  <w:style w:type="character" w:styleId="Style14">
    <w:name w:val="Основной шрифт абзаца"/>
    <w:qFormat w:val="1"/>
    <w:rPr/>
  </w:style>
  <w:style w:type="character" w:styleId="Style15">
    <w:name w:val="Номер строки"/>
    <w:basedOn w:val="Style14"/>
    <w:qFormat w:val="1"/>
    <w:rPr/>
  </w:style>
  <w:style w:type="character" w:styleId="Style16">
    <w:name w:val="Верхний колонтитул Знак"/>
    <w:basedOn w:val="Style14"/>
    <w:qFormat w:val="1"/>
    <w:rPr>
      <w:rFonts w:cs="Mangal"/>
      <w:szCs w:val="21"/>
    </w:rPr>
  </w:style>
  <w:style w:type="character" w:styleId="Style17">
    <w:name w:val="Нижний колонтитул Знак"/>
    <w:basedOn w:val="Style14"/>
    <w:qFormat w:val="1"/>
    <w:rPr>
      <w:rFonts w:cs="Mangal"/>
      <w:szCs w:val="21"/>
    </w:rPr>
  </w:style>
  <w:style w:type="character" w:styleId="1">
    <w:name w:val="Заголовок 1 Знак"/>
    <w:basedOn w:val="Style14"/>
    <w:qFormat w:val="1"/>
    <w:rPr>
      <w:rFonts w:ascii="Calibri Light" w:cs="Mangal" w:eastAsia="Times New Roman" w:hAnsi="Calibri Light"/>
      <w:color w:val="2f5496"/>
      <w:sz w:val="32"/>
      <w:szCs w:val="29"/>
    </w:rPr>
  </w:style>
  <w:style w:type="character" w:styleId="Style18">
    <w:name w:val="Гиперссылка"/>
    <w:basedOn w:val="Style14"/>
    <w:qFormat w:val="1"/>
    <w:rPr>
      <w:color w:val="0563c1"/>
      <w:u w:val="single"/>
    </w:rPr>
  </w:style>
  <w:style w:type="character" w:styleId="Style19">
    <w:name w:val="Неразрешенное упоминание"/>
    <w:basedOn w:val="Style14"/>
    <w:qFormat w:val="1"/>
    <w:rPr>
      <w:color w:val="605e5c"/>
      <w:highlight w:val="lightGray"/>
    </w:rPr>
  </w:style>
  <w:style w:type="character" w:styleId="Style20">
    <w:name w:val="Просмотренная гиперссылка"/>
    <w:basedOn w:val="Style14"/>
    <w:qFormat w:val="1"/>
    <w:rPr>
      <w:color w:val="954f72"/>
      <w:u w:val="single"/>
    </w:rPr>
  </w:style>
  <w:style w:type="character" w:styleId="HTML">
    <w:name w:val="Стандартный HTML Знак"/>
    <w:basedOn w:val="Style14"/>
    <w:qFormat w:val="1"/>
    <w:rPr>
      <w:rFonts w:ascii="Courier New" w:cs="Courier New" w:eastAsia="Times New Roman" w:hAnsi="Courier New"/>
      <w:kern w:val="0"/>
      <w:sz w:val="20"/>
      <w:szCs w:val="20"/>
      <w:lang w:bidi="ar-SA" w:eastAsia="ru-RU"/>
    </w:rPr>
  </w:style>
  <w:style w:type="character" w:styleId="InternetLink">
    <w:name w:val="Internet Link"/>
    <w:rPr>
      <w:color w:val="000080"/>
      <w:u w:val="single"/>
      <w:lang w:bidi="zxx" w:eastAsia="zxx" w:val="zxx"/>
    </w:rPr>
  </w:style>
  <w:style w:type="paragraph" w:styleId="11">
    <w:name w:val="Заголовок 1"/>
    <w:basedOn w:val="Style21"/>
    <w:next w:val="Style21"/>
    <w:qFormat w:val="1"/>
    <w:pPr>
      <w:keepNext w:val="1"/>
      <w:keepLines w:val="1"/>
      <w:numPr>
        <w:ilvl w:val="0"/>
        <w:numId w:val="1"/>
      </w:numPr>
      <w:suppressAutoHyphens w:val="1"/>
      <w:spacing w:after="0" w:before="240"/>
      <w:outlineLvl w:val="0"/>
    </w:pPr>
    <w:rPr>
      <w:rFonts w:ascii="Calibri Light" w:cs="Mangal" w:eastAsia="Times New Roman" w:hAnsi="Calibri Light"/>
      <w:color w:val="2f5496"/>
      <w:sz w:val="32"/>
      <w:szCs w:val="29"/>
    </w:rPr>
  </w:style>
  <w:style w:type="paragraph" w:styleId="Style21">
    <w:name w:val="Обычный"/>
    <w:qFormat w:val="1"/>
    <w:pPr>
      <w:keepNext w:val="0"/>
      <w:keepLines w:val="0"/>
      <w:pageBreakBefore w:val="0"/>
      <w:widowControl w:val="1"/>
      <w:pBdr/>
      <w:shd w:fill="auto" w:val="clear"/>
      <w:suppressAutoHyphens w:val="1"/>
      <w:kinsoku w:val="1"/>
      <w:overflowPunct w:val="1"/>
      <w:autoSpaceDE w:val="1"/>
      <w:bidi w:val="0"/>
      <w:snapToGrid w:val="1"/>
      <w:spacing w:line="240" w:lineRule="auto"/>
      <w:jc w:val="left"/>
      <w:textAlignment w:val="baseline"/>
    </w:pPr>
    <w:rPr>
      <w:rFonts w:ascii="Liberation Serif" w:cs="Lohit Devanagari" w:eastAsia="Noto Sans CJK SC" w:hAnsi="Liberation Serif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auto"/>
      <w:spacing w:val="0"/>
      <w:w w:val="100"/>
      <w:kern w:val="2"/>
      <w:position w:val="0"/>
      <w:sz w:val="24"/>
      <w:szCs w:val="24"/>
      <w:u w:val="none"/>
      <w:vertAlign w:val="baseline"/>
      <w:em w:val="none"/>
      <w:lang w:bidi="hi-IN" w:eastAsia="zh-CN" w:val="ru-RU"/>
    </w:rPr>
  </w:style>
  <w:style w:type="paragraph" w:styleId="Heading">
    <w:name w:val="Heading"/>
    <w:basedOn w:val="Normal"/>
    <w:next w:val="TextBody"/>
    <w:qFormat w:val="1"/>
    <w:pPr>
      <w:keepNext w:val="1"/>
      <w:suppressAutoHyphens w:val="1"/>
      <w:spacing w:after="120" w:before="24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uppressAutoHyphens w:val="1"/>
      <w:spacing w:after="140" w:before="0" w:line="276" w:lineRule="auto"/>
    </w:pPr>
    <w:rPr/>
  </w:style>
  <w:style w:type="paragraph" w:styleId="Style22">
    <w:name w:val="Список"/>
    <w:basedOn w:val="TextBody"/>
    <w:qFormat w:val="1"/>
    <w:pPr>
      <w:suppressAutoHyphens w:val="1"/>
    </w:pPr>
    <w:rPr/>
  </w:style>
  <w:style w:type="paragraph" w:styleId="Style23">
    <w:name w:val="Название объекта"/>
    <w:basedOn w:val="Normal"/>
    <w:qFormat w:val="1"/>
    <w:pPr>
      <w:suppressLineNumbers w:val="1"/>
      <w:suppressAutoHyphens w:val="1"/>
      <w:spacing w:after="120" w:before="120"/>
    </w:pPr>
    <w:rPr>
      <w:i w:val="1"/>
      <w:iCs w:val="1"/>
    </w:rPr>
  </w:style>
  <w:style w:type="paragraph" w:styleId="Index">
    <w:name w:val="Index"/>
    <w:basedOn w:val="Normal"/>
    <w:qFormat w:val="1"/>
    <w:pPr>
      <w:suppressLineNumbers w:val="1"/>
      <w:suppressAutoHyphens w:val="1"/>
    </w:pPr>
    <w:rPr/>
  </w:style>
  <w:style w:type="paragraph" w:styleId="Style24">
    <w:name w:val="Верхний колонтитул"/>
    <w:basedOn w:val="Style21"/>
    <w:qFormat w:val="1"/>
    <w:pPr>
      <w:tabs>
        <w:tab w:val="center" w:leader="none" w:pos="4677"/>
        <w:tab w:val="right" w:leader="none" w:pos="9355"/>
      </w:tabs>
      <w:suppressAutoHyphens w:val="1"/>
    </w:pPr>
    <w:rPr>
      <w:rFonts w:cs="Mangal"/>
      <w:szCs w:val="21"/>
    </w:rPr>
  </w:style>
  <w:style w:type="paragraph" w:styleId="Style25">
    <w:name w:val="Нижний колонтитул"/>
    <w:basedOn w:val="Style21"/>
    <w:qFormat w:val="1"/>
    <w:pPr>
      <w:tabs>
        <w:tab w:val="center" w:leader="none" w:pos="4677"/>
        <w:tab w:val="right" w:leader="none" w:pos="9355"/>
      </w:tabs>
      <w:suppressAutoHyphens w:val="1"/>
    </w:pPr>
    <w:rPr>
      <w:rFonts w:cs="Mangal"/>
      <w:szCs w:val="21"/>
    </w:rPr>
  </w:style>
  <w:style w:type="paragraph" w:styleId="Style26">
    <w:name w:val="Заголовок оглавления"/>
    <w:basedOn w:val="11"/>
    <w:next w:val="Style21"/>
    <w:qFormat w:val="1"/>
    <w:pPr>
      <w:numPr>
        <w:ilvl w:val="0"/>
        <w:numId w:val="0"/>
      </w:numPr>
      <w:suppressAutoHyphens w:val="0"/>
      <w:textAlignment w:val="auto"/>
      <w:outlineLvl w:val="0"/>
    </w:pPr>
    <w:rPr>
      <w:rFonts w:cs="Times New Roman"/>
      <w:kern w:val="0"/>
      <w:szCs w:val="32"/>
      <w:lang w:bidi="ar-SA" w:eastAsia="ru-RU"/>
    </w:rPr>
  </w:style>
  <w:style w:type="paragraph" w:styleId="12">
    <w:name w:val="Оглавление 1"/>
    <w:basedOn w:val="Style21"/>
    <w:next w:val="Style21"/>
    <w:autoRedefine w:val="1"/>
    <w:qFormat w:val="1"/>
    <w:pPr>
      <w:suppressAutoHyphens w:val="1"/>
      <w:spacing w:after="100" w:before="0"/>
    </w:pPr>
    <w:rPr>
      <w:rFonts w:cs="Mangal"/>
      <w:szCs w:val="21"/>
    </w:rPr>
  </w:style>
  <w:style w:type="paragraph" w:styleId="Style27">
    <w:name w:val="Абзац списка"/>
    <w:basedOn w:val="Style21"/>
    <w:qFormat w:val="1"/>
    <w:pPr>
      <w:suppressAutoHyphens w:val="1"/>
      <w:ind w:left="720" w:hanging="0"/>
    </w:pPr>
    <w:rPr>
      <w:rFonts w:cs="Mangal"/>
      <w:szCs w:val="21"/>
    </w:rPr>
  </w:style>
  <w:style w:type="paragraph" w:styleId="Style28">
    <w:name w:val="Заголовок ТУСУР"/>
    <w:basedOn w:val="11"/>
    <w:autoRedefine w:val="1"/>
    <w:qFormat w:val="1"/>
    <w:pPr>
      <w:numPr>
        <w:ilvl w:val="0"/>
        <w:numId w:val="0"/>
      </w:numPr>
      <w:suppressAutoHyphens w:val="1"/>
      <w:spacing w:line="360" w:lineRule="auto"/>
      <w:jc w:val="center"/>
      <w:outlineLvl w:val="0"/>
    </w:pPr>
    <w:rPr>
      <w:rFonts w:ascii="Times New Roman" w:cs="Times New Roman" w:hAnsi="Times New Roman"/>
      <w:b w:val="1"/>
      <w:color w:val="000000"/>
      <w:szCs w:val="28"/>
    </w:rPr>
  </w:style>
  <w:style w:type="paragraph" w:styleId="HTML1">
    <w:name w:val="Стандартный HTML"/>
    <w:basedOn w:val="Style21"/>
    <w:qFormat w:val="1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0"/>
      <w:textAlignment w:val="auto"/>
    </w:pPr>
    <w:rPr>
      <w:rFonts w:ascii="Courier New" w:cs="Courier New" w:eastAsia="Times New Roman" w:hAnsi="Courier New"/>
      <w:kern w:val="0"/>
      <w:sz w:val="20"/>
      <w:szCs w:val="20"/>
      <w:lang w:bidi="ar-SA" w:eastAsia="ru-RU"/>
    </w:rPr>
  </w:style>
  <w:style w:type="paragraph" w:styleId="Header">
    <w:name w:val="Header"/>
    <w:basedOn w:val="Normal"/>
    <w:pPr>
      <w:suppressLineNumbers w:val="1"/>
      <w:tabs>
        <w:tab w:val="center" w:leader="none" w:pos="4819"/>
        <w:tab w:val="right" w:leader="none" w:pos="9638"/>
      </w:tabs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github.com/Luzinsan/augmentation_and_regularizer/blob/main/Copy_of_Handwritten_Chinese_v3.ipynb" TargetMode="External"/><Relationship Id="rId14" Type="http://schemas.openxmlformats.org/officeDocument/2006/relationships/hyperlink" Target="https://colab.research.google.com/drive/1vMV1HCKJiHNQGT6-riiBnWehNCI4X8gz#scrollTo=WucSLXxZdpuc" TargetMode="External"/><Relationship Id="rId17" Type="http://schemas.openxmlformats.org/officeDocument/2006/relationships/hyperlink" Target="https://www.tensorflow.org/api_docs/python/tf/keras/activations?hl=ru" TargetMode="External"/><Relationship Id="rId16" Type="http://schemas.openxmlformats.org/officeDocument/2006/relationships/hyperlink" Target="https://www.tensorflow.org/api_docs/python/tf/keras/layers?hl=ru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tensorflow.org/api_docs/python/tf/losses?hl=ru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tensorflow.org/api_docs/python/tf/optimizers?hl=ru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AgHfJ87PSCJicLECrKcdutZWNA==">AMUW2mUuOglK0ehod+DzxC9fWrDcy9pb+NjC04djD3I8U4Nyep90VQzzFcQadITtQUd4fWBV9eZw2b8bClPB26vvQWzFooNm3R2V5tbWm6IvqD++3ybE/7nRnOt6Nsyeescy4x//az24jDrdNaFjB9gp6te77sI/IyPKYMSwzOO0fmsh0ZabYlOM6Gei9y/GjW3dLmPq6LtNAWsxlczhk1mNfAJk9Uoe1BG4oAkpvf/MQKMmnwmGq7U=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2021-09-06T04:48:00Z</dcterms:created>
  <dc:creator>Анастасия Лузинсан</dc:creator>
</cp:coreProperties>
</file>