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before="67" w:after="0"/>
        <w:ind w:right="-2"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0"/>
        <w:spacing w:lineRule="auto" w:line="396" w:before="159" w:after="0"/>
        <w:ind w:right="-2" w:hanging="0"/>
        <w:jc w:val="center"/>
        <w:rPr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rPr/>
        <w:t>высшего образования</w:t>
      </w:r>
    </w:p>
    <w:p>
      <w:pPr>
        <w:pStyle w:val="Style20"/>
        <w:spacing w:lineRule="auto" w:line="396"/>
        <w:ind w:right="-2" w:hanging="0"/>
        <w:jc w:val="center"/>
        <w:rPr/>
      </w:pPr>
      <w:r>
        <w:rPr/>
        <w:t xml:space="preserve">ТОМСКИЙ ГОСУДАРСТВЕННЫЙ УНИВЕРСИТЕТ </w:t>
        <w:br/>
        <w:t>СИСТЕМ</w:t>
      </w:r>
      <w:r>
        <w:rPr>
          <w:spacing w:val="-67"/>
        </w:rPr>
        <w:t xml:space="preserve"> </w:t>
      </w:r>
      <w:r>
        <w:rPr/>
        <w:t>УПРАВЛЕНИЯ</w:t>
      </w:r>
      <w:r>
        <w:rPr>
          <w:spacing w:val="-4"/>
        </w:rPr>
        <w:t xml:space="preserve"> </w:t>
      </w:r>
      <w:r>
        <w:rPr/>
        <w:t>И РАДИОЭЛЕКТРОНИКИ (ТУСУР)</w:t>
      </w:r>
    </w:p>
    <w:p>
      <w:pPr>
        <w:pStyle w:val="Style20"/>
        <w:spacing w:lineRule="exact" w:line="317"/>
        <w:ind w:right="-2" w:hanging="0"/>
        <w:jc w:val="center"/>
        <w:rPr/>
      </w:pPr>
      <w:r>
        <w:rPr/>
        <w:t>Кафедра</w:t>
      </w:r>
      <w:r>
        <w:rPr>
          <w:spacing w:val="-4"/>
        </w:rPr>
        <w:t xml:space="preserve"> </w:t>
      </w:r>
      <w:r>
        <w:rPr/>
        <w:t>автоматизированных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6"/>
        </w:rPr>
        <w:t xml:space="preserve"> </w:t>
      </w:r>
      <w:r>
        <w:rPr/>
        <w:t>управления</w:t>
      </w:r>
      <w:r>
        <w:rPr>
          <w:spacing w:val="-3"/>
        </w:rPr>
        <w:t xml:space="preserve"> </w:t>
      </w:r>
      <w:r>
        <w:rPr/>
        <w:t>(АСУ)</w:t>
      </w:r>
    </w:p>
    <w:p>
      <w:pPr>
        <w:pStyle w:val="Style20"/>
        <w:ind w:right="-2" w:hanging="0"/>
        <w:jc w:val="center"/>
        <w:rPr/>
      </w:pPr>
      <w:r>
        <w:rPr/>
      </w:r>
    </w:p>
    <w:p>
      <w:pPr>
        <w:pStyle w:val="Style20"/>
        <w:ind w:right="-2" w:hanging="0"/>
        <w:jc w:val="center"/>
        <w:rPr/>
      </w:pPr>
      <w:r>
        <w:rPr/>
      </w:r>
    </w:p>
    <w:p>
      <w:pPr>
        <w:pStyle w:val="Style20"/>
        <w:ind w:right="-2" w:hanging="0"/>
        <w:jc w:val="center"/>
        <w:rPr/>
      </w:pPr>
      <w:r>
        <w:rPr/>
      </w:r>
    </w:p>
    <w:p>
      <w:pPr>
        <w:pStyle w:val="Style20"/>
        <w:spacing w:before="7" w:after="0"/>
        <w:ind w:right="-2" w:hanging="0"/>
        <w:jc w:val="center"/>
        <w:rPr/>
      </w:pPr>
      <w:r>
        <w:rPr/>
      </w:r>
    </w:p>
    <w:p>
      <w:pPr>
        <w:pStyle w:val="Style20"/>
        <w:ind w:right="-2" w:hanging="0"/>
        <w:jc w:val="center"/>
        <w:rPr/>
      </w:pPr>
      <w:r>
        <w:rPr/>
        <w:t xml:space="preserve">СИСТЕМНЫЙ АНАЛИЗ ПРОЦЕССА РАЗРАБОТКИ КОРПОРАТИВНЫХ САЙТОВ В </w:t>
      </w:r>
      <w:r>
        <w:rPr>
          <w:lang w:val="en-US"/>
        </w:rPr>
        <w:t>WEB</w:t>
      </w:r>
      <w:r>
        <w:rPr/>
        <w:t>-СТУДИИ</w:t>
      </w:r>
    </w:p>
    <w:p>
      <w:pPr>
        <w:pStyle w:val="Style20"/>
        <w:spacing w:lineRule="auto" w:line="396" w:before="213" w:after="0"/>
        <w:ind w:right="-2" w:hanging="0"/>
        <w:jc w:val="center"/>
        <w:rPr/>
      </w:pPr>
      <w:r>
        <w:rPr/>
        <w:t>Курсовая работа по дисциплине</w:t>
        <w:br/>
        <w:t>«Теория систем и системный анализ»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spacing w:before="1" w:after="0"/>
        <w:ind w:left="4820" w:hanging="0"/>
        <w:rPr/>
      </w:pPr>
      <w:r>
        <w:rPr/>
        <w:t>Студент</w:t>
      </w:r>
      <w:r>
        <w:rPr>
          <w:spacing w:val="-1"/>
        </w:rPr>
        <w:t xml:space="preserve"> </w:t>
      </w:r>
      <w:r>
        <w:rPr/>
        <w:t>гр.</w:t>
      </w:r>
      <w:r>
        <w:rPr>
          <w:spacing w:val="-3"/>
        </w:rPr>
        <w:t xml:space="preserve"> </w:t>
      </w:r>
      <w:r>
        <w:rPr/>
        <w:t>430-2</w:t>
      </w:r>
    </w:p>
    <w:p>
      <w:pPr>
        <w:pStyle w:val="Style20"/>
        <w:tabs>
          <w:tab w:val="clear" w:pos="720"/>
          <w:tab w:val="left" w:pos="7513" w:leader="none"/>
        </w:tabs>
        <w:spacing w:before="174" w:after="0"/>
        <w:ind w:left="4820" w:hanging="0"/>
        <w:rPr/>
      </w:pPr>
      <w:r>
        <w:rPr>
          <w:u w:val="single"/>
        </w:rPr>
        <w:tab/>
      </w:r>
      <w:r>
        <w:rPr/>
        <w:t>А.А. Лузинсан</w:t>
      </w:r>
    </w:p>
    <w:p>
      <w:pPr>
        <w:pStyle w:val="Style20"/>
        <w:tabs>
          <w:tab w:val="clear" w:pos="720"/>
          <w:tab w:val="left" w:pos="6486" w:leader="none"/>
          <w:tab w:val="left" w:pos="8505" w:leader="none"/>
        </w:tabs>
        <w:spacing w:before="208" w:after="0"/>
        <w:ind w:left="4820" w:hanging="0"/>
        <w:rPr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2022 г.</w:t>
      </w:r>
    </w:p>
    <w:p>
      <w:pPr>
        <w:pStyle w:val="Style20"/>
        <w:tabs>
          <w:tab w:val="clear" w:pos="720"/>
          <w:tab w:val="left" w:pos="6486" w:leader="none"/>
          <w:tab w:val="left" w:pos="7513" w:leader="none"/>
        </w:tabs>
        <w:spacing w:before="221" w:after="0"/>
        <w:ind w:left="4820" w:right="-2" w:hanging="0"/>
        <w:rPr/>
      </w:pPr>
      <w:r>
        <w:rPr/>
        <w:t xml:space="preserve">Руководитель </w:t>
      </w:r>
    </w:p>
    <w:p>
      <w:pPr>
        <w:pStyle w:val="Style20"/>
        <w:tabs>
          <w:tab w:val="clear" w:pos="720"/>
          <w:tab w:val="left" w:pos="7655" w:leader="none"/>
        </w:tabs>
        <w:spacing w:before="221" w:after="0"/>
        <w:ind w:left="4820" w:right="-2" w:hanging="0"/>
        <w:rPr/>
      </w:pPr>
      <w:r>
        <w:rPr>
          <w:u w:val="single"/>
        </w:rPr>
        <w:t>д.т.н, профессор</w:t>
        <w:tab/>
      </w:r>
      <w:r>
        <w:rPr/>
        <w:br/>
      </w:r>
      <w:r>
        <w:rPr>
          <w:sz w:val="18"/>
          <w:szCs w:val="18"/>
        </w:rPr>
        <w:t>(Должность уч.степень, уч.звание)</w:t>
      </w:r>
    </w:p>
    <w:p>
      <w:pPr>
        <w:pStyle w:val="Style20"/>
        <w:tabs>
          <w:tab w:val="clear" w:pos="720"/>
          <w:tab w:val="left" w:pos="5812" w:leader="none"/>
          <w:tab w:val="left" w:pos="7513" w:leader="none"/>
        </w:tabs>
        <w:spacing w:before="221" w:after="0"/>
        <w:ind w:left="4678" w:right="-2" w:hanging="0"/>
        <w:rPr/>
      </w:pPr>
      <w:r>
        <w:rPr>
          <w:u w:val="single"/>
        </w:rPr>
        <w:tab/>
      </w:r>
      <w:r>
        <w:rPr/>
        <w:t xml:space="preserve"> </w:t>
      </w:r>
      <w:r>
        <w:rPr>
          <w:u w:val="single"/>
        </w:rPr>
        <w:tab/>
      </w:r>
      <w:r>
        <w:rPr/>
        <w:t xml:space="preserve">А.А. Захарова </w:t>
        <w:br/>
      </w:r>
      <w:r>
        <w:rPr>
          <w:sz w:val="18"/>
          <w:szCs w:val="18"/>
        </w:rPr>
        <w:t xml:space="preserve">        оценка</w:t>
        <w:br/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2022</w:t>
      </w:r>
    </w:p>
    <w:p>
      <w:pPr>
        <w:pStyle w:val="Style20"/>
        <w:tabs>
          <w:tab w:val="clear" w:pos="720"/>
          <w:tab w:val="left" w:pos="6486" w:leader="none"/>
          <w:tab w:val="left" w:pos="8021" w:leader="none"/>
        </w:tabs>
        <w:spacing w:before="221" w:after="0"/>
        <w:ind w:left="4678" w:hanging="0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Style20"/>
        <w:ind w:left="1200" w:right="1068" w:hanging="0"/>
        <w:jc w:val="center"/>
        <w:rPr/>
      </w:pPr>
      <w:r>
        <w:rPr/>
        <w:t>Томск</w:t>
      </w:r>
      <w:r>
        <w:rPr>
          <w:spacing w:val="-4"/>
        </w:rPr>
        <w:t xml:space="preserve"> </w:t>
      </w:r>
      <w:r>
        <w:rPr/>
        <w:t>2022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Style20"/>
        <w:spacing w:lineRule="auto" w:line="360"/>
        <w:ind w:right="97" w:hanging="0"/>
        <w:jc w:val="center"/>
        <w:rPr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rPr/>
        <w:t>высшего образования</w:t>
      </w:r>
    </w:p>
    <w:p>
      <w:pPr>
        <w:pStyle w:val="Style20"/>
        <w:spacing w:lineRule="auto" w:line="360"/>
        <w:ind w:right="97" w:hanging="0"/>
        <w:jc w:val="center"/>
        <w:rPr/>
      </w:pPr>
      <w:r>
        <w:rPr/>
        <w:t xml:space="preserve">ТОМСКИЙ ГОСУДАРСТВЕННЫЙ УНИВЕРСИТЕТ </w:t>
        <w:br/>
        <w:t>СИСТЕМ</w:t>
      </w:r>
      <w:r>
        <w:rPr>
          <w:spacing w:val="-67"/>
        </w:rPr>
        <w:t xml:space="preserve"> </w:t>
      </w:r>
      <w:r>
        <w:rPr/>
        <w:t>УПРАВЛЕНИЯ</w:t>
      </w:r>
      <w:r>
        <w:rPr>
          <w:spacing w:val="-4"/>
        </w:rPr>
        <w:t xml:space="preserve"> </w:t>
      </w:r>
      <w:r>
        <w:rPr/>
        <w:t>И РАДИОЭЛЕКТРОНИКИ (ТУСУР)</w:t>
      </w:r>
    </w:p>
    <w:p>
      <w:pPr>
        <w:pStyle w:val="Style20"/>
        <w:spacing w:lineRule="auto" w:line="360" w:before="240" w:after="0"/>
        <w:ind w:right="97" w:hanging="0"/>
        <w:jc w:val="center"/>
        <w:rPr/>
      </w:pPr>
      <w:r>
        <w:rPr/>
        <w:t>Кафедра</w:t>
      </w:r>
      <w:r>
        <w:rPr>
          <w:spacing w:val="-4"/>
        </w:rPr>
        <w:t xml:space="preserve"> </w:t>
      </w:r>
      <w:r>
        <w:rPr/>
        <w:t>автоматизированных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6"/>
        </w:rPr>
        <w:t xml:space="preserve"> </w:t>
      </w:r>
      <w:r>
        <w:rPr/>
        <w:t>управления</w:t>
      </w:r>
      <w:r>
        <w:rPr>
          <w:spacing w:val="-3"/>
        </w:rPr>
        <w:t xml:space="preserve"> </w:t>
      </w:r>
      <w:r>
        <w:rPr/>
        <w:t>(АСУ)</w:t>
      </w:r>
    </w:p>
    <w:p>
      <w:pPr>
        <w:pStyle w:val="Style20"/>
        <w:spacing w:lineRule="auto" w:line="360" w:before="240" w:after="240"/>
        <w:ind w:right="-2" w:hanging="0"/>
        <w:jc w:val="center"/>
        <w:rPr>
          <w:b/>
          <w:b/>
          <w:bCs/>
        </w:rPr>
      </w:pPr>
      <w:r>
        <w:rPr>
          <w:b/>
          <w:bCs/>
        </w:rPr>
        <w:t>Задание</w:t>
        <w:br/>
        <w:t xml:space="preserve"> на курсовую работу по дисциплине «Теория систем и системный анализ»</w:t>
      </w:r>
    </w:p>
    <w:p>
      <w:pPr>
        <w:pStyle w:val="Style20"/>
        <w:tabs>
          <w:tab w:val="clear" w:pos="720"/>
          <w:tab w:val="left" w:pos="2694" w:leader="none"/>
          <w:tab w:val="left" w:pos="4395" w:leader="none"/>
          <w:tab w:val="left" w:pos="9354" w:leader="none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Студент гр.</w:t>
      </w:r>
      <w:r>
        <w:rPr>
          <w:sz w:val="24"/>
          <w:szCs w:val="24"/>
          <w:u w:val="single"/>
        </w:rPr>
        <w:t xml:space="preserve">     430-2</w:t>
        <w:tab/>
      </w:r>
      <w:r>
        <w:rPr>
          <w:sz w:val="24"/>
          <w:szCs w:val="24"/>
        </w:rPr>
        <w:t xml:space="preserve"> факультета </w:t>
      </w:r>
      <w:r>
        <w:rPr>
          <w:sz w:val="24"/>
          <w:szCs w:val="24"/>
          <w:u w:val="single"/>
        </w:rPr>
        <w:tab/>
        <w:t>систем управления</w:t>
        <w:tab/>
      </w:r>
    </w:p>
    <w:p>
      <w:pPr>
        <w:pStyle w:val="Style20"/>
        <w:tabs>
          <w:tab w:val="clear" w:pos="720"/>
          <w:tab w:val="left" w:pos="3261" w:leader="none"/>
          <w:tab w:val="left" w:pos="9354" w:leader="none"/>
        </w:tabs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  <w:t>Лузинсан Анастасия Александровна</w:t>
        <w:tab/>
      </w:r>
    </w:p>
    <w:p>
      <w:pPr>
        <w:pStyle w:val="Style20"/>
        <w:tabs>
          <w:tab w:val="clear" w:pos="720"/>
          <w:tab w:val="left" w:pos="10773" w:leader="none"/>
        </w:tabs>
        <w:jc w:val="center"/>
        <w:rPr>
          <w:sz w:val="18"/>
          <w:szCs w:val="18"/>
        </w:rPr>
      </w:pPr>
      <w:r>
        <w:rPr>
          <w:sz w:val="18"/>
          <w:szCs w:val="18"/>
        </w:rPr>
        <w:t>ФИО (полностью)</w:t>
      </w:r>
    </w:p>
    <w:p>
      <w:pPr>
        <w:pStyle w:val="Style20"/>
        <w:tabs>
          <w:tab w:val="clear" w:pos="720"/>
          <w:tab w:val="left" w:pos="9354" w:leader="none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1. Тема курсовой работы </w:t>
      </w:r>
      <w:r>
        <w:rPr>
          <w:sz w:val="24"/>
          <w:szCs w:val="24"/>
          <w:u w:val="single"/>
        </w:rPr>
        <w:t xml:space="preserve"> Системный анализ процесса разработки корпоративных сайтов  в </w:t>
      </w:r>
      <w:r>
        <w:rPr>
          <w:sz w:val="24"/>
          <w:szCs w:val="24"/>
          <w:u w:val="single"/>
          <w:lang w:val="en-US"/>
        </w:rPr>
        <w:t>web</w:t>
      </w:r>
      <w:r>
        <w:rPr>
          <w:sz w:val="24"/>
          <w:szCs w:val="24"/>
          <w:u w:val="single"/>
        </w:rPr>
        <w:t>-студии</w:t>
        <w:tab/>
        <w:t xml:space="preserve"> </w:t>
      </w:r>
    </w:p>
    <w:p>
      <w:pPr>
        <w:pStyle w:val="Style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Цель работы – выработка и оценка альтернатив решения проблемной ситуации в процессе разработки корпоративный сайтов в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 xml:space="preserve">-студии на основе методов системного анализа и разработанного программного обеспечения (конкретизировать цель в соответствии с темой). </w:t>
      </w:r>
    </w:p>
    <w:p>
      <w:pPr>
        <w:pStyle w:val="Style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Задачи работы: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изучение проблем, возникающих в выбранной системе при осуществлении разработки корпоративных сайтов;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базовых моделей системы;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выявление причин возникновения срыва согласованного срока сдачи проекта в эксплуатацию;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постановка и оценивание целей системы для решения проблемы срока проекта не в срок;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разработка и оценка альтернатив решения проблемы методом группового парного сравнения (система оценок 1/0); </w:t>
      </w:r>
    </w:p>
    <w:p>
      <w:pPr>
        <w:pStyle w:val="Style2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программного продукта, реализующего метод группового парного сравнения (система оценок 1/0).</w:t>
      </w:r>
    </w:p>
    <w:p>
      <w:pPr>
        <w:pStyle w:val="Style20"/>
        <w:tabs>
          <w:tab w:val="clear" w:pos="720"/>
          <w:tab w:val="left" w:pos="3686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Исходные данные: ОС ТУСУР </w:t>
      </w:r>
      <w:r>
        <w:rPr>
          <w:sz w:val="24"/>
          <w:szCs w:val="24"/>
          <w:u w:val="single"/>
        </w:rPr>
        <w:tab/>
        <w:t xml:space="preserve">01-2021 </w:t>
      </w:r>
      <w:r>
        <w:rPr>
          <w:sz w:val="24"/>
          <w:szCs w:val="24"/>
        </w:rPr>
        <w:t>, методы системного анализа, методы принятия решений в условиях риска и неопределенности.</w:t>
      </w:r>
    </w:p>
    <w:p>
      <w:pPr>
        <w:pStyle w:val="Style20"/>
        <w:jc w:val="both"/>
        <w:rPr>
          <w:sz w:val="24"/>
          <w:szCs w:val="24"/>
        </w:rPr>
      </w:pPr>
      <w:r>
        <w:rPr>
          <w:sz w:val="24"/>
          <w:szCs w:val="24"/>
        </w:rPr>
        <w:t>5. Перечень обязательного графического материала курсовой работы:</w:t>
      </w:r>
    </w:p>
    <w:p>
      <w:pPr>
        <w:pStyle w:val="Style2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дерево целей и результаты оценивания целей методом анализа иерархий;</w:t>
      </w:r>
    </w:p>
    <w:p>
      <w:pPr>
        <w:pStyle w:val="Style20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алгоритм программы ЭВМ, реализующей метод оценивания систем.</w:t>
      </w:r>
    </w:p>
    <w:p>
      <w:pPr>
        <w:pStyle w:val="Style20"/>
        <w:tabs>
          <w:tab w:val="clear" w:pos="720"/>
          <w:tab w:val="left" w:pos="2694" w:leader="none"/>
          <w:tab w:val="left" w:pos="3402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6. Дата выдачи задания «</w:t>
      </w:r>
      <w:r>
        <w:rPr>
          <w:sz w:val="24"/>
          <w:szCs w:val="24"/>
          <w:u w:val="single"/>
        </w:rPr>
        <w:tab/>
        <w:t xml:space="preserve">14 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ab/>
        <w:t xml:space="preserve">сентября   </w:t>
      </w:r>
      <w:r>
        <w:rPr>
          <w:sz w:val="24"/>
          <w:szCs w:val="24"/>
        </w:rPr>
        <w:t xml:space="preserve"> 2022 г. </w:t>
      </w:r>
    </w:p>
    <w:p>
      <w:pPr>
        <w:pStyle w:val="Style20"/>
        <w:tabs>
          <w:tab w:val="clear" w:pos="720"/>
          <w:tab w:val="left" w:pos="3828" w:leader="none"/>
          <w:tab w:val="left" w:pos="4962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7. Срок сдачи работы на кафедру: «</w:t>
      </w:r>
      <w:r>
        <w:rPr>
          <w:sz w:val="24"/>
          <w:szCs w:val="24"/>
          <w:u w:val="single"/>
        </w:rPr>
        <w:tab/>
        <w:t xml:space="preserve">            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single"/>
        </w:rPr>
        <w:tab/>
        <w:t xml:space="preserve">декабря  </w:t>
      </w:r>
      <w:r>
        <w:rPr>
          <w:sz w:val="24"/>
          <w:szCs w:val="24"/>
        </w:rPr>
        <w:t xml:space="preserve"> 2022 г. </w:t>
      </w:r>
    </w:p>
    <w:p>
      <w:pPr>
        <w:pStyle w:val="Style20"/>
        <w:tabs>
          <w:tab w:val="clear" w:pos="720"/>
          <w:tab w:val="left" w:pos="4678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выдал: </w:t>
      </w:r>
      <w:r>
        <w:rPr>
          <w:sz w:val="24"/>
          <w:szCs w:val="24"/>
          <w:u w:val="single"/>
        </w:rPr>
        <w:t xml:space="preserve">      д.т.н, профессор</w:t>
        <w:tab/>
      </w:r>
      <w:r>
        <w:rPr>
          <w:sz w:val="24"/>
          <w:szCs w:val="24"/>
        </w:rPr>
        <w:t xml:space="preserve"> А. А. Захарова </w:t>
      </w:r>
    </w:p>
    <w:p>
      <w:pPr>
        <w:pStyle w:val="Style20"/>
        <w:ind w:firstLine="1843"/>
        <w:jc w:val="both"/>
        <w:rPr>
          <w:sz w:val="18"/>
          <w:szCs w:val="18"/>
        </w:rPr>
      </w:pPr>
      <w:r>
        <w:rPr>
          <w:sz w:val="18"/>
          <w:szCs w:val="18"/>
        </w:rPr>
        <w:t>(Должность уч.степень, уч.звание)</w:t>
      </w:r>
    </w:p>
    <w:p>
      <w:pPr>
        <w:pStyle w:val="Style20"/>
        <w:tabs>
          <w:tab w:val="clear" w:pos="720"/>
          <w:tab w:val="left" w:pos="4678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исполнению:</w:t>
      </w:r>
    </w:p>
    <w:p>
      <w:pPr>
        <w:pStyle w:val="Style20"/>
        <w:tabs>
          <w:tab w:val="clear" w:pos="720"/>
          <w:tab w:val="left" w:pos="2268" w:leader="none"/>
          <w:tab w:val="left" w:pos="4678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 гр.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А. А. Лузинсан </w:t>
      </w:r>
    </w:p>
    <w:p>
      <w:pPr>
        <w:pStyle w:val="Style20"/>
        <w:ind w:firstLine="3119"/>
        <w:jc w:val="both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tabs>
              <w:tab w:val="clear" w:pos="720"/>
              <w:tab w:val="left" w:pos="10490" w:leader="none"/>
            </w:tabs>
            <w:spacing w:lineRule="auto" w:line="240" w:before="0"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color w:val="000000" w:themeColor="text1"/>
              <w:sz w:val="28"/>
              <w:szCs w:val="28"/>
            </w:rPr>
            <w:t>Оглавление</w:t>
          </w:r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b w:val="false"/>
              <w:szCs w:val="24"/>
              <w:bCs w:val="false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sz w:val="24"/>
              <w:b w:val="false"/>
              <w:szCs w:val="24"/>
              <w:bCs w:val="false"/>
              <w:vanish w:val="false"/>
              <w:rFonts w:cs="Times New Roman" w:ascii="Times New Roman" w:hAnsi="Times New Roman"/>
            </w:rPr>
            <w:fldChar w:fldCharType="separate"/>
          </w:r>
          <w:hyperlink w:anchor="_Toc117370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ВВЕДЕНИЕ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0"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pacing w:val="-1"/>
                <w:w w:val="95"/>
                <w:sz w:val="24"/>
                <w:szCs w:val="24"/>
              </w:rPr>
              <w:t>2 КРАТКОЕ ОПИСАНИЕ ОБЪЕКТА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3 МОДЕЛИРОВАНИЕ СИСТЕМЫ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3.1 Модель взаимосвязи системы с окружающей средой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3.2 Модель состава и структуры системы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3.3 Построение дерева причин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4 ПОСТАНОВКА ЦЕЛЕЙ И ПОИСК РЕШЕНИЙ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4.1 Построение дерева целей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4.2 Оценка целей методом анализа иерархий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5 РАЗРАБОТКА И ОЦЕНКА АЛЬТЕРНАТИВ РЕШЕНИЯ ПРОБЛЕМЫ МЕТОДОМ ГРУППОВОГО ПАРНОГО СРАВНЕНИЯ (СИСТЕМА ОЦЕНОК 1/0)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5.1 Разработка альтернатив достижения цели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5.2 Описание метода группового парного сравнения (система оценок 1/0)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5.3 Оценивание и выбор альтернатив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6 РАЗРАБОТКА ПРОГРАММНОГО ПРОДУКТА, РЕАЛИЗУЮЩЕГО МЕТОД ГРУППОВОГО ПАРНОГО СРАВНЕНИЯ (СИСТЕМА ОЦЕНОК 1/0)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6.1 Разработка алгоритма решения задачи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6.2 Описание программы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6.3 Тестирование программы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sz w:val="24"/>
              <w:szCs w:val="24"/>
              <w:lang w:eastAsia="ru-RU"/>
            </w:rPr>
          </w:pPr>
          <w:hyperlink w:anchor="_Toc1173708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i w:val="false"/>
                <w:iCs w:val="false"/>
                <w:vanish w:val="false"/>
                <w:sz w:val="24"/>
                <w:szCs w:val="24"/>
              </w:rPr>
              <w:t>ЗАКЛЮЧЕНИЕ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Сокращения, обозначения, термины и определения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СПИСОК ИСПОЛЬЗОВАННЫХ ИСТОЧНИКОВ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ascii="Times New Roman" w:hAnsi="Times New Roman" w:eastAsia="" w:cs="Times New Roman" w:eastAsiaTheme="minorEastAsia"/>
              <w:b w:val="false"/>
              <w:b w:val="false"/>
              <w:bCs w:val="false"/>
              <w:sz w:val="24"/>
              <w:szCs w:val="24"/>
              <w:lang w:eastAsia="ru-RU"/>
            </w:rPr>
          </w:pPr>
          <w:hyperlink w:anchor="_Toc1173708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_Toc117370899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Приложение А (обязательное) - – Дерево целей и результаты оценивания целей методом анализа иерархий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20"/>
              <w:tab w:val="right" w:pos="9344" w:leader="dot"/>
            </w:tabs>
            <w:spacing w:lineRule="auto" w:line="360" w:before="0" w:after="0"/>
            <w:rPr>
              <w:rFonts w:eastAsia="" w:cs="" w:cstheme="minorBidi" w:eastAsiaTheme="minorEastAsia"/>
              <w:b w:val="false"/>
              <w:b w:val="false"/>
              <w:bCs w:val="false"/>
              <w:sz w:val="22"/>
              <w:szCs w:val="22"/>
              <w:lang w:eastAsia="ru-RU"/>
            </w:rPr>
          </w:pPr>
          <w:hyperlink w:anchor="_Toc1173709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_Toc117370900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Fonts w:cs="Times New Roman" w:ascii="Times New Roman" w:hAnsi="Times New Roman"/>
                <w:b w:val="false"/>
                <w:bCs w:val="false"/>
                <w:vanish w:val="false"/>
                <w:sz w:val="24"/>
                <w:szCs w:val="24"/>
              </w:rPr>
              <w:t>Приложение Б (обязательное) - Алгоритм программы ЭВМ, реализующей метод группового парного сравнения (система оценок 1/0)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720"/>
              <w:tab w:val="left" w:pos="10490" w:leader="none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66" w:after="240"/>
        <w:ind w:left="0" w:right="645" w:hanging="0"/>
        <w:jc w:val="center"/>
        <w:rPr>
          <w:sz w:val="28"/>
          <w:szCs w:val="28"/>
        </w:rPr>
      </w:pPr>
      <w:bookmarkStart w:id="0" w:name="_Toc117370879"/>
      <w:r>
        <w:rPr>
          <w:b/>
          <w:bCs/>
          <w:sz w:val="28"/>
          <w:szCs w:val="28"/>
        </w:rPr>
        <w:t>ВВЕДЕНИЕ</w:t>
      </w:r>
      <w:bookmarkEnd w:id="0"/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Объектом исследования является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-студия. Предметом исследования является процесс разработки корпоративных сайтов.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-студии выступает компания специалистов из разных областей, занимающихся созданием и продвижением веб-ресурсов. 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...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системный анализ рассматривает проблемную ситуацию, заключающуюся в сдаче проекта заказчику не в срок[3]. Актуальность исследования указанной проблемы затрагивает не только предпринимателя, желающего заказать интернет-ресурс, но и веб-студию, которая должна каждый раз трезво оценивать свои возможности по выполнению предлагаемого проекта. Причём ситуация, когда процесс выходит из под контроля, возникает не только в неопытных IT-компаниях, но это также касается более крупных, государственных и международных представительств по реализации технологических продуктов. В исследовании были рассмотрены факторы,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web-приложения, и в особенности в коммуникациях с заказчиком.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курсовой работы – выработка и оценка альтернатив решения проблемной ситуации в процессе разработки корпоративных сайтов в web-студии на основе методов системного анализа и разработанного программного обеспечения.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изучение проблем, возникающих в web-студиях в процессе разработки корпоративных сайтов;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базовых моделей системы;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выявление причин и факторов возникновения выбранной проблемы процесса;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и оценивание целей системы для решения выбранной проблемы;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разработка и оценка альтернатив решения проблемы </w:t>
      </w:r>
      <w:r>
        <w:rPr>
          <w:sz w:val="28"/>
          <w:szCs w:val="28"/>
        </w:rPr>
        <w:t>методом группового парного сравнения (система оценок 1/0)</w:t>
      </w:r>
      <w:r>
        <w:rPr>
          <w:bCs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360" w:before="52" w:after="0"/>
        <w:ind w:left="0" w:right="-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</w:t>
      </w:r>
      <w:r>
        <w:rPr>
          <w:sz w:val="28"/>
          <w:szCs w:val="28"/>
        </w:rPr>
        <w:t>ботка программного продукта, реализующего метод группового парного сравнения (система оценок 1/0);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Компетенции, на формирование которых направлена курсовая работа[4]: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ОПК-1 -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ОПК-6 - Способен разрабатывать бизнес-планы и технические задания на оснащение отделов, лабораторий, офисов компьютерным и сетевым оборудованием.</w:t>
      </w:r>
    </w:p>
    <w:p>
      <w:pPr>
        <w:pStyle w:val="Normal"/>
        <w:tabs>
          <w:tab w:val="clear" w:pos="720"/>
          <w:tab w:val="left" w:pos="993" w:leader="none"/>
        </w:tabs>
        <w:spacing w:lineRule="auto" w:line="360" w:before="52" w:after="0"/>
        <w:ind w:right="-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УК-1 - Способен осуществлять поиск, критический анализ и синтез информации, применять системный подход для решения поставленных задач.</w:t>
      </w:r>
      <w:r>
        <w:br w:type="page"/>
      </w:r>
    </w:p>
    <w:p>
      <w:pPr>
        <w:pStyle w:val="1"/>
        <w:spacing w:lineRule="auto" w:line="360" w:before="66" w:after="240"/>
        <w:ind w:left="0" w:hanging="0"/>
        <w:jc w:val="center"/>
        <w:rPr>
          <w:sz w:val="28"/>
          <w:szCs w:val="28"/>
        </w:rPr>
      </w:pPr>
      <w:r>
        <w:rPr>
          <w:b/>
          <w:bCs/>
          <w:spacing w:val="-1"/>
          <w:w w:val="95"/>
          <w:sz w:val="28"/>
          <w:szCs w:val="28"/>
        </w:rPr>
        <w:t>1</w:t>
      </w:r>
      <w:bookmarkStart w:id="1" w:name="_Toc117370880"/>
      <w:r>
        <w:rPr>
          <w:b/>
          <w:bCs/>
          <w:spacing w:val="-1"/>
          <w:w w:val="95"/>
          <w:sz w:val="28"/>
          <w:szCs w:val="28"/>
        </w:rPr>
        <w:t xml:space="preserve"> КРАТКОЕ ОПИСАНИЕ ОБЪЕКТА ИССЛЕДОВАНИЯ</w:t>
      </w:r>
      <w:bookmarkEnd w:id="1"/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объекта системного анализа выступает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-студия, одним из основных видов деятельности которого является предоставление услуг по разработке корпоративного сайта.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0" w:right="0" w:firstLine="73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Среди особенностей функционирования web-студий выделяют обширный список услуг, в числе которых доступны: разработка веб-приложений, создание корпоративных сайтов и порталов, разработка интернет магазина, веб-сервисы и решения для электронной коммерции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Корпоративным сайтом считается интернет-ресурс, на котором представлена подробная информация о деятельности организации или предприятия. От одностраничного приложения (SPA) или лендинга корпоративный сайт отличается многоуровневой структурой и большими объёмами информации, а также возможностью интеграции системы во внутреннюю корпоративную сеть, ведением документооборота и бухгалтерии, управлением и визуализацией бизнес-процессов, а также кластеризацией веб-ресурса [1].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конечном итоге, целью функционирования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-студии является получение прибыли за счёт реализации и интеграции корпоративного сайта, выступающего в роли информационной платформы для успешного развития бизнеса заказчиков.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Окружение процесса разработки корпоративного сайта включает в себя внешние и внутренние факторы, среди которых были выделены: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Министерство Финансов обеспечивает проведение единой финансовой политики. В свою очередь Центральный банк устанавливают уровень инфляции за счёт формирования ключевой ставки.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Федеральная Налоговая Служба России контролирует соблюдение сборов налога и своевременность внесения в соответствующий </w:t>
      </w:r>
      <w:r>
        <w:rPr>
          <w:bCs/>
          <w:sz w:val="28"/>
          <w:szCs w:val="28"/>
        </w:rPr>
        <w:t>бюджет налогов, сборов и страховых взносов.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Федеральная служба по тарифам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 xml:space="preserve"> задаёт цены на энергоресурсы, необходимые для создания корпоративного сайта web-студией.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Интернет-аудитория представлена активными потребителями в сети Интернет, посещающими информационные ресурсы хотя бы раз в день, которые могут быть потенциальной целевой аудиторией заказчика.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Научно-исследовательскими институтами выступают государственные учреждения, специально созданные для организации научных исследований и проведения опытно-конструкторских работ.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Целевой аудиторией является конечный пользователь, который будет  взаимодействовать с корпоративным сайтом.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Заказчик, обладающий специфичными запросами и пожеланиями в видении будущего продукта; модели работы, включающей такие аспекты как сроки и бюджет разработки продукта, которые могут варьироваться в зависимости от сложности и чёткости желаемой архитектуры сайта;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онкуренты в едином информационном рынке, представителями которых выступают web-студии, предоставляющие аналогичные услуги по реализации корпоративных сайтов;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Технологические и производственные ресурсы, обеспечивающие web-студию оборудованием, информационной платформой и библиотекой скриптов, необходимые для реализации коммерческого сайта.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Рынок труда и O</w:t>
      </w:r>
      <w:r>
        <w:rPr>
          <w:bCs/>
          <w:sz w:val="28"/>
          <w:szCs w:val="28"/>
          <w:lang w:val="en-US" w:eastAsia="en-US" w:bidi="ar-SA"/>
        </w:rPr>
        <w:t>utsource</w:t>
      </w:r>
      <w:r>
        <w:rPr>
          <w:bCs/>
          <w:sz w:val="28"/>
          <w:szCs w:val="28"/>
        </w:rPr>
        <w:t xml:space="preserve">. Рынок труда обеспечивает web-студию новыми кадрами, необходимые в том числе для реализации специфических задач заказчика. </w:t>
      </w:r>
      <w:r>
        <w:rPr>
          <w:bCs/>
          <w:sz w:val="28"/>
          <w:szCs w:val="28"/>
          <w:lang w:val="en-US" w:eastAsia="en-US" w:bidi="ar-SA"/>
        </w:rPr>
        <w:t xml:space="preserve">Outsource позволяет </w:t>
      </w:r>
      <w:r>
        <w:rPr>
          <w:bCs/>
          <w:sz w:val="28"/>
          <w:szCs w:val="28"/>
          <w:lang w:val="ru-RU" w:eastAsia="en-US" w:bidi="ar-SA"/>
        </w:rPr>
        <w:t>самостоятельно выполнять ряд некритичных для web-студии частей процесса разработки корпоративного сайта и передавать их стороннему подрядчику, профессионально специализирующемуся на оказании таких услуг.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между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 xml:space="preserve">-студией и заказчиком устанавливается взаимосвязь, с помощью которой выясняются цели, требования и конечные пользователи </w:t>
      </w:r>
      <w:r>
        <w:rPr>
          <w:bCs/>
          <w:sz w:val="28"/>
          <w:szCs w:val="28"/>
        </w:rPr>
        <w:t>корпоративного сайта</w:t>
      </w:r>
      <w:r>
        <w:rPr>
          <w:bCs/>
          <w:sz w:val="28"/>
          <w:szCs w:val="28"/>
        </w:rPr>
        <w:t>, устанавливается модель работы и пожелания по дальнейшему сотрудничеству.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Примеры web-студий на 2022г: 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1. Azoft (г. Новосибирск) — IT-компания, предоставляющая обширный список услуг, в числе которых доступны: разработка веб-приложений, создание корпоративных сайтов и порталов, разработка интернет магазина, веб-сервисы, создание чат ботов и решения для электронной коммерции [2];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/>
      </w:pPr>
      <w:r>
        <w:rPr>
          <w:bCs/>
          <w:sz w:val="28"/>
          <w:szCs w:val="28"/>
        </w:rPr>
        <w:t>2. Коптельня (г. Москва) — компания по разработке корпоративных сайтов, интернет-магазинов, лендингов, веб-приложений и сервисов, которая по готовым дизайнам готова сделать проект за 1 месяц [3];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/>
      </w:pPr>
      <w:r>
        <w:rPr>
          <w:bCs/>
          <w:sz w:val="28"/>
          <w:szCs w:val="28"/>
        </w:rPr>
        <w:t>3. Digimatix (г.Санкт-Петербург) — веб-студия, занимающаяся разработкой и продвижением сайтов, а именно интернет-магазинов, промо, корпоративных сайтов, посадочных страниц, визиток и порталов, а также обеспечивающая техническую поддержку, реализующая контекстную рекламу, адаптацию продуктов под мобильные версии, интеграцию 1C Bitrix и разработку логотипов фирменного стиля [4].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/>
      </w:pPr>
      <w:r>
        <w:rPr>
          <w:bCs/>
          <w:sz w:val="28"/>
          <w:szCs w:val="28"/>
        </w:rPr>
        <w:t>4. Ulab (г. Москва) — агентство по разработке функциональных сайтов и сервисов с фокусом на дизайн, в списке решений которого присутствуют: корпоративные сайты, сервисы, порталы, системы сайтов, каталоги и витрины, интернет-магазины, промо-сайты и No-code продукты [5];</w:t>
      </w:r>
    </w:p>
    <w:p>
      <w:pPr>
        <w:pStyle w:val="Normal"/>
        <w:widowControl w:val="false"/>
        <w:tabs>
          <w:tab w:val="clear" w:pos="720"/>
          <w:tab w:val="left" w:pos="851" w:leader="none"/>
        </w:tabs>
        <w:suppressAutoHyphens w:val="true"/>
        <w:bidi w:val="0"/>
        <w:spacing w:lineRule="auto" w:line="360" w:before="52" w:after="0"/>
        <w:ind w:left="737" w:right="0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5. Webstripe (г. Томск) — Digital-агенство, разрабатывающее и поддерживающее проекты различной сложности — от небольших сайтов до высокотехнологичных порталов и интегрированных web-систем. В числе предоставляемых услуг присутствует разработка одностраничных и корпоративных сайтов, интернет магазинов и мобильных приложений [6].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/>
      </w:pPr>
      <w:r>
        <w:rPr>
          <w:bCs/>
          <w:sz w:val="28"/>
          <w:szCs w:val="28"/>
        </w:rPr>
        <w:t>Предметом анализа является процесс разработки корпоративного сайта, состоящий из следующих этапов [7]: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Анализ. Первый этап подготовки к разработке отводится на сбор всей необходимой информации: от требований заказчика к внешнему виду и функционалу будущего сайта, до анализа аналогичных решений конкурентов.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задание.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оздание корпоративного сайта ведется по техническому заданию, в котором четко прописана структура, его функционал и другие требования, выявленные в результате анализа. Задание согласовывается заказчиком и исполнителем.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Дизайн.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изайн разрабатывается с учетом корпоративного стиля компании-заказчика.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Разработка. Параллельно с созданием дизайна производится основной этап разработки и реализации основной части функционала. Это может быть как подключение или реализация функциональных модулей, которые будут видны на сайте (элементы управления, форма регистрации), так и разделов, используемых исключительно администратором сайта. К ним относится работа с каталогом товаров и базой данных, автоматизация работы с документами и прочее.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Верстка. Готовый дизайн с помощью верстки переносится на основу сайта.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Контент. Наполнение сайта качественными текстами и иллюстрациями – важный этап, влияющий не только на отношение к компании посетителей, но и доступность сайта в поисковиках.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Тестирование. Заключительной частью разработки является тщательное тестирование. Исполнитель старается найти и устранить даже мельчайшие ошибки в работе сайта, так как они способны сильно ударить по репутации и имиджу заказчика.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услуги. Разработчиком могут предлагаться дополнительные услуги, такие как поддержка сайта и его продвижение (реклама). Они не всегда идут в одном «пакете» с разработкой, но являются крайне желательными.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цели этого процесса выступает разработка и успешное своевременное введение в эксплуатацию корпоративного сайта, полностью удовлетворяющего всем требованиям заказчика. 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Задачами процесса разработки корпоративного сайта выступают: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 технического задания;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протоколирование проекта;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Программирование, рефакторинг и документирование;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Показателями эффективности процесса разработки корпоративного сайта были выбраны следующие факторы [8]: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Окупаемость — отражает отношение дохода от заказчика к расходам на разработку и поддержание web-студии. Иными словами это эффект, который приносит каждый человеко-час, вложенный в тот или иной этап разработки продукта.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Видимость сайта по семантическому ядру — процент аудитории, увидевшей ссылку на коммерческий сайт в результатах выдачи поисковых систем по определенным ключевым словам. Эта метрика нужна для того, чтобы численно оценить потенциал роста целевого трафика по таким каналам, как SEO и контекстная реклама.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конверсии — отношение количества посетителей, выполнивших целевое действие на сайте, к общему числу посетителей сайта за определенный период времени. В качестве целевого действия может выступать заказ с сайта, заполнение формы обратной связи, посещение конкретной страницы или скачивание прайс-листа.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сроков — выполнение обязательств по срокам.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851" w:leader="none"/>
        </w:tabs>
        <w:spacing w:lineRule="auto" w:line="360" w:before="52" w:after="0"/>
        <w:ind w:left="0"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бюджета, установленного в договоре по реализации корпоративного сайта.</w:t>
      </w:r>
    </w:p>
    <w:p>
      <w:pPr>
        <w:pStyle w:val="Normal"/>
        <w:tabs>
          <w:tab w:val="clear" w:pos="720"/>
          <w:tab w:val="left" w:pos="851" w:leader="none"/>
        </w:tabs>
        <w:spacing w:lineRule="auto" w:line="360" w:before="52" w:after="0"/>
        <w:ind w:right="-2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Среди проблемных ситуаций, которые могут возникнуть в процессе разработки корпоративных сайтов, выделяют [9]: срыв согласованных сроков, </w:t>
      </w:r>
      <w:r>
        <w:rPr>
          <w:bCs/>
          <w:sz w:val="28"/>
          <w:szCs w:val="28"/>
        </w:rPr>
        <w:t>превышения бюджета,</w:t>
      </w:r>
      <w:r>
        <w:rPr>
          <w:bCs/>
          <w:sz w:val="28"/>
          <w:szCs w:val="28"/>
        </w:rPr>
        <w:t xml:space="preserve"> непонимание исполнителем поставленных задач, смена сотрудников со стороны исполнителя, некачественные услуги, недостаток квалификации для поставленных задач, требование дополнительных, неоговоренных ранее платежей, отказ от взятых обязательств, гарантий и т.п. Таким образом </w:t>
      </w:r>
      <w:r>
        <w:rPr>
          <w:bCs/>
          <w:sz w:val="28"/>
          <w:szCs w:val="28"/>
        </w:rPr>
        <w:t>в качестве проблемы была выбрана проблема превышения бюджета на разработку корпоративного сайта</w:t>
      </w:r>
      <w:r>
        <w:rPr>
          <w:bCs/>
          <w:sz w:val="28"/>
          <w:szCs w:val="28"/>
        </w:rPr>
        <w:t>.</w:t>
      </w:r>
      <w:r>
        <w:br w:type="page"/>
      </w:r>
    </w:p>
    <w:p>
      <w:pPr>
        <w:pStyle w:val="1"/>
        <w:ind w:left="0" w:hanging="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2</w:t>
      </w:r>
      <w:bookmarkStart w:id="2" w:name="_Toc117370881"/>
      <w:r>
        <w:rPr>
          <w:b/>
          <w:bCs/>
          <w:szCs w:val="28"/>
        </w:rPr>
        <w:t xml:space="preserve"> МОДЕЛИРОВАНИЕ СИСТЕМЫ</w:t>
      </w:r>
      <w:bookmarkEnd w:id="2"/>
    </w:p>
    <w:p>
      <w:pPr>
        <w:pStyle w:val="2"/>
        <w:rPr>
          <w:bCs/>
          <w:szCs w:val="28"/>
        </w:rPr>
      </w:pPr>
      <w:r>
        <w:rPr/>
        <w:t>2</w:t>
      </w:r>
      <w:bookmarkStart w:id="3" w:name="_Toc117370882"/>
      <w:r>
        <w:rPr/>
        <w:t>.1 Модель взаимосвязи системы с окружающей средой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 xml:space="preserve">Системой здесь и далее будет выступать «Система процесса разработки корпоративного сайта в web-студии». Основным назначением системы является </w:t>
      </w:r>
      <w:r>
        <w:rPr>
          <w:rFonts w:eastAsia="" w:cs="" w:cstheme="majorBidi" w:eastAsiaTheme="majorEastAsia"/>
          <w:b w:val="false"/>
          <w:bCs w:val="false"/>
          <w:color w:val="000000" w:themeColor="text1"/>
          <w:kern w:val="0"/>
          <w:sz w:val="28"/>
          <w:szCs w:val="26"/>
          <w:lang w:val="ru-RU" w:eastAsia="en-US" w:bidi="ar-SA"/>
        </w:rPr>
        <w:t>реализация и сопровождение корпоративного сайта, полностью удовлетворяющее пожеланиям заказчика.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 xml:space="preserve">Используя стандартные основания декомпозиции, выделим из подсистем окружающей среды подсистемы макросреды и подсистемы микросреды. Для начала рассмотрим подсистемы макросреды: </w:t>
      </w:r>
    </w:p>
    <w:p>
      <w:pPr>
        <w:pStyle w:val="Normal"/>
        <w:numPr>
          <w:ilvl w:val="0"/>
          <w:numId w:val="8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 xml:space="preserve">Министерство финансов — федеральное министерство Российской Федерации, обеспечивающее проведение единой финансовой политики, а также осуществляющее общее руководство в области организации финансов в Российской Федерации. 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>Интернет-аудитория представлена активными потребителями в сети Интернет, посещающими информационные ресурсы хотя бы раз в день, которые могут быть потенциальной целевой аудиторией заказчика.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Научно-исследовательскими институтами выступают государственные учреждения, специально созданные для организации научных исследований и проведения опытно-конструкторских работ - 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 xml:space="preserve">совокупности работ, направленных на получение новых знаний и практического их применения при создании нового изделия или технологии. 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Влияние НИИ основывается на постоянно прогрессирующем развитии и обновлении стандартов, что может привести к непредвиденным последствиям в виде устаревания решений web-студии. Всё это так или иначе может привести к проблеме задержек в разработке продукта, и как следствие, увеличению её стоимости.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Далее, среди подсистем микросреды можно выделить:</w:t>
      </w:r>
    </w:p>
    <w:p>
      <w:pPr>
        <w:pStyle w:val="Normal"/>
        <w:numPr>
          <w:ilvl w:val="0"/>
          <w:numId w:val="6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 xml:space="preserve">Федеральная налоговая служба России является подведомственным органом власти Минфина России, которая устанавливает налоговую ставку для web-студии, расположенной в конкретном регионе.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Федеральная служба по тарифам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 xml:space="preserve"> задаёт цены на энергоресурсы, необходимые для создания корпоративного сайта web-студией.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Целевой аудиторией является конечный пользователь со своими информационными потребностями, который будет  взаимодействовать с корпоративным сайтом.</w:t>
      </w:r>
    </w:p>
    <w:p>
      <w:pPr>
        <w:pStyle w:val="Normal"/>
        <w:numPr>
          <w:ilvl w:val="0"/>
          <w:numId w:val="6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Заказчик. Непосредственный источник дохода, задач и целей разработки. При взаимодействии с заказчиком уточняются требования к корпоративному сайту и материалы, которые будут интегрированы в продукт.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ресурсов, что ведёт к риску повышения стоимости на разработку корпоративного сайта.</w:t>
      </w:r>
    </w:p>
    <w:p>
      <w:pPr>
        <w:pStyle w:val="Normal"/>
        <w:numPr>
          <w:ilvl w:val="0"/>
          <w:numId w:val="6"/>
        </w:numPr>
        <w:spacing w:lineRule="auto" w:line="360" w:before="0" w:after="120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Конкурент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ы</w:t>
      </w:r>
      <w:r>
        <w:rPr>
          <w:rFonts w:eastAsia="" w:cs="" w:cstheme="majorBidi" w:eastAsiaTheme="majorEastAsia"/>
          <w:bCs/>
          <w:color w:val="000000" w:themeColor="text1"/>
          <w:sz w:val="28"/>
          <w:szCs w:val="26"/>
        </w:rPr>
        <w:t>. Прочие web-студии,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заказчика. Это может послужить причиной завышенных требований в процессе работы, таких как: сжатие сроков реализации и объёма бюджета.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Технологические и производственные ресурсы, обеспечивающие web-студию оборудованием, информационной платформой и библиотекой скриптов, необходимые для реализации коммерческого сайта.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851" w:leader="none"/>
        </w:tabs>
        <w:spacing w:lineRule="auto" w:line="360" w:before="52" w:after="0"/>
        <w:jc w:val="both"/>
        <w:rPr>
          <w:sz w:val="28"/>
          <w:szCs w:val="28"/>
        </w:rPr>
      </w:pP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>Рынок труда и O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  <w:lang w:val="en-US" w:eastAsia="en-US" w:bidi="ar-SA"/>
        </w:rPr>
        <w:t>utsource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</w:rPr>
        <w:t xml:space="preserve">. Рынок труда обеспечивает web-студию новыми кадрами, необходимые в том числе для реализации специфических задач заказчика. 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  <w:lang w:val="en-US" w:eastAsia="en-US" w:bidi="ar-SA"/>
        </w:rPr>
        <w:t xml:space="preserve">Outsource позволяет </w:t>
      </w:r>
      <w:r>
        <w:rPr>
          <w:rFonts w:eastAsia="" w:cs="" w:cstheme="majorBidi" w:eastAsiaTheme="majorEastAsia"/>
          <w:bCs/>
          <w:color w:val="000000" w:themeColor="text1"/>
          <w:sz w:val="28"/>
          <w:szCs w:val="28"/>
          <w:lang w:val="ru-RU" w:eastAsia="en-US" w:bidi="ar-SA"/>
        </w:rPr>
        <w:t>самостоятельно выполнять ряд некритичных для web-студии частей процесса разработки корпоративного сайта и передавать их стороннему подрядчику, профессионально специализирующемуся на оказании таких услуг.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rPr>
          <w:rFonts w:eastAsia="" w:cs="" w:cstheme="majorBidi" w:eastAsiaTheme="majorEastAsia"/>
          <w:color w:val="000000" w:themeColor="text1"/>
          <w:sz w:val="28"/>
          <w:szCs w:val="26"/>
        </w:rPr>
        <w:t>Таким образом, представляя модель взаимосвязи системы «процесса разработки корпоративного сайта в web-студии» с окружающей средой в виде диаграммы, мы получаем схему, представленную на рисунке 2.1.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jc w:val="center"/>
        <w:outlineLvl w:val="1"/>
        <w:rPr>
          <w:rFonts w:eastAsia="" w:cs="" w:cstheme="majorBidi" w:eastAsiaTheme="majorEastAsia"/>
          <w:color w:val="000000" w:themeColor="text1"/>
          <w:sz w:val="28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460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ajorBidi" w:eastAsiaTheme="majorEastAsia"/>
          <w:color w:val="000000" w:themeColor="text1"/>
          <w:sz w:val="28"/>
          <w:szCs w:val="26"/>
        </w:rPr>
        <w:t>Рисунок 2.1 — Модель взаимосвязи системы с окружающей средой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Таблица 2.1 — Критерии оценивания системы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>
        <w:trPr>
          <w:tblHeader w:val="true"/>
        </w:trPr>
        <w:tc>
          <w:tcPr>
            <w:tcW w:w="3118" w:type="dxa"/>
            <w:tcBorders/>
          </w:tcPr>
          <w:p>
            <w:pPr>
              <w:pStyle w:val="Style31"/>
              <w:rPr/>
            </w:pPr>
            <w:r>
              <w:rPr/>
              <w:t>Стейкхолдер/Критерий</w:t>
            </w:r>
          </w:p>
        </w:tc>
        <w:tc>
          <w:tcPr>
            <w:tcW w:w="3118" w:type="dxa"/>
            <w:tcBorders/>
          </w:tcPr>
          <w:p>
            <w:pPr>
              <w:pStyle w:val="Style31"/>
              <w:rPr/>
            </w:pPr>
            <w:r>
              <w:rPr/>
              <w:t>Ед.измерения и/или возможные значения</w:t>
            </w:r>
          </w:p>
        </w:tc>
        <w:tc>
          <w:tcPr>
            <w:tcW w:w="3118" w:type="dxa"/>
            <w:tcBorders/>
          </w:tcPr>
          <w:p>
            <w:pPr>
              <w:pStyle w:val="Style31"/>
              <w:rPr/>
            </w:pPr>
            <w:r>
              <w:rPr/>
              <w:t>Система оценивания</w:t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  <w:t>1. Заказчик</w:t>
            </w:r>
          </w:p>
          <w:p>
            <w:pPr>
              <w:pStyle w:val="Style30"/>
              <w:rPr/>
            </w:pPr>
            <w:r>
              <w:rPr/>
              <w:t>1.1 Скорость реализации</w:t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  <w:t>1.2 Конечная стоимость</w:t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  <w:t>1.3 Показатель конверсии</w:t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  <w:t>2. Руководитель web-студии</w:t>
            </w:r>
          </w:p>
          <w:p>
            <w:pPr>
              <w:pStyle w:val="Style30"/>
              <w:rPr/>
            </w:pPr>
            <w:r>
              <w:rPr/>
              <w:t xml:space="preserve">2.1 </w:t>
            </w:r>
          </w:p>
          <w:p>
            <w:pPr>
              <w:pStyle w:val="Style30"/>
              <w:rPr/>
            </w:pPr>
            <w:r>
              <w:rPr/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  <w:p>
            <w:pPr>
              <w:pStyle w:val="Style30"/>
              <w:rPr/>
            </w:pPr>
            <w:r>
              <w:rPr/>
              <w:t xml:space="preserve">2.2 </w:t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  <w:tc>
          <w:tcPr>
            <w:tcW w:w="3118" w:type="dxa"/>
            <w:tcBorders/>
          </w:tcPr>
          <w:p>
            <w:pPr>
              <w:pStyle w:val="Style3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120"/>
        <w:ind w:left="0" w:firstLine="737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>
          <w:bCs/>
          <w:szCs w:val="28"/>
        </w:rPr>
      </w:pPr>
      <w:r>
        <w:rPr/>
        <w:t>2</w:t>
      </w:r>
      <w:bookmarkStart w:id="4" w:name="_Toc117370883"/>
      <w:r>
        <w:rPr/>
        <w:t>.2 Модель состава и структуры системы</w:t>
      </w:r>
      <w:bookmarkEnd w:id="4"/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2</w:t>
      </w:r>
      <w:bookmarkStart w:id="5" w:name="_Toc117370884"/>
      <w:r>
        <w:rPr/>
        <w:t>.3 Построение дерева причин</w:t>
      </w:r>
      <w:bookmarkEnd w:id="5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bookmarkStart w:id="6" w:name="_Toc117370885"/>
      <w:r>
        <w:rPr>
          <w:b/>
          <w:bCs/>
          <w:sz w:val="28"/>
          <w:szCs w:val="28"/>
        </w:rPr>
        <w:t xml:space="preserve"> ПОСТАНОВКА ЦЕЛЕЙ И ПОИСК РЕШЕНИЙ</w:t>
      </w:r>
      <w:bookmarkEnd w:id="6"/>
    </w:p>
    <w:p>
      <w:pPr>
        <w:pStyle w:val="2"/>
        <w:rPr/>
      </w:pPr>
      <w:r>
        <w:rPr/>
        <w:t>3</w:t>
      </w:r>
      <w:bookmarkStart w:id="7" w:name="_Toc117370886"/>
      <w:r>
        <w:rPr/>
        <w:t>.1 Построение дерева целей</w:t>
      </w:r>
      <w:bookmarkEnd w:id="7"/>
    </w:p>
    <w:p>
      <w:pPr>
        <w:pStyle w:val="2"/>
        <w:rPr/>
      </w:pPr>
      <w:r>
        <w:rPr/>
        <w:t>3</w:t>
      </w:r>
      <w:bookmarkStart w:id="8" w:name="_Toc117370887"/>
      <w:r>
        <w:rPr/>
        <w:t>.2 Оценка целей методом анализа иерархий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9" w:name="_Toc117370888"/>
      <w:r>
        <w:rPr>
          <w:b/>
          <w:bCs/>
          <w:sz w:val="28"/>
          <w:szCs w:val="28"/>
        </w:rPr>
        <w:t xml:space="preserve"> РАЗРАБОТКА И ОЦЕНКА АЛЬТЕРНАТИВ РЕШЕНИЯ ПРОБЛЕМЫ МЕТОДОМ ГРУППОВОГО ПАРНОГО СРАВНЕНИЯ (СИСТЕМА ОЦЕНОК 1/0)</w:t>
      </w:r>
      <w:bookmarkEnd w:id="9"/>
    </w:p>
    <w:p>
      <w:pPr>
        <w:pStyle w:val="1"/>
        <w:spacing w:lineRule="auto" w:line="360" w:before="0" w:after="0"/>
        <w:ind w:left="0" w:firstLine="85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2"/>
        <w:rPr/>
      </w:pPr>
      <w:r>
        <w:rPr/>
        <w:t>4</w:t>
      </w:r>
      <w:bookmarkStart w:id="10" w:name="_Toc117370889"/>
      <w:r>
        <w:rPr/>
        <w:t>.1 Разработка альтернатив достижения цели</w:t>
      </w:r>
      <w:bookmarkEnd w:id="10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11" w:name="_Toc117370890"/>
      <w:r>
        <w:rPr>
          <w:b/>
          <w:bCs/>
          <w:sz w:val="28"/>
          <w:szCs w:val="28"/>
        </w:rPr>
        <w:t>.2 Описание метода группового парного сравнения (система оценок 1/0)</w:t>
      </w:r>
      <w:bookmarkEnd w:id="11"/>
    </w:p>
    <w:p>
      <w:pPr>
        <w:pStyle w:val="2"/>
        <w:rPr/>
      </w:pPr>
      <w:r>
        <w:rPr/>
      </w:r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/>
      </w:pPr>
      <w:r>
        <w:rPr/>
        <w:t>4</w:t>
      </w:r>
      <w:bookmarkStart w:id="12" w:name="_Toc117370891"/>
      <w:r>
        <w:rPr/>
        <w:t>.3 Оценивание и выбор альтернатив</w:t>
      </w:r>
      <w:bookmarkEnd w:id="12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bookmarkStart w:id="13" w:name="_Toc117370892"/>
      <w:r>
        <w:rPr>
          <w:b/>
          <w:bCs/>
          <w:sz w:val="28"/>
          <w:szCs w:val="28"/>
        </w:rPr>
        <w:t xml:space="preserve"> РАЗРАБОТКА ПРОГРАММНОГО ПРОДУКТА, РЕАЛИЗУЮЩЕГО МЕТОД ГРУППОВОГО ПАРНОГО СРАВНЕНИЯ (СИСТЕМА ОЦЕНОК 1/0)</w:t>
      </w:r>
      <w:bookmarkEnd w:id="13"/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2"/>
        <w:rPr/>
      </w:pPr>
      <w:r>
        <w:rPr/>
        <w:t>5</w:t>
      </w:r>
      <w:bookmarkStart w:id="14" w:name="_Toc117370893"/>
      <w:r>
        <w:rPr/>
        <w:t>.1 Разработка алгоритма решения задачи</w:t>
      </w:r>
      <w:bookmarkEnd w:id="14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/>
      </w:pPr>
      <w:r>
        <w:rPr/>
        <w:t>5</w:t>
      </w:r>
      <w:bookmarkStart w:id="15" w:name="_Toc117370894"/>
      <w:r>
        <w:rPr/>
        <w:t>.2 Описание программы</w:t>
      </w:r>
      <w:bookmarkEnd w:id="15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/>
      </w:pPr>
      <w:r>
        <w:rPr/>
        <w:t>5</w:t>
      </w:r>
      <w:bookmarkStart w:id="16" w:name="_Toc117370895"/>
      <w:r>
        <w:rPr/>
        <w:t>.3 Тестирование программы</w:t>
      </w:r>
      <w:bookmarkEnd w:id="16"/>
    </w:p>
    <w:p>
      <w:pPr>
        <w:pStyle w:val="Normal"/>
        <w:ind w:firstLine="85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cs="" w:cstheme="majorBidi" w:eastAsiaTheme="majorEastAsia"/>
          <w:b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2"/>
        <w:rPr/>
      </w:pPr>
      <w:bookmarkStart w:id="17" w:name="_Toc117370896"/>
      <w:r>
        <w:rPr/>
        <w:t>ЗАКЛЮЧЕНИЕ</w:t>
      </w:r>
      <w:bookmarkEnd w:id="17"/>
    </w:p>
    <w:p>
      <w:pPr>
        <w:pStyle w:val="Normal"/>
        <w:spacing w:lineRule="auto" w:line="36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Изложить основные результаты работы, которые показывают достижение поставленных цели и задач. 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какая система была исследована, какая основная проблема в процессе выявлена; 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отразить какие модели системы были разработаны, какие основные причины проблемы выявлены;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написать о постановке целей системы для решения проблемы, каким методом они были оценены, и какая цель оказалась приоритетной и выбрана для разработки альтернатив ее достижения;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написать о разработке и оценивании альтернатив с указанием конкретного метода, указать наилучшую альтернативу;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отразить основные характеристики разработанного программного продукта (функции, используемые инструментальные средства разработки, особенности, результаты тестирования и др.);</w:t>
      </w:r>
    </w:p>
    <w:p>
      <w:pPr>
        <w:pStyle w:val="ListParagraph"/>
        <w:numPr>
          <w:ilvl w:val="0"/>
          <w:numId w:val="3"/>
        </w:numPr>
        <w:spacing w:lineRule="auto" w:line="360"/>
        <w:ind w:left="0" w:firstLine="426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сделать вывод о научной значимости и/или практической ценности полученных результатов, если результаты опубликованы – также отразить это в заключении.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заключения не менее одной полной страницы. 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bookmarkStart w:id="18" w:name="_Toc117370897"/>
      <w:r>
        <w:rPr>
          <w:b/>
          <w:bCs/>
          <w:sz w:val="28"/>
          <w:szCs w:val="28"/>
        </w:rPr>
        <w:t>СОКРАЩЕНИЯ</w:t>
      </w:r>
      <w:bookmarkEnd w:id="18"/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Single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- «приложение одной страницы») - это одностраничное интерактивное приложение, которое позволяет пользователю совершать любые действия без дополнительной перезагрузки страницы.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Лендинг пейдж (англ. </w:t>
      </w:r>
      <w:r>
        <w:rPr>
          <w:sz w:val="28"/>
          <w:szCs w:val="28"/>
          <w:lang w:val="en-US"/>
        </w:rPr>
        <w:t>landing page</w:t>
      </w:r>
      <w:r>
        <w:rPr>
          <w:sz w:val="28"/>
          <w:szCs w:val="28"/>
        </w:rPr>
        <w:t xml:space="preserve"> — посадочная страница) презентует продукт, снимает возражения и подводит пользователя к целевому действию.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Корпоративный сайт — это главная площадка, которая презентует компанию, предлагает её продукты и услуги клиентам, инвесторам, партнерам, потенциальным сотрудникам и помогает собирать заявки на сотрудничество от них.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Вилка цен — это прием в продажах, который позволяет задержать потенциального клиента, дав ему якорь в виде как минимум двух последних предложений (минимального и максимального).</w:t>
      </w:r>
    </w:p>
    <w:p>
      <w:pPr>
        <w:pStyle w:val="Normal"/>
        <w:widowControl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Бриф — это внутренний документ, который заполняет заказчик для будущего подрядчика, в котором отражена миссия компании-заказчика, а также видение корпоративного его сайта: предполагаемый дизайн, примеры у конкурентов, основной функционал, ожидаемая цена работы, сроков исполнения, сферы деятельности, целевой аудитории.</w:t>
      </w:r>
      <w:r>
        <w:br w:type="page"/>
      </w:r>
    </w:p>
    <w:p>
      <w:pPr>
        <w:pStyle w:val="1"/>
        <w:spacing w:lineRule="auto" w:line="360" w:before="0" w:after="240"/>
        <w:ind w:left="0" w:hanging="0"/>
        <w:jc w:val="center"/>
        <w:rPr>
          <w:b/>
          <w:b/>
          <w:bCs/>
          <w:sz w:val="28"/>
          <w:szCs w:val="28"/>
        </w:rPr>
      </w:pPr>
      <w:bookmarkStart w:id="19" w:name="_Toc117370898"/>
      <w:r>
        <w:rPr>
          <w:b/>
          <w:bCs/>
          <w:sz w:val="28"/>
          <w:szCs w:val="28"/>
        </w:rPr>
        <w:t>СПИСОК ИСПОЛЬЗОВАННЫХ ИСТОЧНИКОВ</w:t>
      </w:r>
      <w:bookmarkEnd w:id="19"/>
      <w:r>
        <w:rPr>
          <w:b/>
          <w:bCs/>
          <w:sz w:val="28"/>
          <w:szCs w:val="28"/>
        </w:rPr>
        <w:t xml:space="preserve"> (введение, не актуальный)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1. </w:t>
      </w:r>
      <w:bookmarkStart w:id="20" w:name="firstHeading"/>
      <w:bookmarkEnd w:id="20"/>
      <w:r>
        <w:rPr>
          <w:color w:val="000000"/>
          <w:sz w:val="28"/>
          <w:szCs w:val="28"/>
        </w:rPr>
        <w:t xml:space="preserve">Веб-приложение — </w:t>
      </w:r>
      <w:hyperlink r:id="rId3">
        <w:r>
          <w:rPr>
            <w:color w:val="000000"/>
            <w:sz w:val="28"/>
            <w:szCs w:val="28"/>
          </w:rPr>
          <w:t>https://ru.wikipedia.org/wiki/%D0%92%D0%B5%D0%B1-%D0%BF%D1%80%D0%B8%D0%BB%D0%BE%D0%B6%D0%B5%D0%BD%D0%B8%D0%B5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2. </w:t>
      </w:r>
      <w:bookmarkStart w:id="21" w:name="_Toc291772970"/>
      <w:bookmarkEnd w:id="21"/>
      <w:r>
        <w:rPr>
          <w:color w:val="000000"/>
          <w:sz w:val="28"/>
          <w:szCs w:val="28"/>
        </w:rPr>
        <w:t xml:space="preserve">Основные этапы разработки web-приложений -  </w:t>
      </w:r>
      <w:hyperlink r:id="rId4">
        <w:r>
          <w:rPr>
            <w:color w:val="000000"/>
            <w:sz w:val="28"/>
            <w:szCs w:val="28"/>
          </w:rPr>
          <w:t>http://www.rusnauka.com/16_ADEN_2011/Informatica/3_85389.doc.htm</w:t>
        </w:r>
      </w:hyperlink>
      <w:r>
        <w:rPr>
          <w:color w:val="000000"/>
          <w:sz w:val="28"/>
          <w:szCs w:val="28"/>
        </w:rPr>
        <w:t>. Режим доступа: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3.Почему все веб-студии срывают сроки и что с этим делать заказчику? -  </w:t>
      </w:r>
      <w:hyperlink r:id="rId5">
        <w:r>
          <w:rPr>
            <w:color w:val="000000"/>
            <w:sz w:val="28"/>
            <w:szCs w:val="28"/>
          </w:rPr>
          <w:t>https://cmsmagazine.ru/journal/items-why-are-web-studio-disrupt-the-timing/</w:t>
        </w:r>
      </w:hyperlink>
      <w:r>
        <w:rPr>
          <w:color w:val="000000"/>
          <w:sz w:val="28"/>
          <w:szCs w:val="28"/>
        </w:rPr>
        <w:t>. Режим доступа:</w:t>
      </w:r>
    </w:p>
    <w:p>
      <w:pPr>
        <w:pStyle w:val="Normal"/>
        <w:ind w:left="70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4.Рабочая программа дисциплины «Теория Систем и Системный Анализ» -   https://edu.tusur.ru/programs/1351/disciplines/98379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5. Что такое веб-студия и для чего она служит — </w:t>
      </w:r>
      <w:hyperlink r:id="rId6">
        <w:r>
          <w:rPr>
            <w:color w:val="000000"/>
            <w:sz w:val="28"/>
            <w:szCs w:val="28"/>
          </w:rPr>
          <w:t>https://cetera.ru/about/articles/what-is-web-studio/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6.Миссии IT-компаний - </w:t>
      </w:r>
      <w:hyperlink r:id="rId7">
        <w:r>
          <w:rPr>
            <w:color w:val="000000"/>
            <w:sz w:val="28"/>
            <w:szCs w:val="28"/>
          </w:rPr>
          <w:t>https://www.top-personal.ru/sdeloissue.html?800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7.Что такое окружение проекта, и почему это важно - </w:t>
      </w:r>
      <w:hyperlink r:id="rId8">
        <w:r>
          <w:rPr>
            <w:color w:val="000000"/>
            <w:sz w:val="28"/>
            <w:szCs w:val="28"/>
          </w:rPr>
          <w:t>https://upravlenie-proektami.ru/chto-takoe-okruzhenie-proekta-i-pochemu-eto-vazhno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8. Что происходит на рынке веб-разработки — исследование «Рейтинга Рунета»  - </w:t>
      </w:r>
      <w:hyperlink r:id="rId9">
        <w:r>
          <w:rPr>
            <w:color w:val="000000"/>
            <w:sz w:val="28"/>
            <w:szCs w:val="28"/>
          </w:rPr>
          <w:t>https://vc.ru/flood/17250-web-rating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9. Рейтинг веб-студий — лучшие разработчики сайтов 2022. Режим обращения: 03.10.2022 </w:t>
      </w:r>
      <w:hyperlink r:id="rId10">
        <w:r>
          <w:rPr>
            <w:color w:val="000000"/>
            <w:sz w:val="28"/>
            <w:szCs w:val="28"/>
          </w:rPr>
          <w:t>https://ratingruneta.ru/web/</w:t>
        </w:r>
      </w:hyperlink>
    </w:p>
    <w:p>
      <w:pPr>
        <w:pStyle w:val="Normal"/>
        <w:ind w:left="709" w:hanging="0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10. Purrweb - </w:t>
      </w:r>
      <w:hyperlink r:id="rId11">
        <w:r>
          <w:rPr>
            <w:color w:val="000000"/>
            <w:sz w:val="28"/>
            <w:szCs w:val="28"/>
            <w:lang w:val="en-US"/>
          </w:rPr>
          <w:t>https://www.purrweb.com/ru/uslugi/veb-razrabotka/</w:t>
        </w:r>
      </w:hyperlink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11.Процессы веб-разработки, которые не очень заметны, но существенно влияют на качество полученного результата - </w:t>
      </w:r>
      <w:hyperlink r:id="rId12">
        <w:r>
          <w:rPr>
            <w:color w:val="000000"/>
            <w:sz w:val="28"/>
            <w:szCs w:val="28"/>
          </w:rPr>
          <w:t>https://web-creator.ru/articles/dev_details</w:t>
        </w:r>
      </w:hyperlink>
    </w:p>
    <w:p>
      <w:pPr>
        <w:pStyle w:val="Normal"/>
        <w:ind w:left="70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 6 показателей эффективности работы веб-производства -  https://www.web-canape.ru/canapelab/6-pokazatelej-effektivnosti-raboty-veb-proizvodstva/</w:t>
      </w:r>
    </w:p>
    <w:p>
      <w:pPr>
        <w:pStyle w:val="Normal"/>
        <w:ind w:left="709" w:hanging="0"/>
        <w:rPr/>
      </w:pPr>
      <w:r>
        <w:rPr>
          <w:color w:val="000000"/>
          <w:sz w:val="28"/>
          <w:szCs w:val="28"/>
        </w:rPr>
        <w:t xml:space="preserve">13. Сложности, с которыми сталкиваются клиенты веб-студий. Режим доступа — 03.10.2022 - </w:t>
      </w:r>
      <w:hyperlink r:id="rId13">
        <w:r>
          <w:rPr>
            <w:color w:val="000000"/>
            <w:sz w:val="28"/>
            <w:szCs w:val="28"/>
          </w:rPr>
          <w:t>https://cmsmagazine.ru/journal/research-difficulties-faced-by-web-studio-clients/</w:t>
        </w:r>
      </w:hyperlink>
    </w:p>
    <w:p>
      <w:pPr>
        <w:pStyle w:val="Normal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xx. </w:t>
      </w:r>
      <w:hyperlink r:id="rId14">
        <w:r>
          <w:rPr>
            <w:sz w:val="28"/>
            <w:szCs w:val="28"/>
            <w:lang w:val="en-US"/>
          </w:rPr>
          <w:t>https://www.azoft.ru/blog/spa-mpa-pwa/</w:t>
        </w:r>
      </w:hyperlink>
      <w:r>
        <w:rPr>
          <w:sz w:val="28"/>
          <w:szCs w:val="28"/>
          <w:lang w:val="en-US"/>
        </w:rPr>
        <w:t xml:space="preserve"> - SPA, MPA, PWA</w:t>
      </w:r>
    </w:p>
    <w:p>
      <w:pPr>
        <w:pStyle w:val="Normal"/>
        <w:spacing w:lineRule="auto" w:line="36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xx2. </w:t>
      </w:r>
      <w:hyperlink r:id="rId15">
        <w:r>
          <w:rPr>
            <w:color w:val="000000"/>
            <w:sz w:val="28"/>
            <w:szCs w:val="28"/>
          </w:rPr>
          <w:t>https://www.thinkwithgoogle.com/marketing-strategies/app-and-mobile/mobile-page-speed-new-industry-benchmarks/</w:t>
        </w:r>
      </w:hyperlink>
      <w:r>
        <w:rPr>
          <w:color w:val="000000"/>
          <w:sz w:val="28"/>
          <w:szCs w:val="28"/>
        </w:rPr>
        <w:t xml:space="preserve"> - исследования SPA</w:t>
      </w:r>
    </w:p>
    <w:p>
      <w:pPr>
        <w:pStyle w:val="Normal"/>
        <w:spacing w:lineRule="auto" w:line="360"/>
        <w:ind w:firstLine="851"/>
        <w:jc w:val="both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3. Хорошая статья про разработку под заказ - </w:t>
      </w:r>
      <w:hyperlink r:id="rId16">
        <w:r>
          <w:rPr>
            <w:color w:val="000000"/>
            <w:sz w:val="28"/>
            <w:szCs w:val="28"/>
          </w:rPr>
          <w:t>https://www.elibrary.ru/item.asp?id=49381669</w:t>
        </w:r>
      </w:hyperlink>
    </w:p>
    <w:p>
      <w:pPr>
        <w:pStyle w:val="Normal"/>
        <w:spacing w:lineRule="auto" w:line="360"/>
        <w:ind w:firstLine="851"/>
        <w:jc w:val="both"/>
        <w:rPr/>
      </w:pPr>
      <w:r>
        <w:rPr>
          <w:color w:val="000000"/>
          <w:sz w:val="28"/>
          <w:szCs w:val="28"/>
        </w:rPr>
        <w:t>4.</w:t>
      </w:r>
      <w:bookmarkStart w:id="22" w:name="page6R_mcid2"/>
      <w:bookmarkEnd w:id="22"/>
      <w:r>
        <w:rPr>
          <w:color w:val="000000"/>
          <w:sz w:val="28"/>
          <w:szCs w:val="28"/>
        </w:rPr>
        <w:t>ОСОБЕННОСТИ СОВРЕМЕННЫХ</w:t>
      </w:r>
      <w:bookmarkStart w:id="23" w:name="page6R_mcid3"/>
      <w:bookmarkEnd w:id="23"/>
      <w:r>
        <w:rPr>
          <w:color w:val="000000"/>
          <w:sz w:val="28"/>
          <w:szCs w:val="28"/>
        </w:rPr>
        <w:t xml:space="preserve"> W</w:t>
      </w:r>
      <w:bookmarkStart w:id="24" w:name="page6R_mcid4"/>
      <w:bookmarkEnd w:id="24"/>
      <w:r>
        <w:rPr>
          <w:color w:val="000000"/>
          <w:sz w:val="28"/>
          <w:szCs w:val="28"/>
        </w:rPr>
        <w:t>EB</w:t>
      </w:r>
      <w:bookmarkStart w:id="25" w:name="page6R_mcid5"/>
      <w:bookmarkEnd w:id="25"/>
      <w:r>
        <w:rPr>
          <w:color w:val="000000"/>
          <w:sz w:val="28"/>
          <w:szCs w:val="28"/>
        </w:rPr>
        <w:t>-</w:t>
      </w:r>
      <w:bookmarkStart w:id="26" w:name="page6R_mcid6"/>
      <w:bookmarkEnd w:id="26"/>
      <w:r>
        <w:rPr>
          <w:color w:val="000000"/>
          <w:sz w:val="28"/>
          <w:szCs w:val="28"/>
        </w:rPr>
        <w:t xml:space="preserve">РАЗРАБОТОК - </w:t>
      </w:r>
      <w:hyperlink r:id="rId17">
        <w:r>
          <w:rPr>
            <w:color w:val="000000"/>
            <w:sz w:val="28"/>
            <w:szCs w:val="28"/>
          </w:rPr>
          <w:t>https://www.elibrary.ru/item.asp?id=48224055</w:t>
        </w:r>
      </w:hyperlink>
      <w:r>
        <w:br w:type="page"/>
      </w:r>
    </w:p>
    <w:p>
      <w:pPr>
        <w:pStyle w:val="1"/>
        <w:spacing w:lineRule="auto" w:line="360" w:before="0" w:after="24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ИСПОЛЬЗОВАННЫХ ИСТОЧНИКОВ 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Корпоративный сайт: требования, план создания, варианты и стоимость работ: Комсомольская правда [Электронный ресурс] — Режим доступа: </w:t>
      </w:r>
      <w:hyperlink r:id="rId18"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https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://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www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.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kp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.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ru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/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guide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/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korporativnyi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-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sait</w:t>
        </w:r>
        <w:r>
          <w:rPr>
            <w:b w:val="false"/>
            <w:bCs w:val="false"/>
            <w:color w:val="111111"/>
            <w:sz w:val="28"/>
            <w:szCs w:val="28"/>
            <w:u w:val="none"/>
          </w:rPr>
          <w:t>.</w:t>
        </w:r>
        <w:r>
          <w:rPr>
            <w:b w:val="false"/>
            <w:bCs w:val="false"/>
            <w:color w:val="111111"/>
            <w:sz w:val="28"/>
            <w:szCs w:val="28"/>
            <w:u w:val="none"/>
            <w:lang w:val="en-US"/>
          </w:rPr>
          <w:t>html</w:t>
        </w:r>
      </w:hyperlink>
      <w:r>
        <w:rPr>
          <w:b w:val="false"/>
          <w:bCs w:val="false"/>
          <w:color w:val="111111"/>
          <w:sz w:val="28"/>
          <w:szCs w:val="28"/>
          <w:u w:val="none"/>
          <w:lang w:val="en-US"/>
        </w:rPr>
        <w:t xml:space="preserve">, </w:t>
      </w:r>
      <w:r>
        <w:rPr>
          <w:b w:val="false"/>
          <w:bCs w:val="false"/>
          <w:color w:val="111111"/>
          <w:sz w:val="28"/>
          <w:szCs w:val="28"/>
          <w:u w:val="none"/>
          <w:lang w:val="ru-RU"/>
        </w:rPr>
        <w:t>дата обращения:</w:t>
      </w:r>
      <w:r>
        <w:rPr>
          <w:b w:val="false"/>
          <w:bCs w:val="false"/>
          <w:color w:val="111111"/>
          <w:sz w:val="28"/>
          <w:szCs w:val="28"/>
          <w:u w:val="none"/>
          <w:lang w:val="en-US"/>
        </w:rPr>
        <w:t xml:space="preserve">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</w:rPr>
        <w:t xml:space="preserve">Разработка ПО на заказ | Azoft: Сайт компании [Электронный ресурс] — Режим доступа: </w:t>
      </w:r>
      <w:hyperlink r:id="rId19">
        <w:r>
          <w:rPr>
            <w:b w:val="false"/>
            <w:bCs w:val="false"/>
            <w:color w:val="000000"/>
            <w:u w:val="none"/>
          </w:rPr>
          <w:t>https://www.azoft.ru/</w:t>
        </w:r>
      </w:hyperlink>
      <w:r>
        <w:rPr>
          <w:b w:val="false"/>
          <w:bCs w:val="false"/>
          <w:color w:val="000000"/>
          <w:sz w:val="28"/>
          <w:szCs w:val="28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Разработка веб-сайтов и приложений | агентство «Коптельня»: Сайт компании [Электронный ресурс] — Режим доступа: </w:t>
      </w:r>
      <w:r>
        <w:rPr>
          <w:b w:val="false"/>
          <w:bCs w:val="false"/>
        </w:rPr>
        <w:t>https://koptelnya.ru/,</w:t>
      </w:r>
      <w:r>
        <w:rPr>
          <w:b w:val="false"/>
          <w:bCs w:val="false"/>
          <w:color w:val="000000"/>
          <w:sz w:val="28"/>
          <w:szCs w:val="28"/>
        </w:rPr>
        <w:t xml:space="preserve">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Digital-агенство DIGIMATIX — решаем ваши бизнес-задачиt: Сайт компании [Электронный ресурс] — Режим доступа: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  <w:hyperlink r:id="rId20">
        <w:r>
          <w:rPr>
            <w:b w:val="false"/>
            <w:bCs w:val="false"/>
            <w:color w:val="111111"/>
            <w:u w:val="none"/>
          </w:rPr>
          <w:t>https://digimatix.ru/</w:t>
        </w:r>
      </w:hyperlink>
      <w:r>
        <w:rPr>
          <w:b w:val="false"/>
          <w:bCs w:val="false"/>
          <w:color w:val="000000"/>
        </w:rPr>
        <w:t xml:space="preserve"> д</w:t>
      </w:r>
      <w:r>
        <w:rPr>
          <w:b w:val="false"/>
          <w:bCs w:val="false"/>
          <w:color w:val="000000"/>
          <w:sz w:val="28"/>
          <w:szCs w:val="28"/>
        </w:rPr>
        <w:t>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 xml:space="preserve">Ulab Digital &amp; Designt: Сайт компании [Электронный ресурс] — Режим доступа: </w:t>
      </w:r>
      <w:hyperlink r:id="rId21">
        <w:r>
          <w:rPr>
            <w:b w:val="false"/>
            <w:bCs w:val="false"/>
            <w:color w:val="111111"/>
            <w:u w:val="none"/>
          </w:rPr>
          <w:t>https://www.uplab.ru/</w:t>
        </w:r>
      </w:hyperlink>
      <w:r>
        <w:rPr>
          <w:b w:val="false"/>
          <w:bCs w:val="false"/>
          <w:color w:val="000000"/>
          <w:sz w:val="28"/>
          <w:szCs w:val="28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Интернет-продвижение и разработка — Webstrip Digital Agencyt: Сайт компании [Электронный ресурс] — Режим доступа:</w:t>
      </w: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  <w:hyperlink r:id="rId22">
        <w:r>
          <w:rPr>
            <w:b w:val="false"/>
            <w:bCs w:val="false"/>
            <w:color w:val="111111"/>
            <w:sz w:val="28"/>
            <w:szCs w:val="28"/>
            <w:u w:val="none"/>
          </w:rPr>
          <w:t>https://www.webstripe.ru/</w:t>
        </w:r>
      </w:hyperlink>
      <w:r>
        <w:rPr>
          <w:b w:val="false"/>
          <w:bCs w:val="false"/>
          <w:color w:val="000000"/>
          <w:sz w:val="28"/>
          <w:szCs w:val="28"/>
          <w:u w:val="none"/>
        </w:rPr>
        <w:t>,</w:t>
      </w:r>
      <w:r>
        <w:rPr>
          <w:b w:val="false"/>
          <w:bCs w:val="false"/>
          <w:color w:val="000000"/>
          <w:sz w:val="28"/>
          <w:szCs w:val="28"/>
        </w:rPr>
        <w:t xml:space="preserve">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 xml:space="preserve">Создание корпоративного сайта: как происходит и какую выгоду вы получаете [Электронный ресурс] — Режим доступа: </w:t>
      </w:r>
      <w:hyperlink r:id="rId23">
        <w:r>
          <w:rPr>
            <w:b w:val="false"/>
            <w:bCs w:val="false"/>
            <w:color w:val="111111"/>
            <w:u w:val="none"/>
          </w:rPr>
          <w:t>https://cetera.ru/about/articles/creating-a-corporate-website/</w:t>
        </w:r>
      </w:hyperlink>
      <w:r>
        <w:rPr>
          <w:b w:val="false"/>
          <w:bCs w:val="false"/>
          <w:color w:val="111111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>
          <w:b w:val="false"/>
          <w:bCs w:val="false"/>
          <w:color w:val="111111"/>
        </w:rPr>
        <w:t xml:space="preserve">Определение ключевых показателей эффективности (KPI) проекта: Блог компании [Электронный ресурс] — Режим доступа: </w:t>
      </w:r>
      <w:hyperlink r:id="rId24">
        <w:r>
          <w:rPr>
            <w:color w:val="111111"/>
            <w:u w:val="none"/>
          </w:rPr>
          <w:t>https://pixelplus.ru/prodvizhenie-sajtov/web-analitika/kpi/</w:t>
        </w:r>
      </w:hyperlink>
      <w:r>
        <w:rPr>
          <w:b w:val="false"/>
          <w:bCs w:val="false"/>
          <w:color w:val="111111"/>
        </w:rPr>
        <w:t>, дата обращения: 18.10.2022;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/>
      </w:pPr>
      <w:r>
        <w:rPr/>
        <w:t xml:space="preserve">Сложности, с которыми сталкиваются клиенты веб-студий — CNS Magazine: Обзор на исследование [Электронный ресурс] — Режим доступа: </w:t>
      </w:r>
      <w:hyperlink r:id="rId25">
        <w:r>
          <w:rPr>
            <w:b w:val="false"/>
            <w:bCs w:val="false"/>
            <w:color w:val="111111"/>
            <w:sz w:val="28"/>
            <w:szCs w:val="28"/>
            <w:u w:val="none"/>
          </w:rPr>
          <w:t>https://cmsmagazine.ru/journal/research-difficulties-faced-by-web-studio-clients/</w:t>
        </w:r>
      </w:hyperlink>
      <w:r>
        <w:rPr>
          <w:b w:val="false"/>
          <w:bCs w:val="false"/>
          <w:color w:val="000000"/>
          <w:sz w:val="28"/>
          <w:szCs w:val="28"/>
        </w:rPr>
        <w:t>, дата обращения: 03.10.2022;</w:t>
      </w:r>
    </w:p>
    <w:p>
      <w:pPr>
        <w:pStyle w:val="Style20"/>
        <w:numPr>
          <w:ilvl w:val="0"/>
          <w:numId w:val="9"/>
        </w:numPr>
        <w:tabs>
          <w:tab w:val="clear" w:pos="720"/>
          <w:tab w:val="left" w:pos="1134" w:leader="none"/>
        </w:tabs>
        <w:spacing w:lineRule="auto" w:line="360"/>
        <w:ind w:left="709" w:right="2"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bookmarkStart w:id="27" w:name="_Toc117370899"/>
      <w:r>
        <w:rPr>
          <w:b/>
          <w:bCs/>
          <w:sz w:val="28"/>
          <w:szCs w:val="28"/>
        </w:rPr>
        <w:t>Приложение А (обязательное) - – Дерево целей и результаты оценивания целей методом анализа иерархий</w:t>
      </w:r>
      <w:bookmarkEnd w:id="27"/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bookmarkStart w:id="28" w:name="_Toc117370900"/>
      <w:r>
        <w:rPr>
          <w:b/>
          <w:bCs/>
          <w:sz w:val="28"/>
          <w:szCs w:val="28"/>
        </w:rPr>
        <w:t>Приложение Б (обязательное) - Алгоритм программы ЭВМ, реализующей метод группового парного сравнения (система оценок 1/0)</w:t>
      </w:r>
      <w:bookmarkEnd w:id="28"/>
    </w:p>
    <w:p>
      <w:pPr>
        <w:pStyle w:val="1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/>
      </w:r>
    </w:p>
    <w:sectPr>
      <w:footerReference w:type="default" r:id="rId26"/>
      <w:type w:val="nextPage"/>
      <w:pgSz w:w="11906" w:h="16838"/>
      <w:pgMar w:left="1701" w:right="851" w:gutter="0" w:header="0" w:top="1134" w:footer="1096" w:bottom="1153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55681685"/>
    </w:sdtPr>
    <w:sdtContent>
      <w:p>
        <w:pPr>
          <w:pStyle w:val="Style27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26</w:t>
        </w:r>
        <w:r>
          <w:rPr/>
          <w:fldChar w:fldCharType="end"/>
        </w:r>
      </w:p>
      <w:p>
        <w:pPr>
          <w:pStyle w:val="Style20"/>
          <w:spacing w:lineRule="atLeast" w:line="0"/>
          <w:rPr>
            <w:sz w:val="20"/>
          </w:rPr>
        </w:pPr>
        <w:r>
          <w:rPr>
            <w:sz w:val="20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>
        <w:b w:val="false"/>
        <w:bCs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b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pPr>
      <w:spacing w:before="66" w:after="0"/>
      <w:ind w:left="1203" w:hanging="0"/>
      <w:outlineLvl w:val="0"/>
    </w:pPr>
    <w:rPr>
      <w:sz w:val="32"/>
      <w:szCs w:val="32"/>
    </w:rPr>
  </w:style>
  <w:style w:type="paragraph" w:styleId="2">
    <w:name w:val="Heading 2"/>
    <w:basedOn w:val="1"/>
    <w:next w:val="Normal"/>
    <w:link w:val="21"/>
    <w:autoRedefine/>
    <w:uiPriority w:val="9"/>
    <w:unhideWhenUsed/>
    <w:qFormat/>
    <w:rsid w:val="00981e05"/>
    <w:pPr>
      <w:keepNext w:val="true"/>
      <w:keepLines/>
      <w:spacing w:lineRule="auto" w:line="360" w:before="171" w:after="291"/>
      <w:ind w:left="0" w:hanging="0"/>
      <w:jc w:val="center"/>
      <w:outlineLvl w:val="1"/>
    </w:pPr>
    <w:rPr>
      <w:rFonts w:eastAsia="" w:cs="" w:cstheme="majorBidi" w:eastAsiaTheme="majorEastAsia"/>
      <w:b/>
      <w:color w:val="000000" w:themeColor="text1"/>
      <w:sz w:val="28"/>
      <w:szCs w:val="26"/>
    </w:rPr>
  </w:style>
  <w:style w:type="paragraph" w:styleId="3">
    <w:name w:val="Heading 3"/>
    <w:basedOn w:val="Normal"/>
    <w:next w:val="Normal"/>
    <w:link w:val="31"/>
    <w:autoRedefine/>
    <w:uiPriority w:val="9"/>
    <w:unhideWhenUsed/>
    <w:qFormat/>
    <w:rsid w:val="00eb7246"/>
    <w:pPr>
      <w:keepNext w:val="true"/>
      <w:keepLines/>
      <w:spacing w:lineRule="auto" w:line="360" w:before="160" w:after="120"/>
      <w:jc w:val="center"/>
      <w:outlineLvl w:val="2"/>
    </w:pPr>
    <w:rPr>
      <w:rFonts w:eastAsia="" w:cs="" w:cstheme="majorBidi" w:eastAsiaTheme="majorEastAsia"/>
      <w:b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5863dc"/>
    <w:rPr>
      <w:rFonts w:ascii="Times New Roman" w:hAnsi="Times New Roman" w:eastAsia="Times New Roman" w:cs="Times New Roman"/>
      <w:lang w:val="ru-RU"/>
    </w:rPr>
  </w:style>
  <w:style w:type="character" w:styleId="Style12" w:customStyle="1">
    <w:name w:val="Нижний колонтитул Знак"/>
    <w:basedOn w:val="DefaultParagraphFont"/>
    <w:uiPriority w:val="99"/>
    <w:qFormat/>
    <w:rsid w:val="005863dc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6d0f57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6a28f1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eb7246"/>
    <w:rPr>
      <w:rFonts w:ascii="Times New Roman" w:hAnsi="Times New Roman" w:eastAsia="" w:cs="" w:cstheme="majorBidi" w:eastAsiaTheme="majorEastAsia"/>
      <w:b/>
      <w:color w:val="000000" w:themeColor="text1"/>
      <w:sz w:val="28"/>
      <w:szCs w:val="24"/>
      <w:lang w:val="ru-RU"/>
    </w:rPr>
  </w:style>
  <w:style w:type="character" w:styleId="21" w:customStyle="1">
    <w:name w:val="Заголовок 2 Знак"/>
    <w:basedOn w:val="DefaultParagraphFont"/>
    <w:uiPriority w:val="9"/>
    <w:qFormat/>
    <w:rsid w:val="00981e05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  <w:lang w:val="ru-RU"/>
    </w:rPr>
  </w:style>
  <w:style w:type="character" w:styleId="Style14">
    <w:name w:val="Hyperlink"/>
    <w:basedOn w:val="DefaultParagraphFont"/>
    <w:uiPriority w:val="99"/>
    <w:unhideWhenUsed/>
    <w:rsid w:val="00947373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42b3b"/>
    <w:rPr>
      <w:rFonts w:ascii="Times New Roman" w:hAnsi="Times New Roman" w:eastAsia="Times New Roman" w:cs="Times New Roman"/>
      <w:sz w:val="32"/>
      <w:szCs w:val="32"/>
      <w:lang w:val="ru-RU"/>
    </w:rPr>
  </w:style>
  <w:style w:type="character" w:styleId="Style15" w:customStyle="1">
    <w:name w:val="Ссылка указателя"/>
    <w:qFormat/>
    <w:rPr/>
  </w:style>
  <w:style w:type="character" w:styleId="12" w:customStyle="1">
    <w:name w:val="Просмотренная гиперссылка1"/>
    <w:qFormat/>
    <w:rPr>
      <w:color w:val="800000"/>
      <w:u w:val="single"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character" w:styleId="Style17" w:customStyle="1">
    <w:name w:val="Символ нумерации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910a4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Style18">
    <w:name w:val="FollowedHyperlink"/>
    <w:rPr>
      <w:color w:val="800000"/>
      <w:u w:val="single"/>
      <w:lang w:val="zxx" w:eastAsia="zxx" w:bidi="zxx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link w:val="Style13"/>
    <w:uiPriority w:val="1"/>
    <w:qFormat/>
    <w:pPr/>
    <w:rPr>
      <w:sz w:val="28"/>
      <w:szCs w:val="28"/>
    </w:rPr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Style24"/>
    <w:qFormat/>
    <w:pPr/>
    <w:rPr/>
  </w:style>
  <w:style w:type="paragraph" w:styleId="13">
    <w:name w:val="TOC 1"/>
    <w:basedOn w:val="Normal"/>
    <w:uiPriority w:val="39"/>
    <w:qFormat/>
    <w:pPr>
      <w:spacing w:before="240" w:after="120"/>
    </w:pPr>
    <w:rPr>
      <w:rFonts w:ascii="Calibri" w:hAnsi="Calibri" w:cs="Calibri" w:asciiTheme="minorHAnsi" w:cstheme="minorHAnsi" w:hAnsiTheme="minorHAnsi"/>
      <w:b/>
      <w:bCs/>
      <w:sz w:val="20"/>
      <w:szCs w:val="20"/>
    </w:rPr>
  </w:style>
  <w:style w:type="paragraph" w:styleId="22">
    <w:name w:val="TOC 2"/>
    <w:basedOn w:val="Normal"/>
    <w:uiPriority w:val="39"/>
    <w:qFormat/>
    <w:pPr>
      <w:spacing w:before="120" w:after="0"/>
      <w:ind w:left="220" w:hanging="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 w:after="0"/>
      <w:ind w:left="2029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5" w:customStyle="1">
    <w:name w:val="Колонтитул"/>
    <w:basedOn w:val="Normal"/>
    <w:qFormat/>
    <w:pPr/>
    <w:rPr/>
  </w:style>
  <w:style w:type="paragraph" w:styleId="Style26">
    <w:name w:val="Header"/>
    <w:basedOn w:val="Normal"/>
    <w:link w:val="Style11"/>
    <w:uiPriority w:val="99"/>
    <w:unhideWhenUsed/>
    <w:rsid w:val="005863d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Style12"/>
    <w:uiPriority w:val="99"/>
    <w:unhideWhenUsed/>
    <w:rsid w:val="005863d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Index Heading"/>
    <w:basedOn w:val="Style19"/>
    <w:pPr/>
    <w:rPr/>
  </w:style>
  <w:style w:type="paragraph" w:styleId="Style29">
    <w:name w:val="TOC Heading"/>
    <w:basedOn w:val="1"/>
    <w:next w:val="Normal"/>
    <w:uiPriority w:val="39"/>
    <w:unhideWhenUsed/>
    <w:qFormat/>
    <w:rsid w:val="004a4833"/>
    <w:pPr>
      <w:keepNext w:val="true"/>
      <w:keepLines/>
      <w:widowControl/>
      <w:spacing w:lineRule="auto" w:line="259" w:before="240" w:after="0"/>
      <w:ind w:left="0" w:hanging="0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4a4833"/>
    <w:pPr>
      <w:ind w:left="4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4">
    <w:name w:val="TOC 4"/>
    <w:basedOn w:val="Normal"/>
    <w:next w:val="Normal"/>
    <w:autoRedefine/>
    <w:uiPriority w:val="39"/>
    <w:unhideWhenUsed/>
    <w:rsid w:val="004a4833"/>
    <w:pPr>
      <w:ind w:left="6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unhideWhenUsed/>
    <w:rsid w:val="004a4833"/>
    <w:pPr>
      <w:ind w:left="8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unhideWhenUsed/>
    <w:rsid w:val="004a4833"/>
    <w:pPr>
      <w:ind w:left="110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unhideWhenUsed/>
    <w:rsid w:val="004a4833"/>
    <w:pPr>
      <w:ind w:left="132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unhideWhenUsed/>
    <w:rsid w:val="004a4833"/>
    <w:pPr>
      <w:ind w:left="15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unhideWhenUsed/>
    <w:rsid w:val="004a4833"/>
    <w:pPr>
      <w:ind w:left="17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tyle30" w:customStyle="1">
    <w:name w:val="Содержимое таблицы"/>
    <w:basedOn w:val="Normal"/>
    <w:qFormat/>
    <w:pPr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5c38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2;&#1077;&#1073;-&#1087;&#1088;&#1080;&#1083;&#1086;&#1078;&#1077;&#1085;&#1080;&#1077;" TargetMode="External"/><Relationship Id="rId4" Type="http://schemas.openxmlformats.org/officeDocument/2006/relationships/hyperlink" Target="http://www.rusnauka.com/16_ADEN_2011/Informatica/3_85389.doc.htm" TargetMode="External"/><Relationship Id="rId5" Type="http://schemas.openxmlformats.org/officeDocument/2006/relationships/hyperlink" Target="https://cmsmagazine.ru/journal/items-why-are-web-studio-disrupt-the-timing/" TargetMode="External"/><Relationship Id="rId6" Type="http://schemas.openxmlformats.org/officeDocument/2006/relationships/hyperlink" Target="https://cetera.ru/about/articles/what-is-web-studio/" TargetMode="External"/><Relationship Id="rId7" Type="http://schemas.openxmlformats.org/officeDocument/2006/relationships/hyperlink" Target="https://www.top-personal.ru/sdeloissue.html?800" TargetMode="External"/><Relationship Id="rId8" Type="http://schemas.openxmlformats.org/officeDocument/2006/relationships/hyperlink" Target="https://upravlenie-proektami.ru/chto-takoe-okruzhenie-proekta-i-pochemu-eto-vazhno" TargetMode="External"/><Relationship Id="rId9" Type="http://schemas.openxmlformats.org/officeDocument/2006/relationships/hyperlink" Target="https://vc.ru/flood/17250-web-rating" TargetMode="External"/><Relationship Id="rId10" Type="http://schemas.openxmlformats.org/officeDocument/2006/relationships/hyperlink" Target="https://ratingruneta.ru/web/" TargetMode="External"/><Relationship Id="rId11" Type="http://schemas.openxmlformats.org/officeDocument/2006/relationships/hyperlink" Target="https://www.purrweb.com/ru/uslugi/veb-razrabotka/" TargetMode="External"/><Relationship Id="rId12" Type="http://schemas.openxmlformats.org/officeDocument/2006/relationships/hyperlink" Target="https://web-creator.ru/articles/dev_details" TargetMode="External"/><Relationship Id="rId13" Type="http://schemas.openxmlformats.org/officeDocument/2006/relationships/hyperlink" Target="https://cmsmagazine.ru/journal/research-difficulties-faced-by-web-studio-clients/" TargetMode="External"/><Relationship Id="rId14" Type="http://schemas.openxmlformats.org/officeDocument/2006/relationships/hyperlink" Target="https://www.azoft.ru/blog/spa-mpa-pwa/" TargetMode="External"/><Relationship Id="rId15" Type="http://schemas.openxmlformats.org/officeDocument/2006/relationships/hyperlink" Target="https://www.thinkwithgoogle.com/marketing-strategies/app-and-mobile/mobile-page-speed-new-industry-benchmarks/" TargetMode="External"/><Relationship Id="rId16" Type="http://schemas.openxmlformats.org/officeDocument/2006/relationships/hyperlink" Target="https://www.elibrary.ru/item.asp?id=49381669" TargetMode="External"/><Relationship Id="rId17" Type="http://schemas.openxmlformats.org/officeDocument/2006/relationships/hyperlink" Target="https://www.elibrary.ru/item.asp?id=48224055" TargetMode="External"/><Relationship Id="rId18" Type="http://schemas.openxmlformats.org/officeDocument/2006/relationships/hyperlink" Target="https://www.kp.ru/guide/korporativnyi-sait.html" TargetMode="External"/><Relationship Id="rId19" Type="http://schemas.openxmlformats.org/officeDocument/2006/relationships/hyperlink" Target="https://www.azoft.ru/" TargetMode="External"/><Relationship Id="rId20" Type="http://schemas.openxmlformats.org/officeDocument/2006/relationships/hyperlink" Target="https://digimatix.ru/" TargetMode="External"/><Relationship Id="rId21" Type="http://schemas.openxmlformats.org/officeDocument/2006/relationships/hyperlink" Target="https://www.uplab.ru/" TargetMode="External"/><Relationship Id="rId22" Type="http://schemas.openxmlformats.org/officeDocument/2006/relationships/hyperlink" Target="https://www.webstripe.ru/" TargetMode="External"/><Relationship Id="rId23" Type="http://schemas.openxmlformats.org/officeDocument/2006/relationships/hyperlink" Target="https://cetera.ru/about/articles/creating-a-corporate-website/" TargetMode="External"/><Relationship Id="rId24" Type="http://schemas.openxmlformats.org/officeDocument/2006/relationships/hyperlink" Target="https://pixelplus.ru/prodvizhenie-sajtov/web-analitika/kpi/" TargetMode="External"/><Relationship Id="rId25" Type="http://schemas.openxmlformats.org/officeDocument/2006/relationships/hyperlink" Target="https://cmsmagazine.ru/journal/research-difficulties-faced-by-web-studio-clients/" TargetMode="Externa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Application>LibreOffice/7.4.2.3$Linux_X86_64 LibreOffice_project/40$Build-3</Application>
  <AppVersion>15.0000</AppVersion>
  <Pages>26</Pages>
  <Words>2920</Words>
  <Characters>22228</Characters>
  <CharactersWithSpaces>25004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2022-09-12T05:17:00Z</dcterms:created>
  <dc:creator>RePack by Diakov</dc:creator>
  <dc:description/>
  <dc:language>ru-RU</dc:language>
  <cp:lastModifiedBy/>
  <dcterms:modified xsi:type="dcterms:W3CDTF">2022-11-09T16:20:59Z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