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93766104" w:displacedByCustomXml="next"/>
    <w:sdt>
      <w:sdtPr>
        <w:rPr>
          <w:rFonts w:asciiTheme="minorHAnsi" w:eastAsiaTheme="minorEastAsia" w:hAnsiTheme="minorHAnsi" w:cstheme="minorBidi"/>
          <w:sz w:val="22"/>
          <w:lang w:val="ru-RU"/>
        </w:rPr>
        <w:id w:val="836954300"/>
        <w:docPartObj>
          <w:docPartGallery w:val="Table of Contents"/>
          <w:docPartUnique/>
        </w:docPartObj>
      </w:sdtPr>
      <w:sdtEndPr>
        <w:rPr>
          <w:rFonts w:ascii="Times New Roman" w:hAnsi="Times New Roman"/>
          <w:bCs w:val="0"/>
          <w:sz w:val="24"/>
          <w:lang w:val="ru"/>
        </w:rPr>
      </w:sdtEndPr>
      <w:sdtContent>
        <w:p w14:paraId="593F6BD7" w14:textId="01BBB3E5" w:rsidR="00491978" w:rsidRPr="00E95E79" w:rsidRDefault="00491978" w:rsidP="00E95E79">
          <w:pPr>
            <w:pStyle w:val="3"/>
            <w:tabs>
              <w:tab w:val="left" w:pos="8789"/>
            </w:tabs>
            <w:ind w:right="240"/>
            <w:rPr>
              <w:rStyle w:val="10"/>
            </w:rPr>
          </w:pPr>
          <w:r w:rsidRPr="00E95E79">
            <w:rPr>
              <w:rStyle w:val="10"/>
            </w:rPr>
            <w:t>Оглавление</w:t>
          </w:r>
          <w:bookmarkEnd w:id="0"/>
        </w:p>
        <w:p w14:paraId="1E4130FB" w14:textId="77777777" w:rsidR="00E95E79" w:rsidRDefault="00491978" w:rsidP="00E95E79">
          <w:pPr>
            <w:pStyle w:val="31"/>
            <w:ind w:left="0"/>
            <w:rPr>
              <w:rFonts w:asciiTheme="minorHAnsi" w:hAnsiTheme="minorHAnsi"/>
              <w:noProof/>
              <w:sz w:val="22"/>
              <w:lang w:val="ru-RU"/>
            </w:rPr>
          </w:pPr>
          <w:r>
            <w:fldChar w:fldCharType="begin"/>
          </w:r>
          <w:r>
            <w:instrText xml:space="preserve"> TOC \o "1-3" \h \z \u </w:instrText>
          </w:r>
          <w:r>
            <w:fldChar w:fldCharType="separate"/>
          </w:r>
          <w:hyperlink w:anchor="_Toc93766104" w:history="1">
            <w:r w:rsidR="00E95E79" w:rsidRPr="008B1925">
              <w:rPr>
                <w:rStyle w:val="afa"/>
                <w:b/>
                <w:noProof/>
              </w:rPr>
              <w:t>Оглавление</w:t>
            </w:r>
            <w:r w:rsidR="00E95E79">
              <w:rPr>
                <w:noProof/>
                <w:webHidden/>
              </w:rPr>
              <w:tab/>
            </w:r>
            <w:r w:rsidR="00E95E79">
              <w:rPr>
                <w:noProof/>
                <w:webHidden/>
              </w:rPr>
              <w:fldChar w:fldCharType="begin"/>
            </w:r>
            <w:r w:rsidR="00E95E79">
              <w:rPr>
                <w:noProof/>
                <w:webHidden/>
              </w:rPr>
              <w:instrText xml:space="preserve"> PAGEREF _Toc93766104 \h </w:instrText>
            </w:r>
            <w:r w:rsidR="00E95E79">
              <w:rPr>
                <w:noProof/>
                <w:webHidden/>
              </w:rPr>
            </w:r>
            <w:r w:rsidR="00E95E79">
              <w:rPr>
                <w:noProof/>
                <w:webHidden/>
              </w:rPr>
              <w:fldChar w:fldCharType="separate"/>
            </w:r>
            <w:r w:rsidR="00E95E79">
              <w:rPr>
                <w:noProof/>
                <w:webHidden/>
              </w:rPr>
              <w:t>1</w:t>
            </w:r>
            <w:r w:rsidR="00E95E79">
              <w:rPr>
                <w:noProof/>
                <w:webHidden/>
              </w:rPr>
              <w:fldChar w:fldCharType="end"/>
            </w:r>
          </w:hyperlink>
        </w:p>
        <w:p w14:paraId="4600C0BC" w14:textId="77777777" w:rsidR="00E95E79" w:rsidRDefault="00E95E79" w:rsidP="00E95E79">
          <w:pPr>
            <w:pStyle w:val="11"/>
            <w:rPr>
              <w:rFonts w:asciiTheme="minorHAnsi" w:hAnsiTheme="minorHAnsi"/>
              <w:noProof/>
              <w:sz w:val="22"/>
              <w:lang w:val="ru-RU"/>
            </w:rPr>
          </w:pPr>
          <w:hyperlink w:anchor="_Toc93766105" w:history="1">
            <w:r w:rsidRPr="008B1925">
              <w:rPr>
                <w:rStyle w:val="afa"/>
                <w:rFonts w:eastAsia="Times New Roman"/>
                <w:noProof/>
              </w:rPr>
              <w:t xml:space="preserve">1)    </w:t>
            </w:r>
            <w:r w:rsidRPr="008B1925">
              <w:rPr>
                <w:rStyle w:val="afa"/>
                <w:rFonts w:eastAsia="Times New Roman"/>
                <w:noProof/>
                <w:lang w:val="ru-RU"/>
              </w:rPr>
              <w:t xml:space="preserve">Уровни </w:t>
            </w:r>
            <w:r w:rsidRPr="008B1925">
              <w:rPr>
                <w:rStyle w:val="afa"/>
                <w:rFonts w:eastAsia="Times New Roman"/>
                <w:noProof/>
                <w:lang w:val="en-US"/>
              </w:rPr>
              <w:t>OSI</w:t>
            </w:r>
            <w:r w:rsidRPr="008B1925">
              <w:rPr>
                <w:rStyle w:val="afa"/>
                <w:rFonts w:eastAsia="Times New Roman"/>
                <w:noProof/>
                <w:lang w:val="ru-RU"/>
              </w:rPr>
              <w:t xml:space="preserve"> и их назначение</w:t>
            </w:r>
            <w:r>
              <w:rPr>
                <w:noProof/>
                <w:webHidden/>
              </w:rPr>
              <w:tab/>
            </w:r>
            <w:r>
              <w:rPr>
                <w:noProof/>
                <w:webHidden/>
              </w:rPr>
              <w:fldChar w:fldCharType="begin"/>
            </w:r>
            <w:r>
              <w:rPr>
                <w:noProof/>
                <w:webHidden/>
              </w:rPr>
              <w:instrText xml:space="preserve"> PAGEREF _Toc93766105 \h </w:instrText>
            </w:r>
            <w:r>
              <w:rPr>
                <w:noProof/>
                <w:webHidden/>
              </w:rPr>
            </w:r>
            <w:r>
              <w:rPr>
                <w:noProof/>
                <w:webHidden/>
              </w:rPr>
              <w:fldChar w:fldCharType="separate"/>
            </w:r>
            <w:r>
              <w:rPr>
                <w:noProof/>
                <w:webHidden/>
              </w:rPr>
              <w:t>2</w:t>
            </w:r>
            <w:r>
              <w:rPr>
                <w:noProof/>
                <w:webHidden/>
              </w:rPr>
              <w:fldChar w:fldCharType="end"/>
            </w:r>
          </w:hyperlink>
        </w:p>
        <w:p w14:paraId="25EEC4F0" w14:textId="77777777" w:rsidR="00E95E79" w:rsidRDefault="00E95E79" w:rsidP="00E95E79">
          <w:pPr>
            <w:pStyle w:val="23"/>
            <w:tabs>
              <w:tab w:val="left" w:pos="1540"/>
              <w:tab w:val="right" w:leader="dot" w:pos="9019"/>
            </w:tabs>
            <w:ind w:left="0" w:firstLine="1134"/>
            <w:rPr>
              <w:rFonts w:asciiTheme="minorHAnsi" w:hAnsiTheme="minorHAnsi"/>
              <w:noProof/>
              <w:sz w:val="22"/>
              <w:lang w:val="ru-RU"/>
            </w:rPr>
          </w:pPr>
          <w:hyperlink w:anchor="_Toc93766106" w:history="1">
            <w:r w:rsidRPr="008B1925">
              <w:rPr>
                <w:rStyle w:val="afa"/>
                <w:rFonts w:eastAsia="Times New Roman"/>
                <w:noProof/>
                <w:lang w:val="ru-RU"/>
              </w:rPr>
              <w:t>1.</w:t>
            </w:r>
            <w:r>
              <w:rPr>
                <w:rFonts w:asciiTheme="minorHAnsi" w:hAnsiTheme="minorHAnsi"/>
                <w:noProof/>
                <w:sz w:val="22"/>
                <w:lang w:val="ru-RU"/>
              </w:rPr>
              <w:tab/>
            </w:r>
            <w:r w:rsidRPr="008B1925">
              <w:rPr>
                <w:rStyle w:val="afa"/>
                <w:rFonts w:eastAsia="Times New Roman"/>
                <w:noProof/>
              </w:rPr>
              <w:t>Физический</w:t>
            </w:r>
            <w:r>
              <w:rPr>
                <w:noProof/>
                <w:webHidden/>
              </w:rPr>
              <w:tab/>
            </w:r>
            <w:r>
              <w:rPr>
                <w:noProof/>
                <w:webHidden/>
              </w:rPr>
              <w:fldChar w:fldCharType="begin"/>
            </w:r>
            <w:r>
              <w:rPr>
                <w:noProof/>
                <w:webHidden/>
              </w:rPr>
              <w:instrText xml:space="preserve"> PAGEREF _Toc93766106 \h </w:instrText>
            </w:r>
            <w:r>
              <w:rPr>
                <w:noProof/>
                <w:webHidden/>
              </w:rPr>
            </w:r>
            <w:r>
              <w:rPr>
                <w:noProof/>
                <w:webHidden/>
              </w:rPr>
              <w:fldChar w:fldCharType="separate"/>
            </w:r>
            <w:r>
              <w:rPr>
                <w:noProof/>
                <w:webHidden/>
              </w:rPr>
              <w:t>2</w:t>
            </w:r>
            <w:r>
              <w:rPr>
                <w:noProof/>
                <w:webHidden/>
              </w:rPr>
              <w:fldChar w:fldCharType="end"/>
            </w:r>
          </w:hyperlink>
        </w:p>
        <w:p w14:paraId="54060074" w14:textId="77777777" w:rsidR="00E95E79" w:rsidRDefault="00E95E79" w:rsidP="00E95E79">
          <w:pPr>
            <w:pStyle w:val="23"/>
            <w:tabs>
              <w:tab w:val="left" w:pos="1540"/>
              <w:tab w:val="right" w:leader="dot" w:pos="9019"/>
            </w:tabs>
            <w:ind w:left="0" w:firstLine="1134"/>
            <w:rPr>
              <w:rFonts w:asciiTheme="minorHAnsi" w:hAnsiTheme="minorHAnsi"/>
              <w:noProof/>
              <w:sz w:val="22"/>
              <w:lang w:val="ru-RU"/>
            </w:rPr>
          </w:pPr>
          <w:hyperlink w:anchor="_Toc93766107" w:history="1">
            <w:r w:rsidRPr="008B1925">
              <w:rPr>
                <w:rStyle w:val="afa"/>
                <w:rFonts w:eastAsia="Times New Roman"/>
                <w:noProof/>
                <w:lang w:val="ru-RU"/>
              </w:rPr>
              <w:t>2.</w:t>
            </w:r>
            <w:r>
              <w:rPr>
                <w:rFonts w:asciiTheme="minorHAnsi" w:hAnsiTheme="minorHAnsi"/>
                <w:noProof/>
                <w:sz w:val="22"/>
                <w:lang w:val="ru-RU"/>
              </w:rPr>
              <w:tab/>
            </w:r>
            <w:r w:rsidRPr="008B1925">
              <w:rPr>
                <w:rStyle w:val="afa"/>
                <w:rFonts w:eastAsia="Times New Roman"/>
                <w:noProof/>
              </w:rPr>
              <w:t>Уровень передачи данных</w:t>
            </w:r>
            <w:r>
              <w:rPr>
                <w:noProof/>
                <w:webHidden/>
              </w:rPr>
              <w:tab/>
            </w:r>
            <w:r>
              <w:rPr>
                <w:noProof/>
                <w:webHidden/>
              </w:rPr>
              <w:fldChar w:fldCharType="begin"/>
            </w:r>
            <w:r>
              <w:rPr>
                <w:noProof/>
                <w:webHidden/>
              </w:rPr>
              <w:instrText xml:space="preserve"> PAGEREF _Toc93766107 \h </w:instrText>
            </w:r>
            <w:r>
              <w:rPr>
                <w:noProof/>
                <w:webHidden/>
              </w:rPr>
            </w:r>
            <w:r>
              <w:rPr>
                <w:noProof/>
                <w:webHidden/>
              </w:rPr>
              <w:fldChar w:fldCharType="separate"/>
            </w:r>
            <w:r>
              <w:rPr>
                <w:noProof/>
                <w:webHidden/>
              </w:rPr>
              <w:t>2</w:t>
            </w:r>
            <w:r>
              <w:rPr>
                <w:noProof/>
                <w:webHidden/>
              </w:rPr>
              <w:fldChar w:fldCharType="end"/>
            </w:r>
          </w:hyperlink>
        </w:p>
        <w:p w14:paraId="054C571C" w14:textId="77777777" w:rsidR="00E95E79" w:rsidRDefault="00E95E79" w:rsidP="00E95E79">
          <w:pPr>
            <w:pStyle w:val="23"/>
            <w:tabs>
              <w:tab w:val="left" w:pos="1540"/>
              <w:tab w:val="right" w:leader="dot" w:pos="9019"/>
            </w:tabs>
            <w:ind w:left="0" w:firstLine="1134"/>
            <w:rPr>
              <w:rFonts w:asciiTheme="minorHAnsi" w:hAnsiTheme="minorHAnsi"/>
              <w:noProof/>
              <w:sz w:val="22"/>
              <w:lang w:val="ru-RU"/>
            </w:rPr>
          </w:pPr>
          <w:hyperlink w:anchor="_Toc93766108" w:history="1">
            <w:r w:rsidRPr="008B1925">
              <w:rPr>
                <w:rStyle w:val="afa"/>
                <w:rFonts w:eastAsia="Times New Roman"/>
                <w:noProof/>
                <w:lang w:val="ru-RU"/>
              </w:rPr>
              <w:t>3.</w:t>
            </w:r>
            <w:r>
              <w:rPr>
                <w:rFonts w:asciiTheme="minorHAnsi" w:hAnsiTheme="minorHAnsi"/>
                <w:noProof/>
                <w:sz w:val="22"/>
                <w:lang w:val="ru-RU"/>
              </w:rPr>
              <w:tab/>
            </w:r>
            <w:r w:rsidRPr="008B1925">
              <w:rPr>
                <w:rStyle w:val="afa"/>
                <w:rFonts w:eastAsia="Times New Roman"/>
                <w:noProof/>
              </w:rPr>
              <w:t>Сетевой</w:t>
            </w:r>
            <w:r>
              <w:rPr>
                <w:noProof/>
                <w:webHidden/>
              </w:rPr>
              <w:tab/>
            </w:r>
            <w:r>
              <w:rPr>
                <w:noProof/>
                <w:webHidden/>
              </w:rPr>
              <w:fldChar w:fldCharType="begin"/>
            </w:r>
            <w:r>
              <w:rPr>
                <w:noProof/>
                <w:webHidden/>
              </w:rPr>
              <w:instrText xml:space="preserve"> PAGEREF _Toc93766108 \h </w:instrText>
            </w:r>
            <w:r>
              <w:rPr>
                <w:noProof/>
                <w:webHidden/>
              </w:rPr>
            </w:r>
            <w:r>
              <w:rPr>
                <w:noProof/>
                <w:webHidden/>
              </w:rPr>
              <w:fldChar w:fldCharType="separate"/>
            </w:r>
            <w:r>
              <w:rPr>
                <w:noProof/>
                <w:webHidden/>
              </w:rPr>
              <w:t>3</w:t>
            </w:r>
            <w:r>
              <w:rPr>
                <w:noProof/>
                <w:webHidden/>
              </w:rPr>
              <w:fldChar w:fldCharType="end"/>
            </w:r>
          </w:hyperlink>
        </w:p>
        <w:p w14:paraId="5CB66F0A" w14:textId="77777777" w:rsidR="00E95E79" w:rsidRDefault="00E95E79" w:rsidP="00E95E79">
          <w:pPr>
            <w:pStyle w:val="23"/>
            <w:tabs>
              <w:tab w:val="left" w:pos="1540"/>
              <w:tab w:val="right" w:leader="dot" w:pos="9019"/>
            </w:tabs>
            <w:ind w:left="0" w:firstLine="1134"/>
            <w:rPr>
              <w:rFonts w:asciiTheme="minorHAnsi" w:hAnsiTheme="minorHAnsi"/>
              <w:noProof/>
              <w:sz w:val="22"/>
              <w:lang w:val="ru-RU"/>
            </w:rPr>
          </w:pPr>
          <w:hyperlink w:anchor="_Toc93766109" w:history="1">
            <w:r w:rsidRPr="008B1925">
              <w:rPr>
                <w:rStyle w:val="afa"/>
                <w:rFonts w:eastAsia="Times New Roman"/>
                <w:noProof/>
                <w:lang w:val="ru-RU"/>
              </w:rPr>
              <w:t>4.</w:t>
            </w:r>
            <w:r>
              <w:rPr>
                <w:rFonts w:asciiTheme="minorHAnsi" w:hAnsiTheme="minorHAnsi"/>
                <w:noProof/>
                <w:sz w:val="22"/>
                <w:lang w:val="ru-RU"/>
              </w:rPr>
              <w:tab/>
            </w:r>
            <w:r w:rsidRPr="008B1925">
              <w:rPr>
                <w:rStyle w:val="afa"/>
                <w:rFonts w:eastAsia="Times New Roman"/>
                <w:noProof/>
              </w:rPr>
              <w:t>Транспортный</w:t>
            </w:r>
            <w:r>
              <w:rPr>
                <w:noProof/>
                <w:webHidden/>
              </w:rPr>
              <w:tab/>
            </w:r>
            <w:r>
              <w:rPr>
                <w:noProof/>
                <w:webHidden/>
              </w:rPr>
              <w:fldChar w:fldCharType="begin"/>
            </w:r>
            <w:r>
              <w:rPr>
                <w:noProof/>
                <w:webHidden/>
              </w:rPr>
              <w:instrText xml:space="preserve"> PAGEREF _Toc93766109 \h </w:instrText>
            </w:r>
            <w:r>
              <w:rPr>
                <w:noProof/>
                <w:webHidden/>
              </w:rPr>
            </w:r>
            <w:r>
              <w:rPr>
                <w:noProof/>
                <w:webHidden/>
              </w:rPr>
              <w:fldChar w:fldCharType="separate"/>
            </w:r>
            <w:r>
              <w:rPr>
                <w:noProof/>
                <w:webHidden/>
              </w:rPr>
              <w:t>3</w:t>
            </w:r>
            <w:r>
              <w:rPr>
                <w:noProof/>
                <w:webHidden/>
              </w:rPr>
              <w:fldChar w:fldCharType="end"/>
            </w:r>
          </w:hyperlink>
        </w:p>
        <w:p w14:paraId="5DCEB05E" w14:textId="77777777" w:rsidR="00E95E79" w:rsidRDefault="00E95E79" w:rsidP="00E95E79">
          <w:pPr>
            <w:pStyle w:val="23"/>
            <w:tabs>
              <w:tab w:val="left" w:pos="1540"/>
              <w:tab w:val="right" w:leader="dot" w:pos="9019"/>
            </w:tabs>
            <w:ind w:left="0" w:firstLine="1134"/>
            <w:rPr>
              <w:rFonts w:asciiTheme="minorHAnsi" w:hAnsiTheme="minorHAnsi"/>
              <w:noProof/>
              <w:sz w:val="22"/>
              <w:lang w:val="ru-RU"/>
            </w:rPr>
          </w:pPr>
          <w:hyperlink w:anchor="_Toc93766110" w:history="1">
            <w:r w:rsidRPr="008B1925">
              <w:rPr>
                <w:rStyle w:val="afa"/>
                <w:rFonts w:eastAsia="Times New Roman"/>
                <w:noProof/>
                <w:lang w:val="ru-RU"/>
              </w:rPr>
              <w:t>5.</w:t>
            </w:r>
            <w:r>
              <w:rPr>
                <w:rFonts w:asciiTheme="minorHAnsi" w:hAnsiTheme="minorHAnsi"/>
                <w:noProof/>
                <w:sz w:val="22"/>
                <w:lang w:val="ru-RU"/>
              </w:rPr>
              <w:tab/>
            </w:r>
            <w:r w:rsidRPr="008B1925">
              <w:rPr>
                <w:rStyle w:val="afa"/>
                <w:rFonts w:eastAsia="Times New Roman"/>
                <w:noProof/>
              </w:rPr>
              <w:t>Сеансовый</w:t>
            </w:r>
            <w:r>
              <w:rPr>
                <w:noProof/>
                <w:webHidden/>
              </w:rPr>
              <w:tab/>
            </w:r>
            <w:r>
              <w:rPr>
                <w:noProof/>
                <w:webHidden/>
              </w:rPr>
              <w:fldChar w:fldCharType="begin"/>
            </w:r>
            <w:r>
              <w:rPr>
                <w:noProof/>
                <w:webHidden/>
              </w:rPr>
              <w:instrText xml:space="preserve"> PAGEREF _Toc93766110 \h </w:instrText>
            </w:r>
            <w:r>
              <w:rPr>
                <w:noProof/>
                <w:webHidden/>
              </w:rPr>
            </w:r>
            <w:r>
              <w:rPr>
                <w:noProof/>
                <w:webHidden/>
              </w:rPr>
              <w:fldChar w:fldCharType="separate"/>
            </w:r>
            <w:r>
              <w:rPr>
                <w:noProof/>
                <w:webHidden/>
              </w:rPr>
              <w:t>4</w:t>
            </w:r>
            <w:r>
              <w:rPr>
                <w:noProof/>
                <w:webHidden/>
              </w:rPr>
              <w:fldChar w:fldCharType="end"/>
            </w:r>
          </w:hyperlink>
        </w:p>
        <w:p w14:paraId="5D50E8E7" w14:textId="77777777" w:rsidR="00E95E79" w:rsidRDefault="00E95E79" w:rsidP="00E95E79">
          <w:pPr>
            <w:pStyle w:val="23"/>
            <w:tabs>
              <w:tab w:val="left" w:pos="1540"/>
              <w:tab w:val="right" w:leader="dot" w:pos="9019"/>
            </w:tabs>
            <w:ind w:left="0" w:firstLine="1134"/>
            <w:rPr>
              <w:rFonts w:asciiTheme="minorHAnsi" w:hAnsiTheme="minorHAnsi"/>
              <w:noProof/>
              <w:sz w:val="22"/>
              <w:lang w:val="ru-RU"/>
            </w:rPr>
          </w:pPr>
          <w:hyperlink w:anchor="_Toc93766111" w:history="1">
            <w:r w:rsidRPr="008B1925">
              <w:rPr>
                <w:rStyle w:val="afa"/>
                <w:rFonts w:eastAsia="Times New Roman"/>
                <w:noProof/>
                <w:lang w:val="ru-RU"/>
              </w:rPr>
              <w:t>6.</w:t>
            </w:r>
            <w:r>
              <w:rPr>
                <w:rFonts w:asciiTheme="minorHAnsi" w:hAnsiTheme="minorHAnsi"/>
                <w:noProof/>
                <w:sz w:val="22"/>
                <w:lang w:val="ru-RU"/>
              </w:rPr>
              <w:tab/>
            </w:r>
            <w:r w:rsidRPr="008B1925">
              <w:rPr>
                <w:rStyle w:val="afa"/>
                <w:rFonts w:eastAsia="Times New Roman"/>
                <w:noProof/>
              </w:rPr>
              <w:t>Уровень представления</w:t>
            </w:r>
            <w:r>
              <w:rPr>
                <w:noProof/>
                <w:webHidden/>
              </w:rPr>
              <w:tab/>
            </w:r>
            <w:r>
              <w:rPr>
                <w:noProof/>
                <w:webHidden/>
              </w:rPr>
              <w:fldChar w:fldCharType="begin"/>
            </w:r>
            <w:r>
              <w:rPr>
                <w:noProof/>
                <w:webHidden/>
              </w:rPr>
              <w:instrText xml:space="preserve"> PAGEREF _Toc93766111 \h </w:instrText>
            </w:r>
            <w:r>
              <w:rPr>
                <w:noProof/>
                <w:webHidden/>
              </w:rPr>
            </w:r>
            <w:r>
              <w:rPr>
                <w:noProof/>
                <w:webHidden/>
              </w:rPr>
              <w:fldChar w:fldCharType="separate"/>
            </w:r>
            <w:r>
              <w:rPr>
                <w:noProof/>
                <w:webHidden/>
              </w:rPr>
              <w:t>4</w:t>
            </w:r>
            <w:r>
              <w:rPr>
                <w:noProof/>
                <w:webHidden/>
              </w:rPr>
              <w:fldChar w:fldCharType="end"/>
            </w:r>
          </w:hyperlink>
        </w:p>
        <w:p w14:paraId="0403CF32" w14:textId="77777777" w:rsidR="00E95E79" w:rsidRDefault="00E95E79" w:rsidP="00E95E79">
          <w:pPr>
            <w:pStyle w:val="23"/>
            <w:tabs>
              <w:tab w:val="left" w:pos="1540"/>
              <w:tab w:val="right" w:leader="dot" w:pos="9019"/>
            </w:tabs>
            <w:ind w:left="0" w:firstLine="1134"/>
            <w:rPr>
              <w:rFonts w:asciiTheme="minorHAnsi" w:hAnsiTheme="minorHAnsi"/>
              <w:noProof/>
              <w:sz w:val="22"/>
              <w:lang w:val="ru-RU"/>
            </w:rPr>
          </w:pPr>
          <w:hyperlink w:anchor="_Toc93766112" w:history="1">
            <w:r w:rsidRPr="008B1925">
              <w:rPr>
                <w:rStyle w:val="afa"/>
                <w:rFonts w:eastAsia="Times New Roman"/>
                <w:noProof/>
              </w:rPr>
              <w:t>7.</w:t>
            </w:r>
            <w:r>
              <w:rPr>
                <w:rFonts w:asciiTheme="minorHAnsi" w:hAnsiTheme="minorHAnsi"/>
                <w:noProof/>
                <w:sz w:val="22"/>
                <w:lang w:val="ru-RU"/>
              </w:rPr>
              <w:tab/>
            </w:r>
            <w:r w:rsidRPr="008B1925">
              <w:rPr>
                <w:rStyle w:val="afa"/>
                <w:rFonts w:eastAsia="Times New Roman"/>
                <w:noProof/>
              </w:rPr>
              <w:t>Прикладной</w:t>
            </w:r>
            <w:r>
              <w:rPr>
                <w:noProof/>
                <w:webHidden/>
              </w:rPr>
              <w:tab/>
            </w:r>
            <w:r>
              <w:rPr>
                <w:noProof/>
                <w:webHidden/>
              </w:rPr>
              <w:fldChar w:fldCharType="begin"/>
            </w:r>
            <w:r>
              <w:rPr>
                <w:noProof/>
                <w:webHidden/>
              </w:rPr>
              <w:instrText xml:space="preserve"> PAGEREF _Toc93766112 \h </w:instrText>
            </w:r>
            <w:r>
              <w:rPr>
                <w:noProof/>
                <w:webHidden/>
              </w:rPr>
            </w:r>
            <w:r>
              <w:rPr>
                <w:noProof/>
                <w:webHidden/>
              </w:rPr>
              <w:fldChar w:fldCharType="separate"/>
            </w:r>
            <w:r>
              <w:rPr>
                <w:noProof/>
                <w:webHidden/>
              </w:rPr>
              <w:t>4</w:t>
            </w:r>
            <w:r>
              <w:rPr>
                <w:noProof/>
                <w:webHidden/>
              </w:rPr>
              <w:fldChar w:fldCharType="end"/>
            </w:r>
          </w:hyperlink>
        </w:p>
        <w:p w14:paraId="21306C82" w14:textId="77777777" w:rsidR="00E95E79" w:rsidRPr="00691140" w:rsidRDefault="00E95E79" w:rsidP="00E95E79">
          <w:pPr>
            <w:pStyle w:val="11"/>
            <w:rPr>
              <w:rFonts w:asciiTheme="minorHAnsi" w:hAnsiTheme="minorHAnsi"/>
              <w:noProof/>
              <w:sz w:val="22"/>
              <w:lang w:val="ru-RU"/>
            </w:rPr>
          </w:pPr>
          <w:hyperlink w:anchor="_Toc93766113" w:history="1">
            <w:r w:rsidRPr="00691140">
              <w:rPr>
                <w:rStyle w:val="afa"/>
                <w:rFonts w:eastAsia="Times New Roman"/>
                <w:noProof/>
                <w:lang w:val="ru-RU"/>
              </w:rPr>
              <w:t>2) Сетевые сервисы</w:t>
            </w:r>
            <w:r w:rsidRPr="00691140">
              <w:rPr>
                <w:noProof/>
                <w:webHidden/>
              </w:rPr>
              <w:tab/>
            </w:r>
            <w:r w:rsidRPr="00691140">
              <w:rPr>
                <w:noProof/>
                <w:webHidden/>
              </w:rPr>
              <w:fldChar w:fldCharType="begin"/>
            </w:r>
            <w:r w:rsidRPr="00691140">
              <w:rPr>
                <w:noProof/>
                <w:webHidden/>
              </w:rPr>
              <w:instrText xml:space="preserve"> PAGEREF _Toc93766113 \h </w:instrText>
            </w:r>
            <w:r w:rsidRPr="00691140">
              <w:rPr>
                <w:noProof/>
                <w:webHidden/>
              </w:rPr>
            </w:r>
            <w:r w:rsidRPr="00691140">
              <w:rPr>
                <w:noProof/>
                <w:webHidden/>
              </w:rPr>
              <w:fldChar w:fldCharType="separate"/>
            </w:r>
            <w:r w:rsidRPr="00691140">
              <w:rPr>
                <w:noProof/>
                <w:webHidden/>
              </w:rPr>
              <w:t>5</w:t>
            </w:r>
            <w:r w:rsidRPr="00691140">
              <w:rPr>
                <w:noProof/>
                <w:webHidden/>
              </w:rPr>
              <w:fldChar w:fldCharType="end"/>
            </w:r>
          </w:hyperlink>
        </w:p>
        <w:p w14:paraId="59BF8BAB" w14:textId="77777777" w:rsidR="00E95E79" w:rsidRPr="00691140" w:rsidRDefault="00E95E79" w:rsidP="00E95E79">
          <w:pPr>
            <w:pStyle w:val="23"/>
            <w:tabs>
              <w:tab w:val="right" w:leader="dot" w:pos="9019"/>
            </w:tabs>
            <w:ind w:left="0" w:firstLine="1134"/>
            <w:rPr>
              <w:rFonts w:asciiTheme="minorHAnsi" w:hAnsiTheme="minorHAnsi"/>
              <w:noProof/>
              <w:sz w:val="22"/>
              <w:lang w:val="ru-RU"/>
            </w:rPr>
          </w:pPr>
          <w:hyperlink w:anchor="_Toc93766114" w:history="1">
            <w:r w:rsidRPr="00691140">
              <w:rPr>
                <w:rStyle w:val="afa"/>
                <w:noProof/>
                <w:lang w:val="ru-RU"/>
              </w:rPr>
              <w:t>1. Сервис печати</w:t>
            </w:r>
            <w:r w:rsidRPr="00691140">
              <w:rPr>
                <w:noProof/>
                <w:webHidden/>
              </w:rPr>
              <w:tab/>
            </w:r>
            <w:r w:rsidRPr="00691140">
              <w:rPr>
                <w:noProof/>
                <w:webHidden/>
              </w:rPr>
              <w:fldChar w:fldCharType="begin"/>
            </w:r>
            <w:r w:rsidRPr="00691140">
              <w:rPr>
                <w:noProof/>
                <w:webHidden/>
              </w:rPr>
              <w:instrText xml:space="preserve"> PAGEREF _Toc93766114 \h </w:instrText>
            </w:r>
            <w:r w:rsidRPr="00691140">
              <w:rPr>
                <w:noProof/>
                <w:webHidden/>
              </w:rPr>
            </w:r>
            <w:r w:rsidRPr="00691140">
              <w:rPr>
                <w:noProof/>
                <w:webHidden/>
              </w:rPr>
              <w:fldChar w:fldCharType="separate"/>
            </w:r>
            <w:r w:rsidRPr="00691140">
              <w:rPr>
                <w:noProof/>
                <w:webHidden/>
              </w:rPr>
              <w:t>5</w:t>
            </w:r>
            <w:r w:rsidRPr="00691140">
              <w:rPr>
                <w:noProof/>
                <w:webHidden/>
              </w:rPr>
              <w:fldChar w:fldCharType="end"/>
            </w:r>
          </w:hyperlink>
        </w:p>
        <w:p w14:paraId="245E1429" w14:textId="77777777" w:rsidR="00E95E79" w:rsidRPr="00691140" w:rsidRDefault="00E95E79" w:rsidP="00E95E79">
          <w:pPr>
            <w:pStyle w:val="23"/>
            <w:tabs>
              <w:tab w:val="right" w:leader="dot" w:pos="9019"/>
            </w:tabs>
            <w:ind w:left="0" w:firstLine="1134"/>
            <w:rPr>
              <w:rFonts w:asciiTheme="minorHAnsi" w:hAnsiTheme="minorHAnsi"/>
              <w:noProof/>
              <w:sz w:val="22"/>
              <w:lang w:val="ru-RU"/>
            </w:rPr>
          </w:pPr>
          <w:hyperlink w:anchor="_Toc93766115" w:history="1">
            <w:r w:rsidRPr="00691140">
              <w:rPr>
                <w:rStyle w:val="afa"/>
                <w:noProof/>
                <w:lang w:val="ru-RU"/>
              </w:rPr>
              <w:t>2. Сервис СУБД</w:t>
            </w:r>
            <w:r w:rsidRPr="00691140">
              <w:rPr>
                <w:noProof/>
                <w:webHidden/>
              </w:rPr>
              <w:tab/>
            </w:r>
            <w:r w:rsidRPr="00691140">
              <w:rPr>
                <w:noProof/>
                <w:webHidden/>
              </w:rPr>
              <w:fldChar w:fldCharType="begin"/>
            </w:r>
            <w:r w:rsidRPr="00691140">
              <w:rPr>
                <w:noProof/>
                <w:webHidden/>
              </w:rPr>
              <w:instrText xml:space="preserve"> PAGEREF _Toc93766115 \h </w:instrText>
            </w:r>
            <w:r w:rsidRPr="00691140">
              <w:rPr>
                <w:noProof/>
                <w:webHidden/>
              </w:rPr>
            </w:r>
            <w:r w:rsidRPr="00691140">
              <w:rPr>
                <w:noProof/>
                <w:webHidden/>
              </w:rPr>
              <w:fldChar w:fldCharType="separate"/>
            </w:r>
            <w:r w:rsidRPr="00691140">
              <w:rPr>
                <w:noProof/>
                <w:webHidden/>
              </w:rPr>
              <w:t>5</w:t>
            </w:r>
            <w:r w:rsidRPr="00691140">
              <w:rPr>
                <w:noProof/>
                <w:webHidden/>
              </w:rPr>
              <w:fldChar w:fldCharType="end"/>
            </w:r>
          </w:hyperlink>
        </w:p>
        <w:p w14:paraId="48383818" w14:textId="77777777" w:rsidR="00E95E79" w:rsidRPr="00691140" w:rsidRDefault="00E95E79" w:rsidP="00E95E79">
          <w:pPr>
            <w:pStyle w:val="23"/>
            <w:tabs>
              <w:tab w:val="right" w:leader="dot" w:pos="9019"/>
            </w:tabs>
            <w:ind w:left="0" w:firstLine="1134"/>
            <w:rPr>
              <w:rFonts w:asciiTheme="minorHAnsi" w:hAnsiTheme="minorHAnsi"/>
              <w:noProof/>
              <w:sz w:val="22"/>
              <w:lang w:val="ru-RU"/>
            </w:rPr>
          </w:pPr>
          <w:hyperlink w:anchor="_Toc93766116" w:history="1">
            <w:r w:rsidRPr="00691140">
              <w:rPr>
                <w:rStyle w:val="afa"/>
                <w:noProof/>
                <w:lang w:val="ru-RU"/>
              </w:rPr>
              <w:t>3. Сервис сообщений</w:t>
            </w:r>
            <w:r w:rsidRPr="00691140">
              <w:rPr>
                <w:noProof/>
                <w:webHidden/>
              </w:rPr>
              <w:tab/>
            </w:r>
            <w:r w:rsidRPr="00691140">
              <w:rPr>
                <w:noProof/>
                <w:webHidden/>
              </w:rPr>
              <w:fldChar w:fldCharType="begin"/>
            </w:r>
            <w:r w:rsidRPr="00691140">
              <w:rPr>
                <w:noProof/>
                <w:webHidden/>
              </w:rPr>
              <w:instrText xml:space="preserve"> PAGEREF _Toc93766116 \h </w:instrText>
            </w:r>
            <w:r w:rsidRPr="00691140">
              <w:rPr>
                <w:noProof/>
                <w:webHidden/>
              </w:rPr>
            </w:r>
            <w:r w:rsidRPr="00691140">
              <w:rPr>
                <w:noProof/>
                <w:webHidden/>
              </w:rPr>
              <w:fldChar w:fldCharType="separate"/>
            </w:r>
            <w:r w:rsidRPr="00691140">
              <w:rPr>
                <w:noProof/>
                <w:webHidden/>
              </w:rPr>
              <w:t>5</w:t>
            </w:r>
            <w:r w:rsidRPr="00691140">
              <w:rPr>
                <w:noProof/>
                <w:webHidden/>
              </w:rPr>
              <w:fldChar w:fldCharType="end"/>
            </w:r>
          </w:hyperlink>
        </w:p>
        <w:p w14:paraId="2FCCCA56" w14:textId="77777777" w:rsidR="00E95E79" w:rsidRPr="00691140" w:rsidRDefault="00E95E79" w:rsidP="00E95E79">
          <w:pPr>
            <w:pStyle w:val="23"/>
            <w:tabs>
              <w:tab w:val="right" w:leader="dot" w:pos="9019"/>
            </w:tabs>
            <w:ind w:left="0" w:firstLine="1134"/>
            <w:rPr>
              <w:rFonts w:asciiTheme="minorHAnsi" w:hAnsiTheme="minorHAnsi"/>
              <w:noProof/>
              <w:sz w:val="22"/>
              <w:lang w:val="ru-RU"/>
            </w:rPr>
          </w:pPr>
          <w:hyperlink w:anchor="_Toc93766117" w:history="1">
            <w:r w:rsidRPr="00691140">
              <w:rPr>
                <w:rStyle w:val="afa"/>
                <w:noProof/>
                <w:lang w:val="ru-RU"/>
              </w:rPr>
              <w:t>4. Файловый сервис</w:t>
            </w:r>
            <w:r w:rsidRPr="00691140">
              <w:rPr>
                <w:noProof/>
                <w:webHidden/>
              </w:rPr>
              <w:tab/>
            </w:r>
            <w:r w:rsidRPr="00691140">
              <w:rPr>
                <w:noProof/>
                <w:webHidden/>
              </w:rPr>
              <w:fldChar w:fldCharType="begin"/>
            </w:r>
            <w:r w:rsidRPr="00691140">
              <w:rPr>
                <w:noProof/>
                <w:webHidden/>
              </w:rPr>
              <w:instrText xml:space="preserve"> PAGEREF _Toc93766117 \h </w:instrText>
            </w:r>
            <w:r w:rsidRPr="00691140">
              <w:rPr>
                <w:noProof/>
                <w:webHidden/>
              </w:rPr>
            </w:r>
            <w:r w:rsidRPr="00691140">
              <w:rPr>
                <w:noProof/>
                <w:webHidden/>
              </w:rPr>
              <w:fldChar w:fldCharType="separate"/>
            </w:r>
            <w:r w:rsidRPr="00691140">
              <w:rPr>
                <w:noProof/>
                <w:webHidden/>
              </w:rPr>
              <w:t>5</w:t>
            </w:r>
            <w:r w:rsidRPr="00691140">
              <w:rPr>
                <w:noProof/>
                <w:webHidden/>
              </w:rPr>
              <w:fldChar w:fldCharType="end"/>
            </w:r>
          </w:hyperlink>
        </w:p>
        <w:p w14:paraId="5E7B0202" w14:textId="77777777" w:rsidR="00E95E79" w:rsidRDefault="00E95E79" w:rsidP="00E95E79">
          <w:pPr>
            <w:pStyle w:val="23"/>
            <w:tabs>
              <w:tab w:val="right" w:leader="dot" w:pos="9019"/>
            </w:tabs>
            <w:ind w:left="0" w:firstLine="1134"/>
            <w:rPr>
              <w:rFonts w:asciiTheme="minorHAnsi" w:hAnsiTheme="minorHAnsi"/>
              <w:noProof/>
              <w:sz w:val="22"/>
              <w:lang w:val="ru-RU"/>
            </w:rPr>
          </w:pPr>
          <w:hyperlink w:anchor="_Toc93766118" w:history="1">
            <w:r w:rsidRPr="00691140">
              <w:rPr>
                <w:rStyle w:val="afa"/>
                <w:noProof/>
                <w:lang w:val="ru-RU"/>
              </w:rPr>
              <w:t>5. Сервис приложений</w:t>
            </w:r>
            <w:r w:rsidRPr="00691140">
              <w:rPr>
                <w:noProof/>
                <w:webHidden/>
              </w:rPr>
              <w:tab/>
            </w:r>
            <w:r w:rsidRPr="00691140">
              <w:rPr>
                <w:noProof/>
                <w:webHidden/>
              </w:rPr>
              <w:fldChar w:fldCharType="begin"/>
            </w:r>
            <w:r w:rsidRPr="00691140">
              <w:rPr>
                <w:noProof/>
                <w:webHidden/>
              </w:rPr>
              <w:instrText xml:space="preserve"> PAGEREF _Toc93766118 \h </w:instrText>
            </w:r>
            <w:r w:rsidRPr="00691140">
              <w:rPr>
                <w:noProof/>
                <w:webHidden/>
              </w:rPr>
            </w:r>
            <w:r w:rsidRPr="00691140">
              <w:rPr>
                <w:noProof/>
                <w:webHidden/>
              </w:rPr>
              <w:fldChar w:fldCharType="separate"/>
            </w:r>
            <w:r w:rsidRPr="00691140">
              <w:rPr>
                <w:noProof/>
                <w:webHidden/>
              </w:rPr>
              <w:t>5</w:t>
            </w:r>
            <w:r w:rsidRPr="00691140">
              <w:rPr>
                <w:noProof/>
                <w:webHidden/>
              </w:rPr>
              <w:fldChar w:fldCharType="end"/>
            </w:r>
          </w:hyperlink>
        </w:p>
        <w:p w14:paraId="3008EC7B" w14:textId="77777777" w:rsidR="00E95E79" w:rsidRDefault="00E95E79" w:rsidP="00E95E79">
          <w:pPr>
            <w:pStyle w:val="11"/>
            <w:rPr>
              <w:rFonts w:asciiTheme="minorHAnsi" w:hAnsiTheme="minorHAnsi"/>
              <w:noProof/>
              <w:sz w:val="22"/>
              <w:lang w:val="ru-RU"/>
            </w:rPr>
          </w:pPr>
          <w:hyperlink w:anchor="_Toc93766119" w:history="1">
            <w:r w:rsidRPr="008B1925">
              <w:rPr>
                <w:rStyle w:val="afa"/>
                <w:noProof/>
                <w:highlight w:val="white"/>
                <w:lang w:val="ru-RU"/>
              </w:rPr>
              <w:t xml:space="preserve">3) </w:t>
            </w:r>
            <w:r w:rsidRPr="008B1925">
              <w:rPr>
                <w:rStyle w:val="afa"/>
                <w:noProof/>
                <w:highlight w:val="white"/>
              </w:rPr>
              <w:t>XaaS, PaaS, IaaS, SaaS</w:t>
            </w:r>
            <w:r>
              <w:rPr>
                <w:noProof/>
                <w:webHidden/>
              </w:rPr>
              <w:tab/>
            </w:r>
            <w:r>
              <w:rPr>
                <w:noProof/>
                <w:webHidden/>
              </w:rPr>
              <w:fldChar w:fldCharType="begin"/>
            </w:r>
            <w:r>
              <w:rPr>
                <w:noProof/>
                <w:webHidden/>
              </w:rPr>
              <w:instrText xml:space="preserve"> PAGEREF _Toc93766119 \h </w:instrText>
            </w:r>
            <w:r>
              <w:rPr>
                <w:noProof/>
                <w:webHidden/>
              </w:rPr>
            </w:r>
            <w:r>
              <w:rPr>
                <w:noProof/>
                <w:webHidden/>
              </w:rPr>
              <w:fldChar w:fldCharType="separate"/>
            </w:r>
            <w:r>
              <w:rPr>
                <w:noProof/>
                <w:webHidden/>
              </w:rPr>
              <w:t>6</w:t>
            </w:r>
            <w:r>
              <w:rPr>
                <w:noProof/>
                <w:webHidden/>
              </w:rPr>
              <w:fldChar w:fldCharType="end"/>
            </w:r>
          </w:hyperlink>
        </w:p>
        <w:p w14:paraId="7119027A" w14:textId="4659E53A" w:rsidR="00491978" w:rsidRDefault="00491978" w:rsidP="00E95E79">
          <w:r>
            <w:rPr>
              <w:bCs/>
            </w:rPr>
            <w:fldChar w:fldCharType="end"/>
          </w:r>
        </w:p>
      </w:sdtContent>
    </w:sdt>
    <w:p w14:paraId="661488A9" w14:textId="77777777" w:rsidR="00491978" w:rsidRDefault="00491978" w:rsidP="009F1AD7">
      <w:pPr>
        <w:rPr>
          <w:rFonts w:eastAsia="Times New Roman" w:cs="Times New Roman"/>
          <w:sz w:val="28"/>
          <w:szCs w:val="28"/>
        </w:rPr>
      </w:pPr>
      <w:r>
        <w:rPr>
          <w:rFonts w:eastAsia="Times New Roman" w:cs="Times New Roman"/>
          <w:sz w:val="28"/>
          <w:szCs w:val="28"/>
        </w:rPr>
        <w:br w:type="page"/>
      </w:r>
    </w:p>
    <w:p w14:paraId="00000001" w14:textId="346EE7EC" w:rsidR="00926AB4" w:rsidRPr="00491978" w:rsidRDefault="00D5563A" w:rsidP="009F1AD7">
      <w:pPr>
        <w:pStyle w:val="1"/>
        <w:rPr>
          <w:rFonts w:eastAsia="Times New Roman"/>
          <w:lang w:val="ru-RU"/>
        </w:rPr>
      </w:pPr>
      <w:bookmarkStart w:id="1" w:name="_Toc93766105"/>
      <w:r>
        <w:rPr>
          <w:rFonts w:eastAsia="Times New Roman"/>
        </w:rPr>
        <w:lastRenderedPageBreak/>
        <w:t>1)</w:t>
      </w:r>
      <w:r>
        <w:rPr>
          <w:rFonts w:eastAsia="Times New Roman"/>
          <w:sz w:val="14"/>
          <w:szCs w:val="14"/>
        </w:rPr>
        <w:t xml:space="preserve">    </w:t>
      </w:r>
      <w:r w:rsidR="00491978">
        <w:rPr>
          <w:rFonts w:eastAsia="Times New Roman"/>
          <w:lang w:val="ru-RU"/>
        </w:rPr>
        <w:t xml:space="preserve">Уровни </w:t>
      </w:r>
      <w:r w:rsidR="00491978">
        <w:rPr>
          <w:rFonts w:eastAsia="Times New Roman"/>
          <w:lang w:val="en-US"/>
        </w:rPr>
        <w:t>OSI</w:t>
      </w:r>
      <w:r w:rsidR="00491978">
        <w:rPr>
          <w:rFonts w:eastAsia="Times New Roman"/>
          <w:lang w:val="ru-RU"/>
        </w:rPr>
        <w:t xml:space="preserve"> и их назначение</w:t>
      </w:r>
      <w:bookmarkEnd w:id="1"/>
    </w:p>
    <w:p w14:paraId="00000003" w14:textId="5E446D84" w:rsidR="00926AB4" w:rsidRPr="009F1AD7" w:rsidRDefault="00D5563A" w:rsidP="004E2C66">
      <w:pPr>
        <w:rPr>
          <w:rFonts w:eastAsia="Times New Roman"/>
          <w:lang w:val="ru-RU"/>
        </w:rPr>
      </w:pPr>
      <w:r>
        <w:rPr>
          <w:rFonts w:eastAsia="Times New Roman"/>
        </w:rPr>
        <w:t>Модель ОСИ имеет 7 уровней:</w:t>
      </w:r>
    </w:p>
    <w:p w14:paraId="00000004" w14:textId="214C3E6A" w:rsidR="00926AB4" w:rsidRPr="004E2C66" w:rsidRDefault="009F1AD7" w:rsidP="00260F90">
      <w:pPr>
        <w:pStyle w:val="2"/>
        <w:numPr>
          <w:ilvl w:val="0"/>
          <w:numId w:val="4"/>
        </w:numPr>
        <w:ind w:left="0" w:firstLine="851"/>
        <w:rPr>
          <w:rFonts w:eastAsia="Times New Roman"/>
          <w:lang w:val="ru-RU"/>
        </w:rPr>
      </w:pPr>
      <w:bookmarkStart w:id="2" w:name="_Toc93766041"/>
      <w:bookmarkStart w:id="3" w:name="_Toc93766106"/>
      <w:r w:rsidRPr="004E2C66">
        <w:rPr>
          <w:rFonts w:eastAsia="Times New Roman"/>
        </w:rPr>
        <w:t>Физический</w:t>
      </w:r>
      <w:bookmarkEnd w:id="2"/>
      <w:bookmarkEnd w:id="3"/>
    </w:p>
    <w:p w14:paraId="00000005" w14:textId="5472D193" w:rsidR="00926AB4" w:rsidRDefault="00D5563A" w:rsidP="004E2C66">
      <w:pPr>
        <w:rPr>
          <w:rFonts w:eastAsia="Times New Roman"/>
        </w:rPr>
      </w:pPr>
      <w:r>
        <w:rPr>
          <w:rFonts w:eastAsia="Times New Roman"/>
        </w:rPr>
        <w:t>Физический уровень занимается реальной передачей необработанных битов по каналу связи. При разработке сети необходимо убедиться</w:t>
      </w:r>
      <w:r w:rsidR="009F1AD7">
        <w:rPr>
          <w:rFonts w:eastAsia="Times New Roman"/>
        </w:rPr>
        <w:t>, что когда одна сторона переда</w:t>
      </w:r>
      <w:r w:rsidR="009F1AD7">
        <w:rPr>
          <w:rFonts w:eastAsia="Times New Roman"/>
          <w:lang w:val="ru-RU"/>
        </w:rPr>
        <w:t>ё</w:t>
      </w:r>
      <w:r>
        <w:rPr>
          <w:rFonts w:eastAsia="Times New Roman"/>
        </w:rPr>
        <w:t xml:space="preserve">т единицу, то принимающая сторона получает также единицу, а не ноль. </w:t>
      </w:r>
      <w:proofErr w:type="gramStart"/>
      <w:r>
        <w:rPr>
          <w:rFonts w:eastAsia="Times New Roman"/>
        </w:rPr>
        <w:t>Принципиальными вопросами здесь являются следующие: какое напряжение должно использоваться для отображения единицы, а какое для нуля; сколько микросекунд длится бит; может ли передача производиться одновременно в двух направлениях; как устанавливается начальная связь и как она прекращается, когда обе стороны закончили свои задачи; из какого количества проводов должен состоять кабель и какова функция каждого провода.</w:t>
      </w:r>
      <w:proofErr w:type="gramEnd"/>
      <w:r>
        <w:rPr>
          <w:rFonts w:eastAsia="Times New Roman"/>
        </w:rPr>
        <w:t xml:space="preserve"> Вопросы разработки в основном связаны с механическими, электрическими и процедурными интерфейсами, а также с физическим носителем, лежащим ниже физического уровня.</w:t>
      </w:r>
    </w:p>
    <w:p w14:paraId="00000006" w14:textId="3B8F84A7" w:rsidR="00926AB4" w:rsidRPr="009F1AD7" w:rsidRDefault="009F1AD7" w:rsidP="00260F90">
      <w:pPr>
        <w:pStyle w:val="2"/>
        <w:numPr>
          <w:ilvl w:val="0"/>
          <w:numId w:val="4"/>
        </w:numPr>
        <w:ind w:left="0" w:firstLine="851"/>
        <w:rPr>
          <w:rFonts w:eastAsia="Times New Roman"/>
          <w:lang w:val="ru-RU"/>
        </w:rPr>
      </w:pPr>
      <w:bookmarkStart w:id="4" w:name="_Toc93766042"/>
      <w:bookmarkStart w:id="5" w:name="_Toc93766107"/>
      <w:r>
        <w:rPr>
          <w:rFonts w:eastAsia="Times New Roman"/>
        </w:rPr>
        <w:t>Уровень передачи данных</w:t>
      </w:r>
      <w:bookmarkEnd w:id="4"/>
      <w:bookmarkEnd w:id="5"/>
    </w:p>
    <w:p w14:paraId="0000000C" w14:textId="03C76B7A" w:rsidR="00926AB4" w:rsidRDefault="00D5563A" w:rsidP="004E2C66">
      <w:pPr>
        <w:rPr>
          <w:rFonts w:eastAsia="Times New Roman"/>
        </w:rPr>
      </w:pPr>
      <w:r>
        <w:rPr>
          <w:rFonts w:eastAsia="Times New Roman"/>
        </w:rPr>
        <w:t>Основная задача уровня передачи данных  — быть способным передавать «сырые» д</w:t>
      </w:r>
      <w:r w:rsidR="009F1AD7">
        <w:rPr>
          <w:rFonts w:eastAsia="Times New Roman"/>
        </w:rPr>
        <w:t>анные физического уровня по над</w:t>
      </w:r>
      <w:r w:rsidR="009F1AD7">
        <w:rPr>
          <w:rFonts w:eastAsia="Times New Roman"/>
          <w:lang w:val="ru-RU"/>
        </w:rPr>
        <w:t>ё</w:t>
      </w:r>
      <w:r w:rsidR="009F1AD7">
        <w:rPr>
          <w:rFonts w:eastAsia="Times New Roman"/>
        </w:rPr>
        <w:t>ж</w:t>
      </w:r>
      <w:r w:rsidR="009F1AD7">
        <w:rPr>
          <w:rFonts w:eastAsia="Times New Roman"/>
          <w:lang w:val="ru-RU"/>
        </w:rPr>
        <w:t>н</w:t>
      </w:r>
      <w:r>
        <w:rPr>
          <w:rFonts w:eastAsia="Times New Roman"/>
        </w:rPr>
        <w:t xml:space="preserve">ой линии связи, свободной от необнаруженных ошибок, и маскировать реальные ошибки, так что сетевой уровень их не видит. Эта задача выполняется при помощи разбиения входных данных на кадры, обычный размер которых колеблется от нескольких сот до нескольких тысяч байт. Кадры данных передаются последовательно с обработкой кадров подтверждения, отсылаемых обратно получателем. </w:t>
      </w:r>
      <w:r w:rsidR="009F1AD7">
        <w:rPr>
          <w:rFonts w:eastAsia="Times New Roman"/>
        </w:rPr>
        <w:t>Ещё</w:t>
      </w:r>
      <w:r>
        <w:rPr>
          <w:rFonts w:eastAsia="Times New Roman"/>
        </w:rPr>
        <w:t xml:space="preserve"> одна проблема, возникающая на уровне передачи данных (а также и на большей части более высоких уровней), — как не допустить ситуации, когда быстрый передатчик заваливает </w:t>
      </w:r>
      <w:r w:rsidR="009F1AD7">
        <w:rPr>
          <w:rFonts w:eastAsia="Times New Roman"/>
        </w:rPr>
        <w:t>приёмник</w:t>
      </w:r>
      <w:r>
        <w:rPr>
          <w:rFonts w:eastAsia="Times New Roman"/>
        </w:rPr>
        <w:t xml:space="preserve"> данными. Может быть предусмотрен некий механизм регуляции, который информировал бы передатчик о наличии свободного места в буфере </w:t>
      </w:r>
      <w:r w:rsidR="009F1AD7">
        <w:rPr>
          <w:rFonts w:eastAsia="Times New Roman"/>
        </w:rPr>
        <w:t>приёмника</w:t>
      </w:r>
      <w:r>
        <w:rPr>
          <w:rFonts w:eastAsia="Times New Roman"/>
        </w:rPr>
        <w:t xml:space="preserve"> на текущий момент. В широковещательных сетях существует </w:t>
      </w:r>
      <w:r w:rsidR="009F1AD7">
        <w:rPr>
          <w:rFonts w:eastAsia="Times New Roman"/>
        </w:rPr>
        <w:t>ещё</w:t>
      </w:r>
      <w:r>
        <w:rPr>
          <w:rFonts w:eastAsia="Times New Roman"/>
        </w:rPr>
        <w:t xml:space="preserve"> одна проблема уровня передачи данных: как управлять доступом к совместно используемому каналу. Эта проблема разрешается введением специального дополнительного подуровня уровня передачи данных — подуровня доступа к носителю. </w:t>
      </w:r>
    </w:p>
    <w:p w14:paraId="0000000D" w14:textId="58369DFB" w:rsidR="00926AB4" w:rsidRPr="00260F90" w:rsidRDefault="00260F90" w:rsidP="00260F90">
      <w:pPr>
        <w:pStyle w:val="2"/>
        <w:numPr>
          <w:ilvl w:val="0"/>
          <w:numId w:val="4"/>
        </w:numPr>
        <w:ind w:left="0" w:firstLine="851"/>
        <w:rPr>
          <w:rFonts w:eastAsia="Times New Roman"/>
          <w:lang w:val="ru-RU"/>
        </w:rPr>
      </w:pPr>
      <w:bookmarkStart w:id="6" w:name="_Toc93766043"/>
      <w:bookmarkStart w:id="7" w:name="_Toc93766108"/>
      <w:r>
        <w:rPr>
          <w:rFonts w:eastAsia="Times New Roman"/>
        </w:rPr>
        <w:lastRenderedPageBreak/>
        <w:t>Сетевой</w:t>
      </w:r>
      <w:bookmarkEnd w:id="6"/>
      <w:bookmarkEnd w:id="7"/>
    </w:p>
    <w:p w14:paraId="0000001C" w14:textId="7DF3DED8" w:rsidR="00926AB4" w:rsidRDefault="00D5563A" w:rsidP="004E2C66">
      <w:pPr>
        <w:rPr>
          <w:rFonts w:eastAsia="Times New Roman"/>
        </w:rPr>
      </w:pPr>
      <w:r>
        <w:rPr>
          <w:rFonts w:eastAsia="Times New Roman"/>
        </w:rPr>
        <w:t xml:space="preserve">Сетевой уровень занимается управлением операциями подсети. Важнейшим моментом здесь является определение маршрутов пересылки пакетов от источника к пункту назначения. Маршруты могут быть </w:t>
      </w:r>
      <w:r w:rsidR="004E2C66">
        <w:rPr>
          <w:rFonts w:eastAsia="Times New Roman"/>
        </w:rPr>
        <w:t>жёстко</w:t>
      </w:r>
      <w:r>
        <w:rPr>
          <w:rFonts w:eastAsia="Times New Roman"/>
        </w:rPr>
        <w:t xml:space="preserve"> заданы в виде таблиц и редко меняться либо, что бывает чаще, автоматически изменяться, чтобы избегать отказавших компонентов. Кроме того, они могут задаваться в начале каждого соединения, например, терминальной сессии, такого как подключения к </w:t>
      </w:r>
      <w:r w:rsidR="004E2C66">
        <w:rPr>
          <w:rFonts w:eastAsia="Times New Roman"/>
        </w:rPr>
        <w:t>удалённой</w:t>
      </w:r>
      <w:r>
        <w:rPr>
          <w:rFonts w:eastAsia="Times New Roman"/>
        </w:rPr>
        <w:t xml:space="preserve"> машине. Наконец, они могут быть в высокой степени динамическими, то есть вычисляемыми заново для каждого пакета с </w:t>
      </w:r>
      <w:r w:rsidR="004E2C66">
        <w:rPr>
          <w:rFonts w:eastAsia="Times New Roman"/>
        </w:rPr>
        <w:t>учётом</w:t>
      </w:r>
      <w:r>
        <w:rPr>
          <w:rFonts w:eastAsia="Times New Roman"/>
        </w:rPr>
        <w:t xml:space="preserve"> текущей загруженности сети. Если в подсети одновременно присутствует слишком большое количество пакетов, то они могут закрыть дорогу друг другу, образуя заторы в узких местах. Недопущение подобной закупорки также является задачей сетевого уровня в соединении с более высокими уровнями, которые адаптируют загрузку. В более общем смысле, сетевой уровень занимается предоставлением </w:t>
      </w:r>
      <w:r w:rsidR="004E2C66">
        <w:rPr>
          <w:rFonts w:eastAsia="Times New Roman"/>
        </w:rPr>
        <w:t>определённого</w:t>
      </w:r>
      <w:r>
        <w:rPr>
          <w:rFonts w:eastAsia="Times New Roman"/>
        </w:rPr>
        <w:t xml:space="preserve"> уровня сервиса (это касается задержек, времени передачи, вопросов синхронизации). При путешествии пакета из одной сети в другую также может возникнуть ряд проблем. Так, способ адресации, применяемый в одной сети, может отличаться от </w:t>
      </w:r>
      <w:proofErr w:type="gramStart"/>
      <w:r>
        <w:rPr>
          <w:rFonts w:eastAsia="Times New Roman"/>
        </w:rPr>
        <w:t>принятого</w:t>
      </w:r>
      <w:proofErr w:type="gramEnd"/>
      <w:r>
        <w:rPr>
          <w:rFonts w:eastAsia="Times New Roman"/>
        </w:rPr>
        <w:t xml:space="preserve"> в другой. Сеть может вообще отказаться принимать пакеты из-за того, что они слишком большого размера. Также могут различаться протоколы и т. д. Именно сетевой уровень должен разрешать все эти проблемы, позволяя объединять разнородные сети. В широковещательных сетях проблема маршрутизации очень проста, поэтому в них сетевой уровень очень примитивный или вообще отсутствует. </w:t>
      </w:r>
    </w:p>
    <w:p w14:paraId="0000001D" w14:textId="4238FD45" w:rsidR="00926AB4" w:rsidRPr="00260F90" w:rsidRDefault="00260F90" w:rsidP="00260F90">
      <w:pPr>
        <w:pStyle w:val="2"/>
        <w:numPr>
          <w:ilvl w:val="0"/>
          <w:numId w:val="4"/>
        </w:numPr>
        <w:ind w:left="0" w:firstLine="851"/>
        <w:rPr>
          <w:rFonts w:eastAsia="Times New Roman"/>
          <w:lang w:val="ru-RU"/>
        </w:rPr>
      </w:pPr>
      <w:bookmarkStart w:id="8" w:name="_Toc93766044"/>
      <w:bookmarkStart w:id="9" w:name="_Toc93766109"/>
      <w:r>
        <w:rPr>
          <w:rFonts w:eastAsia="Times New Roman"/>
        </w:rPr>
        <w:t>Транспортный</w:t>
      </w:r>
      <w:bookmarkEnd w:id="8"/>
      <w:bookmarkEnd w:id="9"/>
    </w:p>
    <w:p w14:paraId="0000001F" w14:textId="395A7E69" w:rsidR="00926AB4" w:rsidRPr="00260F90" w:rsidRDefault="00D5563A" w:rsidP="00260F90">
      <w:pPr>
        <w:rPr>
          <w:rFonts w:eastAsia="Times New Roman"/>
          <w:lang w:val="ru-RU"/>
        </w:rPr>
      </w:pPr>
      <w:r>
        <w:rPr>
          <w:rFonts w:eastAsia="Times New Roman"/>
        </w:rPr>
        <w:t xml:space="preserve">Основная функция транспортного уровня — принять данные от сеансового уровня, разбить их при необходимости на небольшие части, передать их сетевому уровню  и гарантировать, что эти части в правильном виде прибудут по назначению. Кроме того, все это должно быть сделано эффективно и таким образом, чтобы изолировать более высокие уровни от каких-либо изменений в аппаратной технологии с течением времени. Транспортный уровень также определяет тип сервиса, предоставляемого сеансовому уровню и, в конечном </w:t>
      </w:r>
      <w:r w:rsidR="009F1AD7">
        <w:rPr>
          <w:rFonts w:eastAsia="Times New Roman"/>
        </w:rPr>
        <w:t>счёте</w:t>
      </w:r>
      <w:r>
        <w:rPr>
          <w:rFonts w:eastAsia="Times New Roman"/>
        </w:rPr>
        <w:t xml:space="preserve">, пользователям сети. Наиболее популярной разновидностью транспортного соединения является </w:t>
      </w:r>
      <w:r w:rsidR="009F1AD7">
        <w:rPr>
          <w:rFonts w:eastAsia="Times New Roman"/>
        </w:rPr>
        <w:t>защищённый</w:t>
      </w:r>
      <w:r>
        <w:rPr>
          <w:rFonts w:eastAsia="Times New Roman"/>
        </w:rPr>
        <w:t xml:space="preserve"> от ошибок канал между двумя узлами, поставляющий сообщения или байты в том порядке, в каком они были отправлены. Однако транспортный уровень </w:t>
      </w:r>
      <w:r>
        <w:rPr>
          <w:rFonts w:eastAsia="Times New Roman"/>
        </w:rPr>
        <w:lastRenderedPageBreak/>
        <w:t xml:space="preserve">может предоставлять и другие типы сервисов, например пересылку отдельных сообщений без гарантии соблюдения порядка их доставки или одновременную отправку сообщения различным адресатам по принципу широковещания. Тип сервиса определяется при установке соединения. </w:t>
      </w:r>
      <w:proofErr w:type="gramStart"/>
      <w:r>
        <w:rPr>
          <w:rFonts w:eastAsia="Times New Roman"/>
        </w:rPr>
        <w:t xml:space="preserve">(Строго говоря, полностью </w:t>
      </w:r>
      <w:r w:rsidR="004E2C66">
        <w:rPr>
          <w:rFonts w:eastAsia="Times New Roman"/>
        </w:rPr>
        <w:t>защищённый</w:t>
      </w:r>
      <w:r>
        <w:rPr>
          <w:rFonts w:eastAsia="Times New Roman"/>
        </w:rPr>
        <w:t xml:space="preserve"> от ошибок канал создать совершенно невозможно.</w:t>
      </w:r>
      <w:proofErr w:type="gramEnd"/>
      <w:r>
        <w:rPr>
          <w:rFonts w:eastAsia="Times New Roman"/>
        </w:rPr>
        <w:t xml:space="preserve"> </w:t>
      </w:r>
      <w:proofErr w:type="gramStart"/>
      <w:r>
        <w:rPr>
          <w:rFonts w:eastAsia="Times New Roman"/>
        </w:rPr>
        <w:t>Говорят лишь о таком канале, уровень ошибок в котором достаточно мал, чтобы им можно было пренебречь на практике.)</w:t>
      </w:r>
      <w:proofErr w:type="gramEnd"/>
      <w:r>
        <w:rPr>
          <w:rFonts w:eastAsia="Times New Roman"/>
        </w:rPr>
        <w:t xml:space="preserve"> Транспортный уровень является настоящим сквозным уровнем, то есть доставляющим сообщения от источника адресату. Другими словами, программа на машине-источнике поддерживает связь с подобной программой на другой машине при помощи заголовков сообщений и управляющих сообщений. На более низких уровнях для поддержки этого соединения устанавливаются соединения между всеми соседними машинами, через которые проходит маршрут сообщений.</w:t>
      </w:r>
    </w:p>
    <w:p w14:paraId="00000020" w14:textId="057067E7" w:rsidR="00926AB4" w:rsidRPr="00260F90" w:rsidRDefault="00260F90" w:rsidP="00260F90">
      <w:pPr>
        <w:pStyle w:val="2"/>
        <w:numPr>
          <w:ilvl w:val="0"/>
          <w:numId w:val="4"/>
        </w:numPr>
        <w:ind w:left="0" w:firstLine="851"/>
        <w:rPr>
          <w:rFonts w:eastAsia="Times New Roman"/>
          <w:lang w:val="ru-RU"/>
        </w:rPr>
      </w:pPr>
      <w:bookmarkStart w:id="10" w:name="_Toc93766045"/>
      <w:bookmarkStart w:id="11" w:name="_Toc93766110"/>
      <w:r>
        <w:rPr>
          <w:rFonts w:eastAsia="Times New Roman"/>
        </w:rPr>
        <w:t>Сеансовый</w:t>
      </w:r>
      <w:bookmarkEnd w:id="10"/>
      <w:bookmarkEnd w:id="11"/>
    </w:p>
    <w:p w14:paraId="00000023" w14:textId="444EAAB6" w:rsidR="00926AB4" w:rsidRDefault="00D5563A" w:rsidP="00260F90">
      <w:pPr>
        <w:rPr>
          <w:rFonts w:eastAsia="Times New Roman"/>
        </w:rPr>
      </w:pPr>
      <w:r>
        <w:rPr>
          <w:rFonts w:eastAsia="Times New Roman"/>
        </w:rPr>
        <w:t xml:space="preserve">Сеансовый уровень позволяет пользователям различных компьютеров устанавливать сеансы связи друг с другом. При этом предоставляются различные типы сервисов, среди которых управление диалогом (отслеживание </w:t>
      </w:r>
      <w:r w:rsidR="004E2C66">
        <w:rPr>
          <w:rFonts w:eastAsia="Times New Roman"/>
        </w:rPr>
        <w:t>очерёдности</w:t>
      </w:r>
      <w:r>
        <w:rPr>
          <w:rFonts w:eastAsia="Times New Roman"/>
        </w:rPr>
        <w:t xml:space="preserve"> передачи данных), управление маркерами (предотвращение одновременного выполнения критичной операции несколькими системами) и синхронизация (установка служебных меток внутри длинных сообщений, позволяющих продолжить передачу с того места, на котором она оборвалась, даже после сбоя и восстановления). </w:t>
      </w:r>
    </w:p>
    <w:p w14:paraId="00000024" w14:textId="27CAE1B9" w:rsidR="00926AB4" w:rsidRPr="00260F90" w:rsidRDefault="00D5563A" w:rsidP="00260F90">
      <w:pPr>
        <w:pStyle w:val="2"/>
        <w:numPr>
          <w:ilvl w:val="0"/>
          <w:numId w:val="4"/>
        </w:numPr>
        <w:ind w:left="0" w:firstLine="851"/>
        <w:rPr>
          <w:rFonts w:eastAsia="Times New Roman"/>
          <w:lang w:val="ru-RU"/>
        </w:rPr>
      </w:pPr>
      <w:bookmarkStart w:id="12" w:name="_Toc93766046"/>
      <w:bookmarkStart w:id="13" w:name="_Toc93766111"/>
      <w:r>
        <w:rPr>
          <w:rFonts w:eastAsia="Times New Roman"/>
        </w:rPr>
        <w:t>Уровень</w:t>
      </w:r>
      <w:r w:rsidR="00260F90">
        <w:rPr>
          <w:rFonts w:eastAsia="Times New Roman"/>
        </w:rPr>
        <w:t xml:space="preserve"> представления</w:t>
      </w:r>
      <w:bookmarkEnd w:id="12"/>
      <w:bookmarkEnd w:id="13"/>
    </w:p>
    <w:p w14:paraId="00000026" w14:textId="2D423513" w:rsidR="00926AB4" w:rsidRDefault="00D5563A" w:rsidP="00260F90">
      <w:pPr>
        <w:rPr>
          <w:rFonts w:eastAsia="Times New Roman"/>
        </w:rPr>
      </w:pPr>
      <w:r>
        <w:rPr>
          <w:rFonts w:eastAsia="Times New Roman"/>
        </w:rPr>
        <w:t xml:space="preserve">В отличие от более низких уровней, задача которых — достоверная передача битов и байтов, уровень представления занимается по большей части синтаксисом и семантикой передаваемой информации. Чтобы было возможно общение компьютеров с различными внутренними представлениями данных, необходимо преобразовывать форматы данных друг в друга, передавая их по сети в </w:t>
      </w:r>
      <w:proofErr w:type="spellStart"/>
      <w:r>
        <w:rPr>
          <w:rFonts w:eastAsia="Times New Roman"/>
        </w:rPr>
        <w:t>неком</w:t>
      </w:r>
      <w:proofErr w:type="spellEnd"/>
      <w:r>
        <w:rPr>
          <w:rFonts w:eastAsia="Times New Roman"/>
        </w:rPr>
        <w:t xml:space="preserve"> стандартизированном виде. Уровень представления занимается этими преобразованиями, предоставляя возможность определения и изменения структур данных более высокого уровня (например, записей баз данных). </w:t>
      </w:r>
    </w:p>
    <w:p w14:paraId="00000028" w14:textId="16FD9FA9" w:rsidR="00926AB4" w:rsidRDefault="00260F90" w:rsidP="00260F90">
      <w:pPr>
        <w:pStyle w:val="2"/>
        <w:numPr>
          <w:ilvl w:val="0"/>
          <w:numId w:val="4"/>
        </w:numPr>
        <w:ind w:left="0" w:firstLine="851"/>
        <w:rPr>
          <w:rFonts w:eastAsia="Times New Roman"/>
        </w:rPr>
      </w:pPr>
      <w:bookmarkStart w:id="14" w:name="_Toc93766047"/>
      <w:bookmarkStart w:id="15" w:name="_Toc93766112"/>
      <w:r>
        <w:rPr>
          <w:rFonts w:eastAsia="Times New Roman"/>
        </w:rPr>
        <w:t>Прикладной</w:t>
      </w:r>
      <w:bookmarkEnd w:id="14"/>
      <w:bookmarkEnd w:id="15"/>
      <w:r w:rsidR="00D5563A">
        <w:rPr>
          <w:rFonts w:eastAsia="Times New Roman"/>
        </w:rPr>
        <w:t xml:space="preserve"> </w:t>
      </w:r>
    </w:p>
    <w:p w14:paraId="0000002B" w14:textId="0F6D2377" w:rsidR="00926AB4" w:rsidRDefault="00D5563A" w:rsidP="004E2C66">
      <w:pPr>
        <w:rPr>
          <w:rFonts w:eastAsia="Times New Roman"/>
        </w:rPr>
      </w:pPr>
      <w:r>
        <w:rPr>
          <w:rFonts w:eastAsia="Times New Roman"/>
        </w:rPr>
        <w:t xml:space="preserve">Прикладной уровень содержит набор популярных протоколов, необходимых пользователям. Одним из наиболее </w:t>
      </w:r>
      <w:proofErr w:type="gramStart"/>
      <w:r w:rsidR="004E2C66">
        <w:rPr>
          <w:rFonts w:eastAsia="Times New Roman"/>
        </w:rPr>
        <w:t>распространённых</w:t>
      </w:r>
      <w:proofErr w:type="gramEnd"/>
      <w:r>
        <w:rPr>
          <w:rFonts w:eastAsia="Times New Roman"/>
        </w:rPr>
        <w:t xml:space="preserve"> является протокол передачи </w:t>
      </w:r>
      <w:r>
        <w:rPr>
          <w:rFonts w:eastAsia="Times New Roman"/>
        </w:rPr>
        <w:lastRenderedPageBreak/>
        <w:t>гипертекста HTTP (</w:t>
      </w:r>
      <w:proofErr w:type="spellStart"/>
      <w:r>
        <w:rPr>
          <w:rFonts w:eastAsia="Times New Roman"/>
        </w:rPr>
        <w:t>HyperText</w:t>
      </w:r>
      <w:proofErr w:type="spellEnd"/>
      <w:r>
        <w:rPr>
          <w:rFonts w:eastAsia="Times New Roman"/>
        </w:rPr>
        <w:t xml:space="preserve"> </w:t>
      </w:r>
      <w:proofErr w:type="spellStart"/>
      <w:r>
        <w:rPr>
          <w:rFonts w:eastAsia="Times New Roman"/>
        </w:rPr>
        <w:t>Transfer</w:t>
      </w:r>
      <w:proofErr w:type="spellEnd"/>
      <w:r>
        <w:rPr>
          <w:rFonts w:eastAsia="Times New Roman"/>
        </w:rPr>
        <w:t xml:space="preserve"> </w:t>
      </w:r>
      <w:proofErr w:type="spellStart"/>
      <w:r>
        <w:rPr>
          <w:rFonts w:eastAsia="Times New Roman"/>
        </w:rPr>
        <w:t>Protocol</w:t>
      </w:r>
      <w:proofErr w:type="spellEnd"/>
      <w:r>
        <w:rPr>
          <w:rFonts w:eastAsia="Times New Roman"/>
        </w:rPr>
        <w:t xml:space="preserve">), который составляет основу технологии Всемирной паутины. Когда браузер запрашивает веб-страницу, он </w:t>
      </w:r>
      <w:r w:rsidR="004E2C66">
        <w:rPr>
          <w:rFonts w:eastAsia="Times New Roman"/>
        </w:rPr>
        <w:t>передаёт е</w:t>
      </w:r>
      <w:r w:rsidR="004E2C66">
        <w:rPr>
          <w:rFonts w:eastAsia="Times New Roman"/>
          <w:lang w:val="ru-RU"/>
        </w:rPr>
        <w:t>ё</w:t>
      </w:r>
      <w:r>
        <w:rPr>
          <w:rFonts w:eastAsia="Times New Roman"/>
        </w:rPr>
        <w:t xml:space="preserve"> имя (адрес) и рассчитывает на то, что сервер, на котором расположена страница, будет использовать HTTP. Сервер в ответ отсылает страницу. Другие прикладные протоколы используются для передачи файлов, электронной почты, сетевых рассылок </w:t>
      </w:r>
    </w:p>
    <w:p w14:paraId="0000002C" w14:textId="58980CB2" w:rsidR="00926AB4" w:rsidRDefault="004E2C66" w:rsidP="004E2C66">
      <w:pPr>
        <w:pStyle w:val="1"/>
        <w:rPr>
          <w:rFonts w:eastAsia="Times New Roman"/>
          <w:lang w:val="ru-RU"/>
        </w:rPr>
      </w:pPr>
      <w:bookmarkStart w:id="16" w:name="_Toc93766113"/>
      <w:r>
        <w:rPr>
          <w:rFonts w:eastAsia="Times New Roman"/>
          <w:lang w:val="ru-RU"/>
        </w:rPr>
        <w:t xml:space="preserve">2) </w:t>
      </w:r>
      <w:r w:rsidR="004847FF">
        <w:rPr>
          <w:rFonts w:eastAsia="Times New Roman"/>
          <w:lang w:val="ru-RU"/>
        </w:rPr>
        <w:t>Сетевые сервисы</w:t>
      </w:r>
      <w:bookmarkEnd w:id="16"/>
    </w:p>
    <w:p w14:paraId="7332EF3F" w14:textId="0C2EE5AD" w:rsidR="00294228" w:rsidRPr="00294228" w:rsidRDefault="00294228" w:rsidP="00294228">
      <w:pPr>
        <w:rPr>
          <w:lang w:val="ru-RU"/>
        </w:rPr>
      </w:pPr>
      <w:r w:rsidRPr="00294228">
        <w:rPr>
          <w:lang w:val="ru-RU"/>
        </w:rPr>
        <w:t>Взаимодействие компьютеров между собой, а также с другим активным сетевым оборудованием, в TCP/IP-сетях организовано на осно</w:t>
      </w:r>
      <w:r w:rsidR="00E95E79">
        <w:rPr>
          <w:lang w:val="ru-RU"/>
        </w:rPr>
        <w:t xml:space="preserve">ве использования </w:t>
      </w:r>
      <w:bookmarkStart w:id="17" w:name="_GoBack"/>
      <w:r w:rsidR="00E95E79">
        <w:rPr>
          <w:lang w:val="ru-RU"/>
        </w:rPr>
        <w:t>сетевых служб</w:t>
      </w:r>
      <w:proofErr w:type="gramStart"/>
      <w:r w:rsidR="00E95E79">
        <w:rPr>
          <w:lang w:val="ru-RU"/>
        </w:rPr>
        <w:t>.</w:t>
      </w:r>
      <w:proofErr w:type="gramEnd"/>
      <w:r w:rsidR="00E95E79">
        <w:rPr>
          <w:lang w:val="ru-RU"/>
        </w:rPr>
        <w:t xml:space="preserve"> Они </w:t>
      </w:r>
      <w:r w:rsidRPr="00294228">
        <w:rPr>
          <w:lang w:val="ru-RU"/>
        </w:rPr>
        <w:t xml:space="preserve">обеспечиваются специальными процессами сетевой операционной </w:t>
      </w:r>
      <w:bookmarkEnd w:id="17"/>
      <w:r w:rsidRPr="00294228">
        <w:rPr>
          <w:lang w:val="ru-RU"/>
        </w:rPr>
        <w:t xml:space="preserve">системы (ОС) — демонами в UNIX-подобных ОС, службами в ОС семейства </w:t>
      </w:r>
      <w:proofErr w:type="spellStart"/>
      <w:r w:rsidRPr="00294228">
        <w:rPr>
          <w:lang w:val="ru-RU"/>
        </w:rPr>
        <w:t>Windows</w:t>
      </w:r>
      <w:proofErr w:type="spellEnd"/>
      <w:r w:rsidRPr="00294228">
        <w:rPr>
          <w:lang w:val="ru-RU"/>
        </w:rPr>
        <w:t xml:space="preserve"> и т. п. Примерами сетевых сервисов являются веб-серверы (в </w:t>
      </w:r>
      <w:proofErr w:type="spellStart"/>
      <w:r w:rsidRPr="00294228">
        <w:rPr>
          <w:lang w:val="ru-RU"/>
        </w:rPr>
        <w:t>т.ч</w:t>
      </w:r>
      <w:proofErr w:type="spellEnd"/>
      <w:r w:rsidRPr="00294228">
        <w:rPr>
          <w:lang w:val="ru-RU"/>
        </w:rPr>
        <w:t>. сайты всемирной паутины), электронная почта, FTP-серверы для обмена файлами, приложения IP-телефонии и многое другое.</w:t>
      </w:r>
    </w:p>
    <w:p w14:paraId="5C2BF502" w14:textId="56F1D234" w:rsidR="004847FF" w:rsidRDefault="004847FF" w:rsidP="004847FF">
      <w:pPr>
        <w:pStyle w:val="2"/>
        <w:rPr>
          <w:lang w:val="ru-RU"/>
        </w:rPr>
      </w:pPr>
      <w:bookmarkStart w:id="18" w:name="_Toc93766049"/>
      <w:bookmarkStart w:id="19" w:name="_Toc93766114"/>
      <w:r>
        <w:rPr>
          <w:lang w:val="ru-RU"/>
        </w:rPr>
        <w:t>1. Сервис печати</w:t>
      </w:r>
      <w:bookmarkEnd w:id="18"/>
      <w:bookmarkEnd w:id="19"/>
    </w:p>
    <w:p w14:paraId="03B1CC28" w14:textId="07D9DC14" w:rsidR="004847FF" w:rsidRDefault="004847FF" w:rsidP="004847FF">
      <w:pPr>
        <w:rPr>
          <w:lang w:val="ru-RU"/>
        </w:rPr>
      </w:pPr>
      <w:r w:rsidRPr="004847FF">
        <w:rPr>
          <w:lang w:val="ru-RU"/>
        </w:rPr>
        <w:t xml:space="preserve">IPP (англ. </w:t>
      </w:r>
      <w:proofErr w:type="spellStart"/>
      <w:r w:rsidRPr="004847FF">
        <w:rPr>
          <w:lang w:val="ru-RU"/>
        </w:rPr>
        <w:t>Internet</w:t>
      </w:r>
      <w:proofErr w:type="spellEnd"/>
      <w:r w:rsidRPr="004847FF">
        <w:rPr>
          <w:lang w:val="ru-RU"/>
        </w:rPr>
        <w:t xml:space="preserve"> </w:t>
      </w:r>
      <w:proofErr w:type="spellStart"/>
      <w:r w:rsidRPr="004847FF">
        <w:rPr>
          <w:lang w:val="ru-RU"/>
        </w:rPr>
        <w:t>Printing</w:t>
      </w:r>
      <w:proofErr w:type="spellEnd"/>
      <w:r w:rsidRPr="004847FF">
        <w:rPr>
          <w:lang w:val="ru-RU"/>
        </w:rPr>
        <w:t xml:space="preserve"> </w:t>
      </w:r>
      <w:proofErr w:type="spellStart"/>
      <w:r w:rsidRPr="004847FF">
        <w:rPr>
          <w:lang w:val="ru-RU"/>
        </w:rPr>
        <w:t>Protocol</w:t>
      </w:r>
      <w:proofErr w:type="spellEnd"/>
      <w:r w:rsidRPr="004847FF">
        <w:rPr>
          <w:lang w:val="ru-RU"/>
        </w:rPr>
        <w:t xml:space="preserve"> — «протокол межсетевой печати», «протокол печати через Интернет») — сетевой протокол прикладного уровня для передачи документов на печать. Является перегруженной версией HTTP, то есть придаёт всем известному протоколу передачи гипертекста новое значение. Помимо расширенных функций управления печатью, поддерживает контроль доступа, аутентификацию и шифрование (SSL).</w:t>
      </w:r>
    </w:p>
    <w:p w14:paraId="4931CE18" w14:textId="5FDF8A2E" w:rsidR="00294228" w:rsidRDefault="00294228" w:rsidP="00294228">
      <w:pPr>
        <w:pStyle w:val="2"/>
        <w:rPr>
          <w:lang w:val="ru-RU"/>
        </w:rPr>
      </w:pPr>
      <w:bookmarkStart w:id="20" w:name="_Toc93766050"/>
      <w:bookmarkStart w:id="21" w:name="_Toc93766115"/>
      <w:r>
        <w:rPr>
          <w:lang w:val="ru-RU"/>
        </w:rPr>
        <w:t>2. Сервис СУБД</w:t>
      </w:r>
      <w:bookmarkEnd w:id="20"/>
      <w:bookmarkEnd w:id="21"/>
    </w:p>
    <w:p w14:paraId="506C254B" w14:textId="2CEAD0FE" w:rsidR="00294228" w:rsidRDefault="00294228" w:rsidP="00294228">
      <w:pPr>
        <w:pStyle w:val="2"/>
        <w:rPr>
          <w:lang w:val="ru-RU"/>
        </w:rPr>
      </w:pPr>
      <w:bookmarkStart w:id="22" w:name="_Toc93766051"/>
      <w:bookmarkStart w:id="23" w:name="_Toc93766116"/>
      <w:r>
        <w:rPr>
          <w:lang w:val="ru-RU"/>
        </w:rPr>
        <w:t>3. Сервис сообщений</w:t>
      </w:r>
      <w:bookmarkEnd w:id="22"/>
      <w:bookmarkEnd w:id="23"/>
    </w:p>
    <w:p w14:paraId="6656D9B5" w14:textId="78410C99" w:rsidR="00294228" w:rsidRDefault="00294228" w:rsidP="00294228">
      <w:pPr>
        <w:pStyle w:val="2"/>
        <w:rPr>
          <w:lang w:val="ru-RU"/>
        </w:rPr>
      </w:pPr>
      <w:bookmarkStart w:id="24" w:name="_Toc93766052"/>
      <w:bookmarkStart w:id="25" w:name="_Toc93766117"/>
      <w:r>
        <w:rPr>
          <w:lang w:val="ru-RU"/>
        </w:rPr>
        <w:t>4. Файловый сервис</w:t>
      </w:r>
      <w:bookmarkEnd w:id="24"/>
      <w:bookmarkEnd w:id="25"/>
    </w:p>
    <w:p w14:paraId="78FC0B0E" w14:textId="2E2F99FB" w:rsidR="00294228" w:rsidRPr="00294228" w:rsidRDefault="00294228" w:rsidP="00294228">
      <w:pPr>
        <w:pStyle w:val="2"/>
        <w:rPr>
          <w:lang w:val="ru-RU"/>
        </w:rPr>
      </w:pPr>
      <w:bookmarkStart w:id="26" w:name="_Toc93766053"/>
      <w:bookmarkStart w:id="27" w:name="_Toc93766118"/>
      <w:r>
        <w:rPr>
          <w:lang w:val="ru-RU"/>
        </w:rPr>
        <w:t>5. Сервис приложений</w:t>
      </w:r>
      <w:bookmarkEnd w:id="26"/>
      <w:bookmarkEnd w:id="27"/>
    </w:p>
    <w:p w14:paraId="68E5C3E4" w14:textId="3BB627BB" w:rsidR="004E2C66" w:rsidRPr="004E2C66" w:rsidRDefault="004E2C66" w:rsidP="004E2C66">
      <w:pPr>
        <w:rPr>
          <w:lang w:val="ru-RU"/>
        </w:rPr>
      </w:pPr>
      <w:r w:rsidRPr="004E2C66">
        <w:rPr>
          <w:color w:val="0000FF"/>
          <w:lang w:val="ru-RU"/>
        </w:rPr>
        <w:t>Э</w:t>
      </w:r>
      <w:proofErr w:type="spellStart"/>
      <w:r w:rsidR="00D5563A" w:rsidRPr="004E2C66">
        <w:rPr>
          <w:color w:val="0000FF"/>
        </w:rPr>
        <w:t>лектронная</w:t>
      </w:r>
      <w:proofErr w:type="spellEnd"/>
      <w:r w:rsidR="00D5563A" w:rsidRPr="004E2C66">
        <w:rPr>
          <w:color w:val="0000FF"/>
        </w:rPr>
        <w:t xml:space="preserve"> почта (E-</w:t>
      </w:r>
      <w:proofErr w:type="spellStart"/>
      <w:r w:rsidR="00D5563A" w:rsidRPr="004E2C66">
        <w:rPr>
          <w:color w:val="0000FF"/>
        </w:rPr>
        <w:t>mail</w:t>
      </w:r>
      <w:proofErr w:type="spellEnd"/>
      <w:r w:rsidR="00D5563A" w:rsidRPr="004E2C66">
        <w:rPr>
          <w:color w:val="0000FF"/>
        </w:rPr>
        <w:t>)</w:t>
      </w:r>
      <w:r w:rsidR="004847FF">
        <w:t xml:space="preserve">, </w:t>
      </w:r>
      <w:r w:rsidR="00D5563A" w:rsidRPr="004E2C66">
        <w:t>обеспечивающая возможность обмена сообщениями одного человека с одним или несколькими абонентами;</w:t>
      </w:r>
    </w:p>
    <w:p w14:paraId="0000002E" w14:textId="3332771A" w:rsidR="00926AB4" w:rsidRPr="004E2C66" w:rsidRDefault="004E2C66" w:rsidP="004E2C66">
      <w:r w:rsidRPr="004E2C66">
        <w:rPr>
          <w:color w:val="0000FF"/>
          <w:lang w:val="ru-RU"/>
        </w:rPr>
        <w:t>С</w:t>
      </w:r>
      <w:proofErr w:type="spellStart"/>
      <w:r w:rsidR="00D5563A" w:rsidRPr="004E2C66">
        <w:rPr>
          <w:color w:val="0000FF"/>
        </w:rPr>
        <w:t>ервис</w:t>
      </w:r>
      <w:proofErr w:type="spellEnd"/>
      <w:r w:rsidR="00D5563A" w:rsidRPr="004E2C66">
        <w:rPr>
          <w:color w:val="0000FF"/>
        </w:rPr>
        <w:t xml:space="preserve"> FTP</w:t>
      </w:r>
      <w:r w:rsidR="00D5563A" w:rsidRPr="004E2C66">
        <w:t xml:space="preserve"> – система файловых архивов, обеспечивающая хранение и пересылку файлов различных типов;</w:t>
      </w:r>
    </w:p>
    <w:p w14:paraId="0000002F" w14:textId="464132E8" w:rsidR="00926AB4" w:rsidRPr="004E2C66" w:rsidRDefault="00D5563A" w:rsidP="004E2C66">
      <w:proofErr w:type="spellStart"/>
      <w:r w:rsidRPr="004E2C66">
        <w:rPr>
          <w:color w:val="0000FF"/>
        </w:rPr>
        <w:lastRenderedPageBreak/>
        <w:t>World</w:t>
      </w:r>
      <w:proofErr w:type="spellEnd"/>
      <w:r w:rsidRPr="004E2C66">
        <w:rPr>
          <w:color w:val="0000FF"/>
        </w:rPr>
        <w:t xml:space="preserve"> </w:t>
      </w:r>
      <w:proofErr w:type="spellStart"/>
      <w:r w:rsidRPr="004E2C66">
        <w:rPr>
          <w:color w:val="0000FF"/>
        </w:rPr>
        <w:t>Wide</w:t>
      </w:r>
      <w:proofErr w:type="spellEnd"/>
      <w:r w:rsidRPr="004E2C66">
        <w:rPr>
          <w:color w:val="0000FF"/>
        </w:rPr>
        <w:t xml:space="preserve"> </w:t>
      </w:r>
      <w:proofErr w:type="spellStart"/>
      <w:r w:rsidRPr="004E2C66">
        <w:rPr>
          <w:color w:val="0000FF"/>
        </w:rPr>
        <w:t>Web</w:t>
      </w:r>
      <w:proofErr w:type="spellEnd"/>
      <w:r w:rsidRPr="004E2C66">
        <w:rPr>
          <w:color w:val="0000FF"/>
        </w:rPr>
        <w:t xml:space="preserve"> (WWW)</w:t>
      </w:r>
      <w:r w:rsidRPr="004E2C66">
        <w:t xml:space="preserve"> – гипертекстовая (гипермедиа) система, предназначенная для интеграции различных сетевых ресурсов в единое информационное пространство;</w:t>
      </w:r>
    </w:p>
    <w:p w14:paraId="00000030" w14:textId="37F3429A" w:rsidR="00926AB4" w:rsidRPr="004E2C66" w:rsidRDefault="00D5563A" w:rsidP="004E2C66">
      <w:r w:rsidRPr="004E2C66">
        <w:rPr>
          <w:color w:val="0000FF"/>
        </w:rPr>
        <w:t>сервис DNS</w:t>
      </w:r>
      <w:r w:rsidRPr="004E2C66">
        <w:t xml:space="preserve">, или система доменных </w:t>
      </w:r>
      <w:proofErr w:type="spellStart"/>
      <w:r w:rsidRPr="004E2C66">
        <w:t>имен</w:t>
      </w:r>
      <w:proofErr w:type="spellEnd"/>
      <w:r w:rsidRPr="004E2C66">
        <w:t xml:space="preserve">, обеспечивающий возможность использования для адресации узлов сети мнемонических </w:t>
      </w:r>
      <w:proofErr w:type="spellStart"/>
      <w:r w:rsidRPr="004E2C66">
        <w:t>имен</w:t>
      </w:r>
      <w:proofErr w:type="spellEnd"/>
      <w:r w:rsidRPr="004E2C66">
        <w:t xml:space="preserve"> вместо числовых адресов;</w:t>
      </w:r>
    </w:p>
    <w:p w14:paraId="5E174310" w14:textId="77777777" w:rsidR="004847FF" w:rsidRDefault="00D5563A" w:rsidP="004847FF">
      <w:pPr>
        <w:rPr>
          <w:lang w:val="ru-RU"/>
        </w:rPr>
      </w:pPr>
      <w:r w:rsidRPr="004E2C66">
        <w:rPr>
          <w:color w:val="0000FF"/>
        </w:rPr>
        <w:t>сервис IRC</w:t>
      </w:r>
      <w:r w:rsidRPr="004E2C66">
        <w:t>, предназначенный для поддержки текстового общения в реальном времени (</w:t>
      </w:r>
      <w:proofErr w:type="spellStart"/>
      <w:r w:rsidRPr="004E2C66">
        <w:t>chat</w:t>
      </w:r>
      <w:proofErr w:type="spellEnd"/>
      <w:r w:rsidRPr="004E2C66">
        <w:t>); и др.</w:t>
      </w:r>
    </w:p>
    <w:p w14:paraId="00000035" w14:textId="44E7FBB1" w:rsidR="00926AB4" w:rsidRDefault="004847FF" w:rsidP="004847FF">
      <w:pPr>
        <w:pStyle w:val="1"/>
        <w:rPr>
          <w:b w:val="0"/>
          <w:color w:val="333333"/>
          <w:sz w:val="32"/>
          <w:szCs w:val="32"/>
          <w:highlight w:val="white"/>
        </w:rPr>
      </w:pPr>
      <w:bookmarkStart w:id="28" w:name="_Toc93766119"/>
      <w:r>
        <w:rPr>
          <w:highlight w:val="white"/>
          <w:lang w:val="ru-RU"/>
        </w:rPr>
        <w:t xml:space="preserve">3) </w:t>
      </w:r>
      <w:proofErr w:type="spellStart"/>
      <w:r w:rsidR="00D5563A">
        <w:rPr>
          <w:highlight w:val="white"/>
        </w:rPr>
        <w:t>XaaS</w:t>
      </w:r>
      <w:proofErr w:type="spellEnd"/>
      <w:r w:rsidR="00D5563A">
        <w:rPr>
          <w:highlight w:val="white"/>
        </w:rPr>
        <w:t xml:space="preserve">, </w:t>
      </w:r>
      <w:proofErr w:type="spellStart"/>
      <w:r w:rsidR="00D5563A">
        <w:rPr>
          <w:highlight w:val="white"/>
        </w:rPr>
        <w:t>PaaS</w:t>
      </w:r>
      <w:proofErr w:type="spellEnd"/>
      <w:r w:rsidR="00D5563A">
        <w:rPr>
          <w:highlight w:val="white"/>
        </w:rPr>
        <w:t xml:space="preserve">, </w:t>
      </w:r>
      <w:proofErr w:type="spellStart"/>
      <w:r w:rsidR="00D5563A">
        <w:rPr>
          <w:highlight w:val="white"/>
        </w:rPr>
        <w:t>IaaS</w:t>
      </w:r>
      <w:proofErr w:type="spellEnd"/>
      <w:r w:rsidR="00D5563A">
        <w:rPr>
          <w:highlight w:val="white"/>
        </w:rPr>
        <w:t xml:space="preserve">, </w:t>
      </w:r>
      <w:proofErr w:type="spellStart"/>
      <w:r w:rsidR="00D5563A">
        <w:rPr>
          <w:highlight w:val="white"/>
        </w:rPr>
        <w:t>SaaS</w:t>
      </w:r>
      <w:bookmarkEnd w:id="28"/>
      <w:proofErr w:type="spellEnd"/>
      <w:r w:rsidR="00D5563A">
        <w:rPr>
          <w:color w:val="333333"/>
          <w:sz w:val="32"/>
          <w:szCs w:val="32"/>
          <w:highlight w:val="white"/>
        </w:rPr>
        <w:t xml:space="preserve"> </w:t>
      </w:r>
    </w:p>
    <w:p w14:paraId="00000036" w14:textId="77777777" w:rsidR="00926AB4" w:rsidRDefault="00D5563A" w:rsidP="009F1AD7">
      <w:pPr>
        <w:shd w:val="clear" w:color="auto" w:fill="FFFFFF"/>
        <w:spacing w:before="240" w:line="507" w:lineRule="auto"/>
        <w:rPr>
          <w:color w:val="344A5E"/>
          <w:sz w:val="36"/>
          <w:szCs w:val="36"/>
        </w:rPr>
      </w:pPr>
      <w:proofErr w:type="spellStart"/>
      <w:r>
        <w:rPr>
          <w:color w:val="344A5E"/>
          <w:sz w:val="36"/>
          <w:szCs w:val="36"/>
        </w:rPr>
        <w:t>IaaS</w:t>
      </w:r>
      <w:proofErr w:type="spellEnd"/>
      <w:r>
        <w:rPr>
          <w:color w:val="344A5E"/>
          <w:sz w:val="36"/>
          <w:szCs w:val="36"/>
        </w:rPr>
        <w:t xml:space="preserve"> — инфраструктура как сервис</w:t>
      </w:r>
    </w:p>
    <w:p w14:paraId="00000037" w14:textId="77777777" w:rsidR="00926AB4" w:rsidRDefault="00D5563A" w:rsidP="009F1AD7">
      <w:pPr>
        <w:shd w:val="clear" w:color="auto" w:fill="FFFFFF"/>
        <w:spacing w:before="240" w:line="392" w:lineRule="auto"/>
        <w:rPr>
          <w:rFonts w:eastAsia="Times New Roman" w:cs="Times New Roman"/>
          <w:color w:val="344A5E"/>
          <w:sz w:val="27"/>
          <w:szCs w:val="27"/>
        </w:rPr>
      </w:pPr>
      <w:r>
        <w:rPr>
          <w:rFonts w:eastAsia="Times New Roman" w:cs="Times New Roman"/>
          <w:color w:val="344A5E"/>
          <w:sz w:val="27"/>
          <w:szCs w:val="27"/>
        </w:rPr>
        <w:t>Для организации работы с информацией и доступа в сеть компании нужно обеспечить хранение и доступ к данным. Нужна инфраструктура — серверное и сетевое оборудование, помещение для его размещения (дата-центр или серверная комната), специалисты для настройки и обслуживания. Организовывать собственную инфраструктуру дорого и долго.</w:t>
      </w:r>
    </w:p>
    <w:p w14:paraId="00000038" w14:textId="77777777" w:rsidR="00926AB4" w:rsidRDefault="00D5563A" w:rsidP="009F1AD7">
      <w:pPr>
        <w:shd w:val="clear" w:color="auto" w:fill="FFFFFF"/>
        <w:spacing w:before="240" w:line="392" w:lineRule="auto"/>
        <w:rPr>
          <w:rFonts w:eastAsia="Times New Roman" w:cs="Times New Roman"/>
          <w:color w:val="344A5E"/>
          <w:sz w:val="27"/>
          <w:szCs w:val="27"/>
        </w:rPr>
      </w:pPr>
      <w:r>
        <w:rPr>
          <w:rFonts w:eastAsia="Times New Roman" w:cs="Times New Roman"/>
          <w:color w:val="344A5E"/>
          <w:sz w:val="27"/>
          <w:szCs w:val="27"/>
        </w:rPr>
        <w:t xml:space="preserve">Чтобы снизить расходы, можно арендовать место в </w:t>
      </w:r>
      <w:proofErr w:type="gramStart"/>
      <w:r>
        <w:rPr>
          <w:rFonts w:eastAsia="Times New Roman" w:cs="Times New Roman"/>
          <w:color w:val="344A5E"/>
          <w:sz w:val="27"/>
          <w:szCs w:val="27"/>
        </w:rPr>
        <w:t>дата-центре</w:t>
      </w:r>
      <w:proofErr w:type="gramEnd"/>
      <w:r>
        <w:rPr>
          <w:rFonts w:eastAsia="Times New Roman" w:cs="Times New Roman"/>
          <w:color w:val="344A5E"/>
          <w:sz w:val="27"/>
          <w:szCs w:val="27"/>
        </w:rPr>
        <w:t xml:space="preserve"> и установить там собственный сервер (</w:t>
      </w:r>
      <w:proofErr w:type="spellStart"/>
      <w:r>
        <w:rPr>
          <w:rFonts w:eastAsia="Times New Roman" w:cs="Times New Roman"/>
          <w:color w:val="344A5E"/>
          <w:sz w:val="27"/>
          <w:szCs w:val="27"/>
        </w:rPr>
        <w:t>colocation</w:t>
      </w:r>
      <w:proofErr w:type="spellEnd"/>
      <w:r>
        <w:rPr>
          <w:rFonts w:eastAsia="Times New Roman" w:cs="Times New Roman"/>
          <w:color w:val="344A5E"/>
          <w:sz w:val="27"/>
          <w:szCs w:val="27"/>
        </w:rPr>
        <w:t xml:space="preserve">), можно арендовать сразу сервер (хостинг), а можно — вычислительные мощности: число ядер процессора, RAM и так далее. Последнее и будет </w:t>
      </w:r>
      <w:proofErr w:type="spellStart"/>
      <w:r>
        <w:rPr>
          <w:rFonts w:eastAsia="Times New Roman" w:cs="Times New Roman"/>
          <w:color w:val="344A5E"/>
          <w:sz w:val="27"/>
          <w:szCs w:val="27"/>
        </w:rPr>
        <w:t>IaaS</w:t>
      </w:r>
      <w:proofErr w:type="spellEnd"/>
      <w:r>
        <w:rPr>
          <w:rFonts w:eastAsia="Times New Roman" w:cs="Times New Roman"/>
          <w:color w:val="344A5E"/>
          <w:sz w:val="27"/>
          <w:szCs w:val="27"/>
        </w:rPr>
        <w:t>.</w:t>
      </w:r>
    </w:p>
    <w:p w14:paraId="00000039" w14:textId="77777777" w:rsidR="00926AB4" w:rsidRDefault="00D5563A" w:rsidP="009F1AD7">
      <w:pPr>
        <w:shd w:val="clear" w:color="auto" w:fill="FFFFFF"/>
        <w:spacing w:before="240" w:line="392" w:lineRule="auto"/>
        <w:rPr>
          <w:rFonts w:eastAsia="Times New Roman" w:cs="Times New Roman"/>
          <w:color w:val="344A5E"/>
          <w:sz w:val="27"/>
          <w:szCs w:val="27"/>
        </w:rPr>
      </w:pPr>
      <w:r>
        <w:rPr>
          <w:rFonts w:eastAsia="Times New Roman" w:cs="Times New Roman"/>
          <w:b/>
          <w:color w:val="344A5E"/>
          <w:sz w:val="27"/>
          <w:szCs w:val="27"/>
        </w:rPr>
        <w:t>Пример</w:t>
      </w:r>
      <w:r>
        <w:rPr>
          <w:rFonts w:eastAsia="Times New Roman" w:cs="Times New Roman"/>
          <w:color w:val="344A5E"/>
          <w:sz w:val="27"/>
          <w:szCs w:val="27"/>
        </w:rPr>
        <w:t xml:space="preserve">. Услугами </w:t>
      </w:r>
      <w:proofErr w:type="spellStart"/>
      <w:r>
        <w:rPr>
          <w:rFonts w:eastAsia="Times New Roman" w:cs="Times New Roman"/>
          <w:color w:val="344A5E"/>
          <w:sz w:val="27"/>
          <w:szCs w:val="27"/>
        </w:rPr>
        <w:t>IaaS</w:t>
      </w:r>
      <w:proofErr w:type="spellEnd"/>
      <w:r>
        <w:rPr>
          <w:rFonts w:eastAsia="Times New Roman" w:cs="Times New Roman"/>
          <w:color w:val="344A5E"/>
          <w:sz w:val="27"/>
          <w:szCs w:val="27"/>
        </w:rPr>
        <w:t xml:space="preserve"> является «виртуальный дата-центр» от </w:t>
      </w:r>
      <w:proofErr w:type="spellStart"/>
      <w:r>
        <w:rPr>
          <w:rFonts w:eastAsia="Times New Roman" w:cs="Times New Roman"/>
          <w:color w:val="344A5E"/>
          <w:sz w:val="27"/>
          <w:szCs w:val="27"/>
        </w:rPr>
        <w:t>Selectel</w:t>
      </w:r>
      <w:proofErr w:type="spellEnd"/>
      <w:r>
        <w:rPr>
          <w:rFonts w:eastAsia="Times New Roman" w:cs="Times New Roman"/>
          <w:color w:val="344A5E"/>
          <w:sz w:val="27"/>
          <w:szCs w:val="27"/>
        </w:rPr>
        <w:t xml:space="preserve"> или </w:t>
      </w:r>
      <w:proofErr w:type="spellStart"/>
      <w:r>
        <w:rPr>
          <w:rFonts w:eastAsia="Times New Roman" w:cs="Times New Roman"/>
          <w:color w:val="344A5E"/>
          <w:sz w:val="27"/>
          <w:szCs w:val="27"/>
        </w:rPr>
        <w:t>CloudLITE</w:t>
      </w:r>
      <w:proofErr w:type="spellEnd"/>
      <w:r>
        <w:rPr>
          <w:rFonts w:eastAsia="Times New Roman" w:cs="Times New Roman"/>
          <w:color w:val="344A5E"/>
          <w:sz w:val="27"/>
          <w:szCs w:val="27"/>
        </w:rPr>
        <w:t xml:space="preserve">, «виртуальный сервер» от </w:t>
      </w:r>
      <w:proofErr w:type="spellStart"/>
      <w:r>
        <w:rPr>
          <w:rFonts w:eastAsia="Times New Roman" w:cs="Times New Roman"/>
          <w:color w:val="344A5E"/>
          <w:sz w:val="27"/>
          <w:szCs w:val="27"/>
        </w:rPr>
        <w:t>ISPserver</w:t>
      </w:r>
      <w:proofErr w:type="spellEnd"/>
      <w:r>
        <w:rPr>
          <w:rFonts w:eastAsia="Times New Roman" w:cs="Times New Roman"/>
          <w:color w:val="344A5E"/>
          <w:sz w:val="27"/>
          <w:szCs w:val="27"/>
        </w:rPr>
        <w:t xml:space="preserve"> или </w:t>
      </w:r>
      <w:proofErr w:type="spellStart"/>
      <w:r>
        <w:rPr>
          <w:rFonts w:eastAsia="Times New Roman" w:cs="Times New Roman"/>
          <w:color w:val="344A5E"/>
          <w:sz w:val="27"/>
          <w:szCs w:val="27"/>
        </w:rPr>
        <w:t>RuVDS</w:t>
      </w:r>
      <w:proofErr w:type="spellEnd"/>
      <w:r>
        <w:rPr>
          <w:rFonts w:eastAsia="Times New Roman" w:cs="Times New Roman"/>
          <w:color w:val="344A5E"/>
          <w:sz w:val="27"/>
          <w:szCs w:val="27"/>
        </w:rPr>
        <w:t>.</w:t>
      </w:r>
    </w:p>
    <w:p w14:paraId="0000003A" w14:textId="77777777" w:rsidR="00926AB4" w:rsidRDefault="00D5563A" w:rsidP="009F1AD7">
      <w:pPr>
        <w:shd w:val="clear" w:color="auto" w:fill="FFFFFF"/>
        <w:spacing w:before="240" w:line="392" w:lineRule="auto"/>
        <w:rPr>
          <w:rFonts w:eastAsia="Times New Roman" w:cs="Times New Roman"/>
          <w:color w:val="344A5E"/>
          <w:sz w:val="27"/>
          <w:szCs w:val="27"/>
        </w:rPr>
      </w:pPr>
      <w:r>
        <w:rPr>
          <w:rFonts w:eastAsia="Times New Roman" w:cs="Times New Roman"/>
          <w:color w:val="344A5E"/>
          <w:sz w:val="27"/>
          <w:szCs w:val="27"/>
        </w:rPr>
        <w:t xml:space="preserve">Главное отличие </w:t>
      </w:r>
      <w:proofErr w:type="spellStart"/>
      <w:r>
        <w:rPr>
          <w:rFonts w:eastAsia="Times New Roman" w:cs="Times New Roman"/>
          <w:color w:val="344A5E"/>
          <w:sz w:val="27"/>
          <w:szCs w:val="27"/>
        </w:rPr>
        <w:t>IaaS</w:t>
      </w:r>
      <w:proofErr w:type="spellEnd"/>
      <w:r>
        <w:rPr>
          <w:rFonts w:eastAsia="Times New Roman" w:cs="Times New Roman"/>
          <w:color w:val="344A5E"/>
          <w:sz w:val="27"/>
          <w:szCs w:val="27"/>
        </w:rPr>
        <w:t xml:space="preserve"> от традиционного хостинга — возможность быстро масштабироваться и брать плату только за потреблённые ресурсы.</w:t>
      </w:r>
    </w:p>
    <w:p w14:paraId="0000003B" w14:textId="77777777" w:rsidR="00926AB4" w:rsidRDefault="00D5563A" w:rsidP="009F1AD7">
      <w:pPr>
        <w:shd w:val="clear" w:color="auto" w:fill="FFFFFF"/>
        <w:spacing w:before="240" w:line="392" w:lineRule="auto"/>
        <w:rPr>
          <w:rFonts w:eastAsia="Times New Roman" w:cs="Times New Roman"/>
          <w:i/>
          <w:color w:val="344A5E"/>
          <w:sz w:val="27"/>
          <w:szCs w:val="27"/>
        </w:rPr>
      </w:pPr>
      <w:proofErr w:type="spellStart"/>
      <w:r>
        <w:rPr>
          <w:rFonts w:eastAsia="Times New Roman" w:cs="Times New Roman"/>
          <w:i/>
          <w:color w:val="344A5E"/>
          <w:sz w:val="27"/>
          <w:szCs w:val="27"/>
        </w:rPr>
        <w:lastRenderedPageBreak/>
        <w:t>IaaS</w:t>
      </w:r>
      <w:proofErr w:type="spellEnd"/>
      <w:r>
        <w:rPr>
          <w:rFonts w:eastAsia="Times New Roman" w:cs="Times New Roman"/>
          <w:i/>
          <w:color w:val="344A5E"/>
          <w:sz w:val="27"/>
          <w:szCs w:val="27"/>
        </w:rPr>
        <w:t xml:space="preserve"> можно организовать, например, через </w:t>
      </w:r>
      <w:proofErr w:type="spellStart"/>
      <w:r>
        <w:rPr>
          <w:rFonts w:eastAsia="Times New Roman" w:cs="Times New Roman"/>
          <w:i/>
          <w:color w:val="344A5E"/>
          <w:sz w:val="27"/>
          <w:szCs w:val="27"/>
        </w:rPr>
        <w:t>BILLmanager</w:t>
      </w:r>
      <w:proofErr w:type="spellEnd"/>
      <w:r>
        <w:rPr>
          <w:rFonts w:eastAsia="Times New Roman" w:cs="Times New Roman"/>
          <w:i/>
          <w:color w:val="344A5E"/>
          <w:sz w:val="27"/>
          <w:szCs w:val="27"/>
        </w:rPr>
        <w:t xml:space="preserve"> с модулем </w:t>
      </w:r>
      <w:proofErr w:type="spellStart"/>
      <w:r>
        <w:rPr>
          <w:rFonts w:eastAsia="Times New Roman" w:cs="Times New Roman"/>
          <w:i/>
          <w:color w:val="344A5E"/>
          <w:sz w:val="27"/>
          <w:szCs w:val="27"/>
        </w:rPr>
        <w:t>vCloud</w:t>
      </w:r>
      <w:proofErr w:type="spellEnd"/>
      <w:r>
        <w:rPr>
          <w:rFonts w:eastAsia="Times New Roman" w:cs="Times New Roman"/>
          <w:i/>
          <w:color w:val="344A5E"/>
          <w:sz w:val="27"/>
          <w:szCs w:val="27"/>
        </w:rPr>
        <w:t xml:space="preserve"> </w:t>
      </w:r>
      <w:proofErr w:type="spellStart"/>
      <w:r>
        <w:rPr>
          <w:rFonts w:eastAsia="Times New Roman" w:cs="Times New Roman"/>
          <w:i/>
          <w:color w:val="344A5E"/>
          <w:sz w:val="27"/>
          <w:szCs w:val="27"/>
        </w:rPr>
        <w:t>Director</w:t>
      </w:r>
      <w:proofErr w:type="spellEnd"/>
      <w:r>
        <w:rPr>
          <w:rFonts w:eastAsia="Times New Roman" w:cs="Times New Roman"/>
          <w:i/>
          <w:color w:val="344A5E"/>
          <w:sz w:val="27"/>
          <w:szCs w:val="27"/>
        </w:rPr>
        <w:t>.</w:t>
      </w:r>
    </w:p>
    <w:p w14:paraId="0000003C" w14:textId="77777777" w:rsidR="00926AB4" w:rsidRDefault="00D5563A" w:rsidP="009F1AD7">
      <w:pPr>
        <w:spacing w:before="240" w:after="240"/>
        <w:rPr>
          <w:rFonts w:eastAsia="Times New Roman" w:cs="Times New Roman"/>
          <w:b/>
          <w:sz w:val="32"/>
          <w:szCs w:val="32"/>
        </w:rPr>
      </w:pPr>
      <w:r>
        <w:rPr>
          <w:rFonts w:eastAsia="Times New Roman" w:cs="Times New Roman"/>
          <w:b/>
          <w:sz w:val="32"/>
          <w:szCs w:val="32"/>
        </w:rPr>
        <w:t xml:space="preserve"> </w:t>
      </w:r>
    </w:p>
    <w:p w14:paraId="0000003D" w14:textId="77777777" w:rsidR="00926AB4" w:rsidRDefault="00D5563A" w:rsidP="009F1AD7">
      <w:pPr>
        <w:spacing w:before="240" w:after="240"/>
        <w:rPr>
          <w:rFonts w:eastAsia="Times New Roman" w:cs="Times New Roman"/>
          <w:b/>
          <w:sz w:val="32"/>
          <w:szCs w:val="32"/>
        </w:rPr>
      </w:pPr>
      <w:r>
        <w:rPr>
          <w:rFonts w:eastAsia="Times New Roman" w:cs="Times New Roman"/>
          <w:b/>
          <w:sz w:val="32"/>
          <w:szCs w:val="32"/>
        </w:rPr>
        <w:t xml:space="preserve"> </w:t>
      </w:r>
    </w:p>
    <w:sectPr w:rsidR="00926AB4">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06E20" w14:textId="77777777" w:rsidR="00466BC9" w:rsidRDefault="00466BC9" w:rsidP="00491978">
      <w:pPr>
        <w:spacing w:line="240" w:lineRule="auto"/>
      </w:pPr>
      <w:r>
        <w:separator/>
      </w:r>
    </w:p>
  </w:endnote>
  <w:endnote w:type="continuationSeparator" w:id="0">
    <w:p w14:paraId="5624CFB2" w14:textId="77777777" w:rsidR="00466BC9" w:rsidRDefault="00466BC9" w:rsidP="00491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8612C" w14:textId="77777777" w:rsidR="00466BC9" w:rsidRDefault="00466BC9" w:rsidP="00491978">
      <w:pPr>
        <w:spacing w:line="240" w:lineRule="auto"/>
      </w:pPr>
      <w:r>
        <w:separator/>
      </w:r>
    </w:p>
  </w:footnote>
  <w:footnote w:type="continuationSeparator" w:id="0">
    <w:p w14:paraId="6AF93027" w14:textId="77777777" w:rsidR="00466BC9" w:rsidRDefault="00466BC9" w:rsidP="004919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918329"/>
      <w:docPartObj>
        <w:docPartGallery w:val="Page Numbers (Top of Page)"/>
        <w:docPartUnique/>
      </w:docPartObj>
    </w:sdtPr>
    <w:sdtEndPr/>
    <w:sdtContent>
      <w:p w14:paraId="12C5CC09" w14:textId="7FBB249F" w:rsidR="00491978" w:rsidRDefault="00491978">
        <w:pPr>
          <w:pStyle w:val="af4"/>
          <w:jc w:val="center"/>
        </w:pPr>
        <w:r>
          <w:fldChar w:fldCharType="begin"/>
        </w:r>
        <w:r>
          <w:instrText>PAGE   \* MERGEFORMAT</w:instrText>
        </w:r>
        <w:r>
          <w:fldChar w:fldCharType="separate"/>
        </w:r>
        <w:r w:rsidR="00691140" w:rsidRPr="00691140">
          <w:rPr>
            <w:noProof/>
            <w:lang w:val="ru-RU"/>
          </w:rPr>
          <w:t>5</w:t>
        </w:r>
        <w:r>
          <w:fldChar w:fldCharType="end"/>
        </w:r>
      </w:p>
    </w:sdtContent>
  </w:sdt>
  <w:p w14:paraId="6F30652F" w14:textId="77777777" w:rsidR="00491978" w:rsidRDefault="00491978">
    <w:pPr>
      <w:pStyle w:val="af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6429"/>
    <w:multiLevelType w:val="hybridMultilevel"/>
    <w:tmpl w:val="3B908AB6"/>
    <w:lvl w:ilvl="0" w:tplc="003C7140">
      <w:start w:val="1"/>
      <w:numFmt w:val="decimal"/>
      <w:lvlText w:val="%1)"/>
      <w:lvlJc w:val="left"/>
      <w:pPr>
        <w:ind w:left="1436" w:hanging="58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C021F6A"/>
    <w:multiLevelType w:val="hybridMultilevel"/>
    <w:tmpl w:val="9C944D2A"/>
    <w:lvl w:ilvl="0" w:tplc="04190001">
      <w:start w:val="1"/>
      <w:numFmt w:val="bullet"/>
      <w:lvlText w:val=""/>
      <w:lvlJc w:val="left"/>
      <w:pPr>
        <w:ind w:left="1571" w:hanging="360"/>
      </w:pPr>
      <w:rPr>
        <w:rFonts w:ascii="Symbol" w:hAnsi="Symbol" w:hint="default"/>
      </w:rPr>
    </w:lvl>
    <w:lvl w:ilvl="1" w:tplc="B14AE43A">
      <w:numFmt w:val="bullet"/>
      <w:lvlText w:val="•"/>
      <w:lvlJc w:val="left"/>
      <w:pPr>
        <w:ind w:left="3326" w:hanging="1395"/>
      </w:pPr>
      <w:rPr>
        <w:rFonts w:ascii="Cambria" w:eastAsiaTheme="minorEastAsia" w:hAnsi="Cambria" w:cstheme="minorBidi"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55A56451"/>
    <w:multiLevelType w:val="hybridMultilevel"/>
    <w:tmpl w:val="85A0DD3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6086318B"/>
    <w:multiLevelType w:val="hybridMultilevel"/>
    <w:tmpl w:val="DD5A835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26AB4"/>
    <w:rsid w:val="00260F90"/>
    <w:rsid w:val="00294228"/>
    <w:rsid w:val="003C4176"/>
    <w:rsid w:val="00465598"/>
    <w:rsid w:val="00466BC9"/>
    <w:rsid w:val="004847FF"/>
    <w:rsid w:val="00491978"/>
    <w:rsid w:val="004E2C66"/>
    <w:rsid w:val="00691140"/>
    <w:rsid w:val="00926AB4"/>
    <w:rsid w:val="009F1AD7"/>
    <w:rsid w:val="00D5563A"/>
    <w:rsid w:val="00E95E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E79"/>
    <w:pPr>
      <w:spacing w:after="0" w:line="360" w:lineRule="auto"/>
      <w:ind w:firstLine="851"/>
    </w:pPr>
    <w:rPr>
      <w:rFonts w:ascii="Times New Roman" w:hAnsi="Times New Roman"/>
      <w:sz w:val="24"/>
    </w:rPr>
  </w:style>
  <w:style w:type="paragraph" w:styleId="1">
    <w:name w:val="heading 1"/>
    <w:basedOn w:val="a"/>
    <w:next w:val="a"/>
    <w:link w:val="10"/>
    <w:uiPriority w:val="9"/>
    <w:qFormat/>
    <w:rsid w:val="00E95E79"/>
    <w:pPr>
      <w:keepNext/>
      <w:keepLines/>
      <w:spacing w:before="480"/>
      <w:outlineLvl w:val="0"/>
    </w:pPr>
    <w:rPr>
      <w:rFonts w:eastAsiaTheme="majorEastAsia" w:cstheme="majorBidi"/>
      <w:b/>
      <w:bCs/>
      <w:sz w:val="36"/>
      <w:szCs w:val="28"/>
    </w:rPr>
  </w:style>
  <w:style w:type="paragraph" w:styleId="2">
    <w:name w:val="heading 2"/>
    <w:basedOn w:val="a"/>
    <w:next w:val="a"/>
    <w:link w:val="20"/>
    <w:uiPriority w:val="9"/>
    <w:unhideWhenUsed/>
    <w:qFormat/>
    <w:rsid w:val="00E95E79"/>
    <w:pPr>
      <w:keepNext/>
      <w:keepLines/>
      <w:spacing w:before="200"/>
      <w:outlineLvl w:val="1"/>
    </w:pPr>
    <w:rPr>
      <w:rFonts w:eastAsiaTheme="majorEastAsia" w:cstheme="majorBidi"/>
      <w:b/>
      <w:bCs/>
      <w:sz w:val="28"/>
      <w:szCs w:val="26"/>
    </w:rPr>
  </w:style>
  <w:style w:type="paragraph" w:styleId="3">
    <w:name w:val="heading 3"/>
    <w:basedOn w:val="a"/>
    <w:next w:val="a"/>
    <w:link w:val="30"/>
    <w:uiPriority w:val="9"/>
    <w:unhideWhenUsed/>
    <w:qFormat/>
    <w:rsid w:val="00E95E79"/>
    <w:pPr>
      <w:keepNext/>
      <w:keepLines/>
      <w:spacing w:before="200"/>
      <w:outlineLvl w:val="2"/>
    </w:pPr>
    <w:rPr>
      <w:rFonts w:eastAsiaTheme="majorEastAsia" w:cstheme="majorBidi"/>
      <w:bCs/>
      <w:sz w:val="28"/>
    </w:rPr>
  </w:style>
  <w:style w:type="paragraph" w:styleId="4">
    <w:name w:val="heading 4"/>
    <w:basedOn w:val="a"/>
    <w:next w:val="a"/>
    <w:link w:val="40"/>
    <w:uiPriority w:val="9"/>
    <w:unhideWhenUsed/>
    <w:qFormat/>
    <w:rsid w:val="00491978"/>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491978"/>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491978"/>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491978"/>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91978"/>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49197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491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491978"/>
    <w:pPr>
      <w:numPr>
        <w:ilvl w:val="1"/>
      </w:numPr>
      <w:ind w:firstLine="851"/>
    </w:pPr>
    <w:rPr>
      <w:rFonts w:asciiTheme="majorHAnsi" w:eastAsiaTheme="majorEastAsia" w:hAnsiTheme="majorHAnsi" w:cstheme="majorBidi"/>
      <w:i/>
      <w:iCs/>
      <w:color w:val="4F81BD" w:themeColor="accent1"/>
      <w:spacing w:val="15"/>
      <w:szCs w:val="24"/>
    </w:rPr>
  </w:style>
  <w:style w:type="character" w:customStyle="1" w:styleId="70">
    <w:name w:val="Заголовок 7 Знак"/>
    <w:basedOn w:val="a0"/>
    <w:link w:val="7"/>
    <w:uiPriority w:val="9"/>
    <w:rsid w:val="00491978"/>
    <w:rPr>
      <w:rFonts w:asciiTheme="majorHAnsi" w:eastAsiaTheme="majorEastAsia" w:hAnsiTheme="majorHAnsi" w:cstheme="majorBidi"/>
      <w:i/>
      <w:iCs/>
      <w:color w:val="404040" w:themeColor="text1" w:themeTint="BF"/>
    </w:rPr>
  </w:style>
  <w:style w:type="paragraph" w:styleId="a7">
    <w:name w:val="No Spacing"/>
    <w:uiPriority w:val="1"/>
    <w:qFormat/>
    <w:rsid w:val="00491978"/>
    <w:pPr>
      <w:spacing w:after="0" w:line="240" w:lineRule="auto"/>
    </w:pPr>
  </w:style>
  <w:style w:type="character" w:customStyle="1" w:styleId="10">
    <w:name w:val="Заголовок 1 Знак"/>
    <w:basedOn w:val="a0"/>
    <w:link w:val="1"/>
    <w:uiPriority w:val="9"/>
    <w:rsid w:val="00E95E79"/>
    <w:rPr>
      <w:rFonts w:ascii="Times New Roman" w:eastAsiaTheme="majorEastAsia" w:hAnsi="Times New Roman" w:cstheme="majorBidi"/>
      <w:b/>
      <w:bCs/>
      <w:sz w:val="36"/>
      <w:szCs w:val="28"/>
    </w:rPr>
  </w:style>
  <w:style w:type="character" w:customStyle="1" w:styleId="20">
    <w:name w:val="Заголовок 2 Знак"/>
    <w:basedOn w:val="a0"/>
    <w:link w:val="2"/>
    <w:uiPriority w:val="9"/>
    <w:rsid w:val="00E95E79"/>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E95E79"/>
    <w:rPr>
      <w:rFonts w:ascii="Times New Roman" w:eastAsiaTheme="majorEastAsia" w:hAnsi="Times New Roman" w:cstheme="majorBidi"/>
      <w:bCs/>
      <w:sz w:val="28"/>
    </w:rPr>
  </w:style>
  <w:style w:type="character" w:customStyle="1" w:styleId="40">
    <w:name w:val="Заголовок 4 Знак"/>
    <w:basedOn w:val="a0"/>
    <w:link w:val="4"/>
    <w:uiPriority w:val="9"/>
    <w:rsid w:val="00491978"/>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491978"/>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491978"/>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491978"/>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491978"/>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491978"/>
    <w:pPr>
      <w:spacing w:line="240" w:lineRule="auto"/>
    </w:pPr>
    <w:rPr>
      <w:b/>
      <w:bCs/>
      <w:color w:val="4F81BD" w:themeColor="accent1"/>
      <w:sz w:val="18"/>
      <w:szCs w:val="18"/>
    </w:rPr>
  </w:style>
  <w:style w:type="character" w:customStyle="1" w:styleId="a4">
    <w:name w:val="Название Знак"/>
    <w:basedOn w:val="a0"/>
    <w:link w:val="a3"/>
    <w:uiPriority w:val="10"/>
    <w:rsid w:val="00491978"/>
    <w:rPr>
      <w:rFonts w:asciiTheme="majorHAnsi" w:eastAsiaTheme="majorEastAsia" w:hAnsiTheme="majorHAnsi" w:cstheme="majorBidi"/>
      <w:color w:val="17365D" w:themeColor="text2" w:themeShade="BF"/>
      <w:spacing w:val="5"/>
      <w:kern w:val="28"/>
      <w:sz w:val="52"/>
      <w:szCs w:val="52"/>
    </w:rPr>
  </w:style>
  <w:style w:type="character" w:customStyle="1" w:styleId="a6">
    <w:name w:val="Подзаголовок Знак"/>
    <w:basedOn w:val="a0"/>
    <w:link w:val="a5"/>
    <w:uiPriority w:val="11"/>
    <w:rsid w:val="00491978"/>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491978"/>
    <w:rPr>
      <w:b/>
      <w:bCs/>
    </w:rPr>
  </w:style>
  <w:style w:type="character" w:styleId="aa">
    <w:name w:val="Emphasis"/>
    <w:basedOn w:val="a0"/>
    <w:uiPriority w:val="20"/>
    <w:qFormat/>
    <w:rsid w:val="00491978"/>
    <w:rPr>
      <w:i/>
      <w:iCs/>
    </w:rPr>
  </w:style>
  <w:style w:type="paragraph" w:styleId="ab">
    <w:name w:val="List Paragraph"/>
    <w:basedOn w:val="a"/>
    <w:uiPriority w:val="34"/>
    <w:qFormat/>
    <w:rsid w:val="00491978"/>
    <w:pPr>
      <w:ind w:left="720"/>
      <w:contextualSpacing/>
    </w:pPr>
  </w:style>
  <w:style w:type="paragraph" w:styleId="21">
    <w:name w:val="Quote"/>
    <w:basedOn w:val="a"/>
    <w:next w:val="a"/>
    <w:link w:val="22"/>
    <w:uiPriority w:val="29"/>
    <w:qFormat/>
    <w:rsid w:val="00491978"/>
    <w:rPr>
      <w:i/>
      <w:iCs/>
      <w:color w:val="000000" w:themeColor="text1"/>
    </w:rPr>
  </w:style>
  <w:style w:type="character" w:customStyle="1" w:styleId="22">
    <w:name w:val="Цитата 2 Знак"/>
    <w:basedOn w:val="a0"/>
    <w:link w:val="21"/>
    <w:uiPriority w:val="29"/>
    <w:rsid w:val="00491978"/>
    <w:rPr>
      <w:i/>
      <w:iCs/>
      <w:color w:val="000000" w:themeColor="text1"/>
    </w:rPr>
  </w:style>
  <w:style w:type="paragraph" w:styleId="ac">
    <w:name w:val="Intense Quote"/>
    <w:basedOn w:val="a"/>
    <w:next w:val="a"/>
    <w:link w:val="ad"/>
    <w:uiPriority w:val="30"/>
    <w:qFormat/>
    <w:rsid w:val="00491978"/>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491978"/>
    <w:rPr>
      <w:b/>
      <w:bCs/>
      <w:i/>
      <w:iCs/>
      <w:color w:val="4F81BD" w:themeColor="accent1"/>
    </w:rPr>
  </w:style>
  <w:style w:type="character" w:styleId="ae">
    <w:name w:val="Subtle Emphasis"/>
    <w:basedOn w:val="a0"/>
    <w:uiPriority w:val="19"/>
    <w:qFormat/>
    <w:rsid w:val="00491978"/>
    <w:rPr>
      <w:i/>
      <w:iCs/>
      <w:color w:val="808080" w:themeColor="text1" w:themeTint="7F"/>
    </w:rPr>
  </w:style>
  <w:style w:type="character" w:styleId="af">
    <w:name w:val="Intense Emphasis"/>
    <w:basedOn w:val="a0"/>
    <w:uiPriority w:val="21"/>
    <w:qFormat/>
    <w:rsid w:val="00491978"/>
    <w:rPr>
      <w:b/>
      <w:bCs/>
      <w:i/>
      <w:iCs/>
      <w:color w:val="4F81BD" w:themeColor="accent1"/>
    </w:rPr>
  </w:style>
  <w:style w:type="character" w:styleId="af0">
    <w:name w:val="Subtle Reference"/>
    <w:basedOn w:val="a0"/>
    <w:uiPriority w:val="31"/>
    <w:qFormat/>
    <w:rsid w:val="00491978"/>
    <w:rPr>
      <w:smallCaps/>
      <w:color w:val="C0504D" w:themeColor="accent2"/>
      <w:u w:val="single"/>
    </w:rPr>
  </w:style>
  <w:style w:type="character" w:styleId="af1">
    <w:name w:val="Intense Reference"/>
    <w:basedOn w:val="a0"/>
    <w:uiPriority w:val="32"/>
    <w:qFormat/>
    <w:rsid w:val="00491978"/>
    <w:rPr>
      <w:b/>
      <w:bCs/>
      <w:smallCaps/>
      <w:color w:val="C0504D" w:themeColor="accent2"/>
      <w:spacing w:val="5"/>
      <w:u w:val="single"/>
    </w:rPr>
  </w:style>
  <w:style w:type="character" w:styleId="af2">
    <w:name w:val="Book Title"/>
    <w:basedOn w:val="a0"/>
    <w:uiPriority w:val="33"/>
    <w:qFormat/>
    <w:rsid w:val="00491978"/>
    <w:rPr>
      <w:b/>
      <w:bCs/>
      <w:smallCaps/>
      <w:spacing w:val="5"/>
    </w:rPr>
  </w:style>
  <w:style w:type="paragraph" w:styleId="af3">
    <w:name w:val="TOC Heading"/>
    <w:basedOn w:val="1"/>
    <w:next w:val="a"/>
    <w:uiPriority w:val="39"/>
    <w:semiHidden/>
    <w:unhideWhenUsed/>
    <w:qFormat/>
    <w:rsid w:val="00491978"/>
    <w:pPr>
      <w:outlineLvl w:val="9"/>
    </w:pPr>
  </w:style>
  <w:style w:type="paragraph" w:styleId="af4">
    <w:name w:val="header"/>
    <w:basedOn w:val="a"/>
    <w:link w:val="af5"/>
    <w:uiPriority w:val="99"/>
    <w:unhideWhenUsed/>
    <w:rsid w:val="00491978"/>
    <w:pPr>
      <w:tabs>
        <w:tab w:val="center" w:pos="4677"/>
        <w:tab w:val="right" w:pos="9355"/>
      </w:tabs>
      <w:spacing w:line="240" w:lineRule="auto"/>
    </w:pPr>
  </w:style>
  <w:style w:type="character" w:customStyle="1" w:styleId="af5">
    <w:name w:val="Верхний колонтитул Знак"/>
    <w:basedOn w:val="a0"/>
    <w:link w:val="af4"/>
    <w:uiPriority w:val="99"/>
    <w:rsid w:val="00491978"/>
  </w:style>
  <w:style w:type="paragraph" w:styleId="af6">
    <w:name w:val="footer"/>
    <w:basedOn w:val="a"/>
    <w:link w:val="af7"/>
    <w:uiPriority w:val="99"/>
    <w:unhideWhenUsed/>
    <w:rsid w:val="00491978"/>
    <w:pPr>
      <w:tabs>
        <w:tab w:val="center" w:pos="4677"/>
        <w:tab w:val="right" w:pos="9355"/>
      </w:tabs>
      <w:spacing w:line="240" w:lineRule="auto"/>
    </w:pPr>
  </w:style>
  <w:style w:type="character" w:customStyle="1" w:styleId="af7">
    <w:name w:val="Нижний колонтитул Знак"/>
    <w:basedOn w:val="a0"/>
    <w:link w:val="af6"/>
    <w:uiPriority w:val="99"/>
    <w:rsid w:val="00491978"/>
  </w:style>
  <w:style w:type="paragraph" w:styleId="af8">
    <w:name w:val="Balloon Text"/>
    <w:basedOn w:val="a"/>
    <w:link w:val="af9"/>
    <w:uiPriority w:val="99"/>
    <w:semiHidden/>
    <w:unhideWhenUsed/>
    <w:rsid w:val="00491978"/>
    <w:pPr>
      <w:spacing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491978"/>
    <w:rPr>
      <w:rFonts w:ascii="Tahoma" w:hAnsi="Tahoma" w:cs="Tahoma"/>
      <w:sz w:val="16"/>
      <w:szCs w:val="16"/>
    </w:rPr>
  </w:style>
  <w:style w:type="paragraph" w:styleId="11">
    <w:name w:val="toc 1"/>
    <w:basedOn w:val="a"/>
    <w:next w:val="a"/>
    <w:autoRedefine/>
    <w:uiPriority w:val="39"/>
    <w:unhideWhenUsed/>
    <w:rsid w:val="004E2C66"/>
    <w:pPr>
      <w:tabs>
        <w:tab w:val="right" w:leader="dot" w:pos="8789"/>
      </w:tabs>
      <w:spacing w:after="100"/>
    </w:pPr>
  </w:style>
  <w:style w:type="character" w:styleId="afa">
    <w:name w:val="Hyperlink"/>
    <w:basedOn w:val="a0"/>
    <w:uiPriority w:val="99"/>
    <w:unhideWhenUsed/>
    <w:rsid w:val="00491978"/>
    <w:rPr>
      <w:color w:val="0000FF" w:themeColor="hyperlink"/>
      <w:u w:val="single"/>
    </w:rPr>
  </w:style>
  <w:style w:type="paragraph" w:styleId="31">
    <w:name w:val="toc 3"/>
    <w:basedOn w:val="a"/>
    <w:next w:val="a"/>
    <w:autoRedefine/>
    <w:uiPriority w:val="39"/>
    <w:unhideWhenUsed/>
    <w:rsid w:val="00E95E79"/>
    <w:pPr>
      <w:tabs>
        <w:tab w:val="right" w:leader="dot" w:pos="8789"/>
      </w:tabs>
      <w:spacing w:after="100"/>
      <w:ind w:left="480"/>
    </w:pPr>
  </w:style>
  <w:style w:type="paragraph" w:styleId="23">
    <w:name w:val="toc 2"/>
    <w:basedOn w:val="a"/>
    <w:next w:val="a"/>
    <w:autoRedefine/>
    <w:uiPriority w:val="39"/>
    <w:unhideWhenUsed/>
    <w:rsid w:val="00E95E79"/>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E79"/>
    <w:pPr>
      <w:spacing w:after="0" w:line="360" w:lineRule="auto"/>
      <w:ind w:firstLine="851"/>
    </w:pPr>
    <w:rPr>
      <w:rFonts w:ascii="Times New Roman" w:hAnsi="Times New Roman"/>
      <w:sz w:val="24"/>
    </w:rPr>
  </w:style>
  <w:style w:type="paragraph" w:styleId="1">
    <w:name w:val="heading 1"/>
    <w:basedOn w:val="a"/>
    <w:next w:val="a"/>
    <w:link w:val="10"/>
    <w:uiPriority w:val="9"/>
    <w:qFormat/>
    <w:rsid w:val="00E95E79"/>
    <w:pPr>
      <w:keepNext/>
      <w:keepLines/>
      <w:spacing w:before="480"/>
      <w:outlineLvl w:val="0"/>
    </w:pPr>
    <w:rPr>
      <w:rFonts w:eastAsiaTheme="majorEastAsia" w:cstheme="majorBidi"/>
      <w:b/>
      <w:bCs/>
      <w:sz w:val="36"/>
      <w:szCs w:val="28"/>
    </w:rPr>
  </w:style>
  <w:style w:type="paragraph" w:styleId="2">
    <w:name w:val="heading 2"/>
    <w:basedOn w:val="a"/>
    <w:next w:val="a"/>
    <w:link w:val="20"/>
    <w:uiPriority w:val="9"/>
    <w:unhideWhenUsed/>
    <w:qFormat/>
    <w:rsid w:val="00E95E79"/>
    <w:pPr>
      <w:keepNext/>
      <w:keepLines/>
      <w:spacing w:before="200"/>
      <w:outlineLvl w:val="1"/>
    </w:pPr>
    <w:rPr>
      <w:rFonts w:eastAsiaTheme="majorEastAsia" w:cstheme="majorBidi"/>
      <w:b/>
      <w:bCs/>
      <w:sz w:val="28"/>
      <w:szCs w:val="26"/>
    </w:rPr>
  </w:style>
  <w:style w:type="paragraph" w:styleId="3">
    <w:name w:val="heading 3"/>
    <w:basedOn w:val="a"/>
    <w:next w:val="a"/>
    <w:link w:val="30"/>
    <w:uiPriority w:val="9"/>
    <w:unhideWhenUsed/>
    <w:qFormat/>
    <w:rsid w:val="00E95E79"/>
    <w:pPr>
      <w:keepNext/>
      <w:keepLines/>
      <w:spacing w:before="200"/>
      <w:outlineLvl w:val="2"/>
    </w:pPr>
    <w:rPr>
      <w:rFonts w:eastAsiaTheme="majorEastAsia" w:cstheme="majorBidi"/>
      <w:bCs/>
      <w:sz w:val="28"/>
    </w:rPr>
  </w:style>
  <w:style w:type="paragraph" w:styleId="4">
    <w:name w:val="heading 4"/>
    <w:basedOn w:val="a"/>
    <w:next w:val="a"/>
    <w:link w:val="40"/>
    <w:uiPriority w:val="9"/>
    <w:unhideWhenUsed/>
    <w:qFormat/>
    <w:rsid w:val="00491978"/>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491978"/>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491978"/>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491978"/>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91978"/>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49197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491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491978"/>
    <w:pPr>
      <w:numPr>
        <w:ilvl w:val="1"/>
      </w:numPr>
      <w:ind w:firstLine="851"/>
    </w:pPr>
    <w:rPr>
      <w:rFonts w:asciiTheme="majorHAnsi" w:eastAsiaTheme="majorEastAsia" w:hAnsiTheme="majorHAnsi" w:cstheme="majorBidi"/>
      <w:i/>
      <w:iCs/>
      <w:color w:val="4F81BD" w:themeColor="accent1"/>
      <w:spacing w:val="15"/>
      <w:szCs w:val="24"/>
    </w:rPr>
  </w:style>
  <w:style w:type="character" w:customStyle="1" w:styleId="70">
    <w:name w:val="Заголовок 7 Знак"/>
    <w:basedOn w:val="a0"/>
    <w:link w:val="7"/>
    <w:uiPriority w:val="9"/>
    <w:rsid w:val="00491978"/>
    <w:rPr>
      <w:rFonts w:asciiTheme="majorHAnsi" w:eastAsiaTheme="majorEastAsia" w:hAnsiTheme="majorHAnsi" w:cstheme="majorBidi"/>
      <w:i/>
      <w:iCs/>
      <w:color w:val="404040" w:themeColor="text1" w:themeTint="BF"/>
    </w:rPr>
  </w:style>
  <w:style w:type="paragraph" w:styleId="a7">
    <w:name w:val="No Spacing"/>
    <w:uiPriority w:val="1"/>
    <w:qFormat/>
    <w:rsid w:val="00491978"/>
    <w:pPr>
      <w:spacing w:after="0" w:line="240" w:lineRule="auto"/>
    </w:pPr>
  </w:style>
  <w:style w:type="character" w:customStyle="1" w:styleId="10">
    <w:name w:val="Заголовок 1 Знак"/>
    <w:basedOn w:val="a0"/>
    <w:link w:val="1"/>
    <w:uiPriority w:val="9"/>
    <w:rsid w:val="00E95E79"/>
    <w:rPr>
      <w:rFonts w:ascii="Times New Roman" w:eastAsiaTheme="majorEastAsia" w:hAnsi="Times New Roman" w:cstheme="majorBidi"/>
      <w:b/>
      <w:bCs/>
      <w:sz w:val="36"/>
      <w:szCs w:val="28"/>
    </w:rPr>
  </w:style>
  <w:style w:type="character" w:customStyle="1" w:styleId="20">
    <w:name w:val="Заголовок 2 Знак"/>
    <w:basedOn w:val="a0"/>
    <w:link w:val="2"/>
    <w:uiPriority w:val="9"/>
    <w:rsid w:val="00E95E79"/>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E95E79"/>
    <w:rPr>
      <w:rFonts w:ascii="Times New Roman" w:eastAsiaTheme="majorEastAsia" w:hAnsi="Times New Roman" w:cstheme="majorBidi"/>
      <w:bCs/>
      <w:sz w:val="28"/>
    </w:rPr>
  </w:style>
  <w:style w:type="character" w:customStyle="1" w:styleId="40">
    <w:name w:val="Заголовок 4 Знак"/>
    <w:basedOn w:val="a0"/>
    <w:link w:val="4"/>
    <w:uiPriority w:val="9"/>
    <w:rsid w:val="00491978"/>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491978"/>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491978"/>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491978"/>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491978"/>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491978"/>
    <w:pPr>
      <w:spacing w:line="240" w:lineRule="auto"/>
    </w:pPr>
    <w:rPr>
      <w:b/>
      <w:bCs/>
      <w:color w:val="4F81BD" w:themeColor="accent1"/>
      <w:sz w:val="18"/>
      <w:szCs w:val="18"/>
    </w:rPr>
  </w:style>
  <w:style w:type="character" w:customStyle="1" w:styleId="a4">
    <w:name w:val="Название Знак"/>
    <w:basedOn w:val="a0"/>
    <w:link w:val="a3"/>
    <w:uiPriority w:val="10"/>
    <w:rsid w:val="00491978"/>
    <w:rPr>
      <w:rFonts w:asciiTheme="majorHAnsi" w:eastAsiaTheme="majorEastAsia" w:hAnsiTheme="majorHAnsi" w:cstheme="majorBidi"/>
      <w:color w:val="17365D" w:themeColor="text2" w:themeShade="BF"/>
      <w:spacing w:val="5"/>
      <w:kern w:val="28"/>
      <w:sz w:val="52"/>
      <w:szCs w:val="52"/>
    </w:rPr>
  </w:style>
  <w:style w:type="character" w:customStyle="1" w:styleId="a6">
    <w:name w:val="Подзаголовок Знак"/>
    <w:basedOn w:val="a0"/>
    <w:link w:val="a5"/>
    <w:uiPriority w:val="11"/>
    <w:rsid w:val="00491978"/>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491978"/>
    <w:rPr>
      <w:b/>
      <w:bCs/>
    </w:rPr>
  </w:style>
  <w:style w:type="character" w:styleId="aa">
    <w:name w:val="Emphasis"/>
    <w:basedOn w:val="a0"/>
    <w:uiPriority w:val="20"/>
    <w:qFormat/>
    <w:rsid w:val="00491978"/>
    <w:rPr>
      <w:i/>
      <w:iCs/>
    </w:rPr>
  </w:style>
  <w:style w:type="paragraph" w:styleId="ab">
    <w:name w:val="List Paragraph"/>
    <w:basedOn w:val="a"/>
    <w:uiPriority w:val="34"/>
    <w:qFormat/>
    <w:rsid w:val="00491978"/>
    <w:pPr>
      <w:ind w:left="720"/>
      <w:contextualSpacing/>
    </w:pPr>
  </w:style>
  <w:style w:type="paragraph" w:styleId="21">
    <w:name w:val="Quote"/>
    <w:basedOn w:val="a"/>
    <w:next w:val="a"/>
    <w:link w:val="22"/>
    <w:uiPriority w:val="29"/>
    <w:qFormat/>
    <w:rsid w:val="00491978"/>
    <w:rPr>
      <w:i/>
      <w:iCs/>
      <w:color w:val="000000" w:themeColor="text1"/>
    </w:rPr>
  </w:style>
  <w:style w:type="character" w:customStyle="1" w:styleId="22">
    <w:name w:val="Цитата 2 Знак"/>
    <w:basedOn w:val="a0"/>
    <w:link w:val="21"/>
    <w:uiPriority w:val="29"/>
    <w:rsid w:val="00491978"/>
    <w:rPr>
      <w:i/>
      <w:iCs/>
      <w:color w:val="000000" w:themeColor="text1"/>
    </w:rPr>
  </w:style>
  <w:style w:type="paragraph" w:styleId="ac">
    <w:name w:val="Intense Quote"/>
    <w:basedOn w:val="a"/>
    <w:next w:val="a"/>
    <w:link w:val="ad"/>
    <w:uiPriority w:val="30"/>
    <w:qFormat/>
    <w:rsid w:val="00491978"/>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491978"/>
    <w:rPr>
      <w:b/>
      <w:bCs/>
      <w:i/>
      <w:iCs/>
      <w:color w:val="4F81BD" w:themeColor="accent1"/>
    </w:rPr>
  </w:style>
  <w:style w:type="character" w:styleId="ae">
    <w:name w:val="Subtle Emphasis"/>
    <w:basedOn w:val="a0"/>
    <w:uiPriority w:val="19"/>
    <w:qFormat/>
    <w:rsid w:val="00491978"/>
    <w:rPr>
      <w:i/>
      <w:iCs/>
      <w:color w:val="808080" w:themeColor="text1" w:themeTint="7F"/>
    </w:rPr>
  </w:style>
  <w:style w:type="character" w:styleId="af">
    <w:name w:val="Intense Emphasis"/>
    <w:basedOn w:val="a0"/>
    <w:uiPriority w:val="21"/>
    <w:qFormat/>
    <w:rsid w:val="00491978"/>
    <w:rPr>
      <w:b/>
      <w:bCs/>
      <w:i/>
      <w:iCs/>
      <w:color w:val="4F81BD" w:themeColor="accent1"/>
    </w:rPr>
  </w:style>
  <w:style w:type="character" w:styleId="af0">
    <w:name w:val="Subtle Reference"/>
    <w:basedOn w:val="a0"/>
    <w:uiPriority w:val="31"/>
    <w:qFormat/>
    <w:rsid w:val="00491978"/>
    <w:rPr>
      <w:smallCaps/>
      <w:color w:val="C0504D" w:themeColor="accent2"/>
      <w:u w:val="single"/>
    </w:rPr>
  </w:style>
  <w:style w:type="character" w:styleId="af1">
    <w:name w:val="Intense Reference"/>
    <w:basedOn w:val="a0"/>
    <w:uiPriority w:val="32"/>
    <w:qFormat/>
    <w:rsid w:val="00491978"/>
    <w:rPr>
      <w:b/>
      <w:bCs/>
      <w:smallCaps/>
      <w:color w:val="C0504D" w:themeColor="accent2"/>
      <w:spacing w:val="5"/>
      <w:u w:val="single"/>
    </w:rPr>
  </w:style>
  <w:style w:type="character" w:styleId="af2">
    <w:name w:val="Book Title"/>
    <w:basedOn w:val="a0"/>
    <w:uiPriority w:val="33"/>
    <w:qFormat/>
    <w:rsid w:val="00491978"/>
    <w:rPr>
      <w:b/>
      <w:bCs/>
      <w:smallCaps/>
      <w:spacing w:val="5"/>
    </w:rPr>
  </w:style>
  <w:style w:type="paragraph" w:styleId="af3">
    <w:name w:val="TOC Heading"/>
    <w:basedOn w:val="1"/>
    <w:next w:val="a"/>
    <w:uiPriority w:val="39"/>
    <w:semiHidden/>
    <w:unhideWhenUsed/>
    <w:qFormat/>
    <w:rsid w:val="00491978"/>
    <w:pPr>
      <w:outlineLvl w:val="9"/>
    </w:pPr>
  </w:style>
  <w:style w:type="paragraph" w:styleId="af4">
    <w:name w:val="header"/>
    <w:basedOn w:val="a"/>
    <w:link w:val="af5"/>
    <w:uiPriority w:val="99"/>
    <w:unhideWhenUsed/>
    <w:rsid w:val="00491978"/>
    <w:pPr>
      <w:tabs>
        <w:tab w:val="center" w:pos="4677"/>
        <w:tab w:val="right" w:pos="9355"/>
      </w:tabs>
      <w:spacing w:line="240" w:lineRule="auto"/>
    </w:pPr>
  </w:style>
  <w:style w:type="character" w:customStyle="1" w:styleId="af5">
    <w:name w:val="Верхний колонтитул Знак"/>
    <w:basedOn w:val="a0"/>
    <w:link w:val="af4"/>
    <w:uiPriority w:val="99"/>
    <w:rsid w:val="00491978"/>
  </w:style>
  <w:style w:type="paragraph" w:styleId="af6">
    <w:name w:val="footer"/>
    <w:basedOn w:val="a"/>
    <w:link w:val="af7"/>
    <w:uiPriority w:val="99"/>
    <w:unhideWhenUsed/>
    <w:rsid w:val="00491978"/>
    <w:pPr>
      <w:tabs>
        <w:tab w:val="center" w:pos="4677"/>
        <w:tab w:val="right" w:pos="9355"/>
      </w:tabs>
      <w:spacing w:line="240" w:lineRule="auto"/>
    </w:pPr>
  </w:style>
  <w:style w:type="character" w:customStyle="1" w:styleId="af7">
    <w:name w:val="Нижний колонтитул Знак"/>
    <w:basedOn w:val="a0"/>
    <w:link w:val="af6"/>
    <w:uiPriority w:val="99"/>
    <w:rsid w:val="00491978"/>
  </w:style>
  <w:style w:type="paragraph" w:styleId="af8">
    <w:name w:val="Balloon Text"/>
    <w:basedOn w:val="a"/>
    <w:link w:val="af9"/>
    <w:uiPriority w:val="99"/>
    <w:semiHidden/>
    <w:unhideWhenUsed/>
    <w:rsid w:val="00491978"/>
    <w:pPr>
      <w:spacing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491978"/>
    <w:rPr>
      <w:rFonts w:ascii="Tahoma" w:hAnsi="Tahoma" w:cs="Tahoma"/>
      <w:sz w:val="16"/>
      <w:szCs w:val="16"/>
    </w:rPr>
  </w:style>
  <w:style w:type="paragraph" w:styleId="11">
    <w:name w:val="toc 1"/>
    <w:basedOn w:val="a"/>
    <w:next w:val="a"/>
    <w:autoRedefine/>
    <w:uiPriority w:val="39"/>
    <w:unhideWhenUsed/>
    <w:rsid w:val="004E2C66"/>
    <w:pPr>
      <w:tabs>
        <w:tab w:val="right" w:leader="dot" w:pos="8789"/>
      </w:tabs>
      <w:spacing w:after="100"/>
    </w:pPr>
  </w:style>
  <w:style w:type="character" w:styleId="afa">
    <w:name w:val="Hyperlink"/>
    <w:basedOn w:val="a0"/>
    <w:uiPriority w:val="99"/>
    <w:unhideWhenUsed/>
    <w:rsid w:val="00491978"/>
    <w:rPr>
      <w:color w:val="0000FF" w:themeColor="hyperlink"/>
      <w:u w:val="single"/>
    </w:rPr>
  </w:style>
  <w:style w:type="paragraph" w:styleId="31">
    <w:name w:val="toc 3"/>
    <w:basedOn w:val="a"/>
    <w:next w:val="a"/>
    <w:autoRedefine/>
    <w:uiPriority w:val="39"/>
    <w:unhideWhenUsed/>
    <w:rsid w:val="00E95E79"/>
    <w:pPr>
      <w:tabs>
        <w:tab w:val="right" w:leader="dot" w:pos="8789"/>
      </w:tabs>
      <w:spacing w:after="100"/>
      <w:ind w:left="480"/>
    </w:pPr>
  </w:style>
  <w:style w:type="paragraph" w:styleId="23">
    <w:name w:val="toc 2"/>
    <w:basedOn w:val="a"/>
    <w:next w:val="a"/>
    <w:autoRedefine/>
    <w:uiPriority w:val="39"/>
    <w:unhideWhenUsed/>
    <w:rsid w:val="00E95E7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95FAF-4C78-4D67-BAF8-C326DB5F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1624</Words>
  <Characters>9260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пк</cp:lastModifiedBy>
  <cp:revision>4</cp:revision>
  <dcterms:created xsi:type="dcterms:W3CDTF">2022-01-22T09:09:00Z</dcterms:created>
  <dcterms:modified xsi:type="dcterms:W3CDTF">2022-01-22T12:14:00Z</dcterms:modified>
</cp:coreProperties>
</file>