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D9198" w14:textId="78E859E9" w:rsidR="00B172A2" w:rsidRDefault="00B172A2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2A2">
        <w:rPr>
          <w:rFonts w:ascii="Times New Roman" w:hAnsi="Times New Roman" w:cs="Times New Roman"/>
          <w:b/>
          <w:sz w:val="24"/>
          <w:szCs w:val="24"/>
        </w:rPr>
        <w:t>Реализация SASL аутентификации.</w:t>
      </w:r>
    </w:p>
    <w:p w14:paraId="04CE3909" w14:textId="47C46DDA" w:rsidR="000A67F4" w:rsidRPr="000A67F4" w:rsidRDefault="009F435E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A67F4" w:rsidRPr="00F60DDB">
          <w:rPr>
            <w:rStyle w:val="a4"/>
            <w:rFonts w:ascii="Times New Roman" w:hAnsi="Times New Roman" w:cs="Times New Roman"/>
            <w:sz w:val="24"/>
            <w:szCs w:val="24"/>
          </w:rPr>
          <w:t>http://post.hppi.troitsk.ru/~mike/sasl_krb/sasl_krb.html</w:t>
        </w:r>
      </w:hyperlink>
      <w:r w:rsidR="000A67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2F6C0" w14:textId="5579B0ED" w:rsidR="00B172A2" w:rsidRPr="00B172A2" w:rsidRDefault="00B172A2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>SASL (простой уровень аутентификации и безопасности) — это фреймворк (каркас) для предоставления аутентификации и защиты данных в протоколах на основе соединений. Он разделяет механизмы аутентификации от прикладных протоколов, в теории позволяя любому механизму аутентификации, поддерживающему SASL, быть использованным в любых прикладных протоколах, которые используют SASL. Фреймворк также предоставляет слой защиты данных. Для использования SASL протокол включает команду для идентификации и аутентификации пользователя на сервере и для опциональной защиты переговоров последующей интерактивности протокола. Если это используется в переговорах, то слой безопасности вставляется между протоколом и соединением.</w:t>
      </w:r>
    </w:p>
    <w:p w14:paraId="7948B4F7" w14:textId="65E66078" w:rsidR="00B172A2" w:rsidRPr="00B172A2" w:rsidRDefault="00B172A2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>Механизмы SASL реализуют серию запросов и ответов. Определенные SASL механизмы включают:</w:t>
      </w:r>
    </w:p>
    <w:p w14:paraId="755355A6" w14:textId="77777777" w:rsidR="00B172A2" w:rsidRPr="00B172A2" w:rsidRDefault="00B172A2" w:rsidP="00B172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 xml:space="preserve">«EXTERNAL», используется, когда аутентификация отделена от передачи данных (например, когда протоколы уже используют </w:t>
      </w:r>
      <w:proofErr w:type="spellStart"/>
      <w:r w:rsidRPr="00B172A2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B172A2">
        <w:rPr>
          <w:rFonts w:ascii="Times New Roman" w:hAnsi="Times New Roman" w:cs="Times New Roman"/>
          <w:sz w:val="24"/>
          <w:szCs w:val="24"/>
        </w:rPr>
        <w:t xml:space="preserve"> или TLS);</w:t>
      </w:r>
    </w:p>
    <w:p w14:paraId="1909AD21" w14:textId="62904830" w:rsidR="00B172A2" w:rsidRPr="00B172A2" w:rsidRDefault="00B172A2" w:rsidP="00B172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>«ANONYMOUS», для аутентификации гостевого доступа;</w:t>
      </w:r>
    </w:p>
    <w:p w14:paraId="23438D27" w14:textId="77777777" w:rsidR="00B172A2" w:rsidRPr="00B172A2" w:rsidRDefault="00B172A2" w:rsidP="00B172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>«PLAIN», простой механизм передачи паролей открытым текстом. PLAIN является заменой устаревшему LOGIN ;</w:t>
      </w:r>
    </w:p>
    <w:p w14:paraId="75E2C5E0" w14:textId="66ACEFC2" w:rsidR="00B172A2" w:rsidRPr="00B172A2" w:rsidRDefault="00B172A2" w:rsidP="00B172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>«OTP», механизм одноразовых паролей</w:t>
      </w:r>
      <w:bookmarkStart w:id="0" w:name="_GoBack"/>
      <w:r w:rsidRPr="00B172A2">
        <w:rPr>
          <w:rFonts w:ascii="Times New Roman" w:hAnsi="Times New Roman" w:cs="Times New Roman"/>
          <w:sz w:val="24"/>
          <w:szCs w:val="24"/>
        </w:rPr>
        <w:t>. OTP заменяет устаревший механизм SKEY;</w:t>
      </w:r>
      <w:bookmarkEnd w:id="0"/>
    </w:p>
    <w:p w14:paraId="17CE13BF" w14:textId="57FDA9E3" w:rsidR="00B172A2" w:rsidRPr="00B172A2" w:rsidRDefault="00B172A2" w:rsidP="00B172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>«</w:t>
      </w:r>
      <w:r w:rsidRPr="00B172A2">
        <w:rPr>
          <w:rFonts w:ascii="Times New Roman" w:hAnsi="Times New Roman" w:cs="Times New Roman"/>
          <w:sz w:val="24"/>
          <w:szCs w:val="24"/>
          <w:lang w:val="en-US"/>
        </w:rPr>
        <w:t>CRAM</w:t>
      </w:r>
      <w:r w:rsidRPr="00B172A2">
        <w:rPr>
          <w:rFonts w:ascii="Times New Roman" w:hAnsi="Times New Roman" w:cs="Times New Roman"/>
          <w:sz w:val="24"/>
          <w:szCs w:val="24"/>
        </w:rPr>
        <w:t>-</w:t>
      </w:r>
      <w:r w:rsidRPr="00B172A2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B172A2">
        <w:rPr>
          <w:rFonts w:ascii="Times New Roman" w:hAnsi="Times New Roman" w:cs="Times New Roman"/>
          <w:sz w:val="24"/>
          <w:szCs w:val="24"/>
        </w:rPr>
        <w:t>5», в криптографии является механизмом аутентификации вида запрос-ответ;</w:t>
      </w:r>
    </w:p>
    <w:p w14:paraId="57D8331E" w14:textId="2CF64C44" w:rsidR="00B172A2" w:rsidRPr="00B172A2" w:rsidRDefault="00B172A2" w:rsidP="00B172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>«</w:t>
      </w:r>
      <w:r w:rsidRPr="00B172A2">
        <w:rPr>
          <w:rFonts w:ascii="Times New Roman" w:hAnsi="Times New Roman" w:cs="Times New Roman"/>
          <w:sz w:val="24"/>
          <w:szCs w:val="24"/>
          <w:lang w:val="en-US"/>
        </w:rPr>
        <w:t>DIGEST</w:t>
      </w:r>
      <w:r w:rsidRPr="00B172A2">
        <w:rPr>
          <w:rFonts w:ascii="Times New Roman" w:hAnsi="Times New Roman" w:cs="Times New Roman"/>
          <w:sz w:val="24"/>
          <w:szCs w:val="24"/>
        </w:rPr>
        <w:t>-</w:t>
      </w:r>
      <w:r w:rsidRPr="00B172A2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B172A2">
        <w:rPr>
          <w:rFonts w:ascii="Times New Roman" w:hAnsi="Times New Roman" w:cs="Times New Roman"/>
          <w:sz w:val="24"/>
          <w:szCs w:val="24"/>
        </w:rPr>
        <w:t>5», алгоритм хеширования, предназначен для создания «отпечатков» или дайджестов (</w:t>
      </w:r>
      <w:proofErr w:type="spellStart"/>
      <w:r w:rsidRPr="00B172A2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B172A2">
        <w:rPr>
          <w:rFonts w:ascii="Times New Roman" w:hAnsi="Times New Roman" w:cs="Times New Roman"/>
          <w:sz w:val="24"/>
          <w:szCs w:val="24"/>
        </w:rPr>
        <w:t>-сумма) сообщения произвольной длины и последующей проверки их подлинности;</w:t>
      </w:r>
    </w:p>
    <w:p w14:paraId="1C2DF099" w14:textId="539E7B07" w:rsidR="00B172A2" w:rsidRPr="00B172A2" w:rsidRDefault="00B172A2" w:rsidP="00B172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>«</w:t>
      </w:r>
      <w:r w:rsidRPr="00B172A2">
        <w:rPr>
          <w:rFonts w:ascii="Times New Roman" w:hAnsi="Times New Roman" w:cs="Times New Roman"/>
          <w:sz w:val="24"/>
          <w:szCs w:val="24"/>
          <w:lang w:val="en-US"/>
        </w:rPr>
        <w:t>NTLM</w:t>
      </w:r>
      <w:r w:rsidRPr="00B172A2">
        <w:rPr>
          <w:rFonts w:ascii="Times New Roman" w:hAnsi="Times New Roman" w:cs="Times New Roman"/>
          <w:sz w:val="24"/>
          <w:szCs w:val="24"/>
        </w:rPr>
        <w:t xml:space="preserve">», использует три сообщения для аутентификации клиента в среде, ориентированной на соединение и </w:t>
      </w:r>
      <w:proofErr w:type="spellStart"/>
      <w:r w:rsidRPr="00B172A2">
        <w:rPr>
          <w:rFonts w:ascii="Times New Roman" w:hAnsi="Times New Roman" w:cs="Times New Roman"/>
          <w:sz w:val="24"/>
          <w:szCs w:val="24"/>
        </w:rPr>
        <w:t>четв`ртое</w:t>
      </w:r>
      <w:proofErr w:type="spellEnd"/>
      <w:r w:rsidRPr="00B172A2">
        <w:rPr>
          <w:rFonts w:ascii="Times New Roman" w:hAnsi="Times New Roman" w:cs="Times New Roman"/>
          <w:sz w:val="24"/>
          <w:szCs w:val="24"/>
        </w:rPr>
        <w:t xml:space="preserve"> дополнительное сообщение, если требуется проверка целостности;</w:t>
      </w:r>
    </w:p>
    <w:p w14:paraId="4F216563" w14:textId="44E5D96B" w:rsidR="00B172A2" w:rsidRPr="00B172A2" w:rsidRDefault="00B172A2" w:rsidP="005A10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>«</w:t>
      </w:r>
      <w:r w:rsidRPr="00B172A2">
        <w:rPr>
          <w:rFonts w:ascii="Times New Roman" w:hAnsi="Times New Roman" w:cs="Times New Roman"/>
          <w:sz w:val="24"/>
          <w:szCs w:val="24"/>
          <w:lang w:val="en-US"/>
        </w:rPr>
        <w:t>GSSAPI</w:t>
      </w:r>
      <w:r w:rsidRPr="00B172A2">
        <w:rPr>
          <w:rFonts w:ascii="Times New Roman" w:hAnsi="Times New Roman" w:cs="Times New Roman"/>
          <w:sz w:val="24"/>
          <w:szCs w:val="24"/>
        </w:rPr>
        <w:t>», API для доступа к сервисам безопасности.</w:t>
      </w:r>
      <w:r w:rsidR="005A1065" w:rsidRPr="00B172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5E8C6" w14:textId="3764271D" w:rsidR="005A1065" w:rsidRDefault="00DD13F9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13F9">
        <w:rPr>
          <w:rFonts w:ascii="Times New Roman" w:hAnsi="Times New Roman" w:cs="Times New Roman"/>
          <w:sz w:val="24"/>
          <w:szCs w:val="24"/>
        </w:rPr>
        <w:t xml:space="preserve">SASL был задуман в качестве своего рода диспетчера, позволяющего сетевым клиентам и серверам, договорится о механизме аутентификации, который клиент должен использовать, чтобы подключиться к серверу. Более того, библиотека, входящая в состав SASL, позволяет унифицированным образом провести эту аутентификацию независимо от выбранного механизма. Прозрачность процедуры аутентификации через SASL позволяет как клиенту, так и серверу одновременно поддерживать несколько различных типов аутентификации без необходимости </w:t>
      </w:r>
      <w:proofErr w:type="spellStart"/>
      <w:r w:rsidRPr="00DD13F9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DD13F9">
        <w:rPr>
          <w:rFonts w:ascii="Times New Roman" w:hAnsi="Times New Roman" w:cs="Times New Roman"/>
          <w:sz w:val="24"/>
          <w:szCs w:val="24"/>
        </w:rPr>
        <w:t xml:space="preserve"> реализовывать каждый из них - разработчик может положиться на библиотеку SASL, что та выберет наиболее подходящий из набора, предлагаемого клиентом или сервером.</w:t>
      </w:r>
    </w:p>
    <w:p w14:paraId="183D51C3" w14:textId="0347E9FE" w:rsidR="00DD13F9" w:rsidRDefault="00DD13F9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13F9">
        <w:rPr>
          <w:rFonts w:ascii="Times New Roman" w:hAnsi="Times New Roman" w:cs="Times New Roman"/>
          <w:sz w:val="24"/>
          <w:szCs w:val="24"/>
        </w:rPr>
        <w:t>Клиент и сервер могут находится в разных сетях, которые построены и сконфигурированы разными администраторами, каждый из которых имеет свой взгляд на политику сетевой безопасности.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3F9">
        <w:rPr>
          <w:rFonts w:ascii="Times New Roman" w:hAnsi="Times New Roman" w:cs="Times New Roman"/>
          <w:sz w:val="24"/>
          <w:szCs w:val="24"/>
        </w:rPr>
        <w:t>Предположим, что один из них сконфигурировал сервис таким образом, что тот позволяет аутентифицировать пользователя через GSSAPI, с помощью пароля, закодированного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3F9">
        <w:rPr>
          <w:rFonts w:ascii="Times New Roman" w:hAnsi="Times New Roman" w:cs="Times New Roman"/>
          <w:sz w:val="24"/>
          <w:szCs w:val="24"/>
        </w:rPr>
        <w:t xml:space="preserve">n алгоритму CRAM-MD5 и простого текстового пароля PLAIN. Если в клиенте настроена поддержка какого-нибудь из этих механизмов, то SASL позволяет провести аутентификацию посредством именно этого механизма, причем в случае множественного пересечения будет выбран наиболее сильный. Программная реализация выглядит одинаково - разработчик должен инициализировать библиотеку и затем войти в цикл аутентификации. На каждом шаге цикла программа должна прочитать блок данных, полученный по сети (реплика клиента/сервера) и передать его функции. На выходе функции контролируется возвращаемое значение и один из ссылочных параметров. Ссылочный параметр передается по сети без дополнительной обработки, а возвращаемое значение анализируется и в зависимости от его значение принимается решение о продолжении или </w:t>
      </w:r>
      <w:r w:rsidRPr="00DD13F9">
        <w:rPr>
          <w:rFonts w:ascii="Times New Roman" w:hAnsi="Times New Roman" w:cs="Times New Roman"/>
          <w:sz w:val="24"/>
          <w:szCs w:val="24"/>
        </w:rPr>
        <w:lastRenderedPageBreak/>
        <w:t xml:space="preserve">остановки цикла аутентификации. Цикл </w:t>
      </w:r>
      <w:r w:rsidR="000A67F4" w:rsidRPr="00DD13F9">
        <w:rPr>
          <w:rFonts w:ascii="Times New Roman" w:hAnsi="Times New Roman" w:cs="Times New Roman"/>
          <w:sz w:val="24"/>
          <w:szCs w:val="24"/>
        </w:rPr>
        <w:t>прекращается,</w:t>
      </w:r>
      <w:r w:rsidRPr="00DD13F9">
        <w:rPr>
          <w:rFonts w:ascii="Times New Roman" w:hAnsi="Times New Roman" w:cs="Times New Roman"/>
          <w:sz w:val="24"/>
          <w:szCs w:val="24"/>
        </w:rPr>
        <w:t xml:space="preserve"> когда возвращаемое значение станет равным SASL_OK, что означает успешную аутентификацию, или функция вернет сообщение об ошибке, что означает отказ в аутентификации. Хотя число шагов, которое требуется для подтверждения идентичности пользователя может быть различно для разных механизмов аутентификации, да и сам способ ввода пароля (или его отсутствие) в клиентском приложении может быть различным, но сам алгоритм аутентификации при этом остается тем же самым.</w:t>
      </w:r>
    </w:p>
    <w:p w14:paraId="678BE811" w14:textId="77777777" w:rsidR="005A1065" w:rsidRDefault="005A1065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F0F52D" w14:textId="40D2AAF9" w:rsidR="00B172A2" w:rsidRPr="005A1065" w:rsidRDefault="00B172A2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065">
        <w:rPr>
          <w:rFonts w:ascii="Times New Roman" w:hAnsi="Times New Roman" w:cs="Times New Roman"/>
          <w:b/>
          <w:sz w:val="24"/>
          <w:szCs w:val="24"/>
        </w:rPr>
        <w:t>Использование JWT токенов.</w:t>
      </w:r>
    </w:p>
    <w:p w14:paraId="34FA7021" w14:textId="2E00643A" w:rsidR="00B172A2" w:rsidRDefault="00E0645A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645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BA633F">
        <w:rPr>
          <w:rFonts w:ascii="Times New Roman" w:hAnsi="Times New Roman" w:cs="Times New Roman"/>
          <w:sz w:val="24"/>
          <w:szCs w:val="24"/>
        </w:rPr>
        <w:t xml:space="preserve"> </w:t>
      </w:r>
      <w:r w:rsidRPr="00E0645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A633F">
        <w:rPr>
          <w:rFonts w:ascii="Times New Roman" w:hAnsi="Times New Roman" w:cs="Times New Roman"/>
          <w:sz w:val="24"/>
          <w:szCs w:val="24"/>
        </w:rPr>
        <w:t xml:space="preserve"> </w:t>
      </w:r>
      <w:r w:rsidRPr="00E0645A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BA633F">
        <w:rPr>
          <w:rFonts w:ascii="Times New Roman" w:hAnsi="Times New Roman" w:cs="Times New Roman"/>
          <w:sz w:val="24"/>
          <w:szCs w:val="24"/>
        </w:rPr>
        <w:t xml:space="preserve"> (</w:t>
      </w:r>
      <w:r w:rsidRPr="00E0645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BA633F">
        <w:rPr>
          <w:rFonts w:ascii="Times New Roman" w:hAnsi="Times New Roman" w:cs="Times New Roman"/>
          <w:sz w:val="24"/>
          <w:szCs w:val="24"/>
        </w:rPr>
        <w:t xml:space="preserve">) — </w:t>
      </w:r>
      <w:r w:rsidRPr="00E0645A">
        <w:rPr>
          <w:rFonts w:ascii="Times New Roman" w:hAnsi="Times New Roman" w:cs="Times New Roman"/>
          <w:sz w:val="24"/>
          <w:szCs w:val="24"/>
        </w:rPr>
        <w:t>это</w:t>
      </w:r>
      <w:r w:rsidRPr="00BA633F">
        <w:rPr>
          <w:rFonts w:ascii="Times New Roman" w:hAnsi="Times New Roman" w:cs="Times New Roman"/>
          <w:sz w:val="24"/>
          <w:szCs w:val="24"/>
        </w:rPr>
        <w:t xml:space="preserve"> </w:t>
      </w:r>
      <w:r w:rsidRPr="00E0645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BA633F">
        <w:rPr>
          <w:rFonts w:ascii="Times New Roman" w:hAnsi="Times New Roman" w:cs="Times New Roman"/>
          <w:sz w:val="24"/>
          <w:szCs w:val="24"/>
        </w:rPr>
        <w:t xml:space="preserve"> </w:t>
      </w:r>
      <w:r w:rsidRPr="00E0645A">
        <w:rPr>
          <w:rFonts w:ascii="Times New Roman" w:hAnsi="Times New Roman" w:cs="Times New Roman"/>
          <w:sz w:val="24"/>
          <w:szCs w:val="24"/>
        </w:rPr>
        <w:t>объект</w:t>
      </w:r>
      <w:r w:rsidRPr="00BA633F">
        <w:rPr>
          <w:rFonts w:ascii="Times New Roman" w:hAnsi="Times New Roman" w:cs="Times New Roman"/>
          <w:sz w:val="24"/>
          <w:szCs w:val="24"/>
        </w:rPr>
        <w:t xml:space="preserve">. </w:t>
      </w:r>
      <w:r w:rsidRPr="00E0645A">
        <w:rPr>
          <w:rFonts w:ascii="Times New Roman" w:hAnsi="Times New Roman" w:cs="Times New Roman"/>
          <w:sz w:val="24"/>
          <w:szCs w:val="24"/>
        </w:rPr>
        <w:t>Он считается одним из безопасных способов передачи информации между двумя участниками. Для его создания необходимо определить заголовок (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>) с общей информацией по токену, полезные данные (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 xml:space="preserve">), такие как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 xml:space="preserve"> пользователя, его роль и т.д. и подписи (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signature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>).</w:t>
      </w:r>
    </w:p>
    <w:p w14:paraId="23B650E4" w14:textId="478966FE" w:rsidR="00E0645A" w:rsidRPr="00E0645A" w:rsidRDefault="00E0645A" w:rsidP="00E064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645A">
        <w:rPr>
          <w:rFonts w:ascii="Times New Roman" w:hAnsi="Times New Roman" w:cs="Times New Roman"/>
          <w:sz w:val="24"/>
          <w:szCs w:val="24"/>
        </w:rPr>
        <w:t>Простыми словами, JWT — это лишь строка в следующем формате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0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header.payload.signature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>.</w:t>
      </w:r>
    </w:p>
    <w:p w14:paraId="01C05BB9" w14:textId="7D4102AD" w:rsidR="00E0645A" w:rsidRDefault="00E0645A" w:rsidP="00E064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645A">
        <w:rPr>
          <w:rFonts w:ascii="Times New Roman" w:hAnsi="Times New Roman" w:cs="Times New Roman"/>
          <w:sz w:val="24"/>
          <w:szCs w:val="24"/>
        </w:rPr>
        <w:t xml:space="preserve">Предположим, что мы хотим зарегистрироваться на сайте. В нашем случае есть три участника — пользователь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 xml:space="preserve">, сервер приложения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 xml:space="preserve"> и сервер аутентификации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>. Сервер аутентификации будет обеспечивать пользователя токеном, с помощью которого он позднее сможет взаимодействовать с приложением.</w:t>
      </w:r>
    </w:p>
    <w:p w14:paraId="7CB8506D" w14:textId="015D8C90" w:rsidR="00E0645A" w:rsidRPr="00E0645A" w:rsidRDefault="00E0645A" w:rsidP="00E064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645A">
        <w:rPr>
          <w:rFonts w:ascii="Times New Roman" w:hAnsi="Times New Roman" w:cs="Times New Roman"/>
          <w:sz w:val="24"/>
          <w:szCs w:val="24"/>
        </w:rPr>
        <w:t>Приложение использует JWT для проверки аутентификации пользователя следующим образом:</w:t>
      </w:r>
    </w:p>
    <w:p w14:paraId="45F2710A" w14:textId="6D7F4F6B" w:rsidR="00E0645A" w:rsidRPr="00E0645A" w:rsidRDefault="00E0645A" w:rsidP="00E064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45A">
        <w:rPr>
          <w:rFonts w:ascii="Times New Roman" w:hAnsi="Times New Roman" w:cs="Times New Roman"/>
          <w:sz w:val="24"/>
          <w:szCs w:val="24"/>
        </w:rPr>
        <w:t xml:space="preserve">Сперва пользователь заходит на сервер аутентификации с помощью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аутентификационного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 xml:space="preserve"> ключа (это может быть пара логин/пароль, либо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 xml:space="preserve"> ключ, либо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 xml:space="preserve"> ключ, либо ключ от другой </w:t>
      </w:r>
      <w:proofErr w:type="spellStart"/>
      <w:r w:rsidRPr="00E0645A">
        <w:rPr>
          <w:rFonts w:ascii="Times New Roman" w:hAnsi="Times New Roman" w:cs="Times New Roman"/>
          <w:sz w:val="24"/>
          <w:szCs w:val="24"/>
        </w:rPr>
        <w:t>уч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E0645A">
        <w:rPr>
          <w:rFonts w:ascii="Times New Roman" w:hAnsi="Times New Roman" w:cs="Times New Roman"/>
          <w:sz w:val="24"/>
          <w:szCs w:val="24"/>
        </w:rPr>
        <w:t>тки</w:t>
      </w:r>
      <w:proofErr w:type="spellEnd"/>
      <w:r w:rsidRPr="00E0645A">
        <w:rPr>
          <w:rFonts w:ascii="Times New Roman" w:hAnsi="Times New Roman" w:cs="Times New Roman"/>
          <w:sz w:val="24"/>
          <w:szCs w:val="24"/>
        </w:rPr>
        <w:t>);</w:t>
      </w:r>
    </w:p>
    <w:p w14:paraId="00E767D3" w14:textId="74E426DB" w:rsidR="00E0645A" w:rsidRPr="00E0645A" w:rsidRDefault="00E0645A" w:rsidP="00E064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45A">
        <w:rPr>
          <w:rFonts w:ascii="Times New Roman" w:hAnsi="Times New Roman" w:cs="Times New Roman"/>
          <w:sz w:val="24"/>
          <w:szCs w:val="24"/>
        </w:rPr>
        <w:t>Затем сервер аутентификации создает JWT и отправляет его пользователю</w:t>
      </w:r>
      <w:r w:rsidR="007922B3" w:rsidRPr="007922B3">
        <w:rPr>
          <w:rFonts w:ascii="Times New Roman" w:hAnsi="Times New Roman" w:cs="Times New Roman"/>
          <w:sz w:val="24"/>
          <w:szCs w:val="24"/>
        </w:rPr>
        <w:t>;</w:t>
      </w:r>
    </w:p>
    <w:p w14:paraId="4886BF4D" w14:textId="554798BA" w:rsidR="00E0645A" w:rsidRPr="00E0645A" w:rsidRDefault="00E0645A" w:rsidP="00E064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45A">
        <w:rPr>
          <w:rFonts w:ascii="Times New Roman" w:hAnsi="Times New Roman" w:cs="Times New Roman"/>
          <w:sz w:val="24"/>
          <w:szCs w:val="24"/>
        </w:rPr>
        <w:t>Когда пользователь делает запрос к API приложения, он добавляет к нему полученный ранее JWT</w:t>
      </w:r>
      <w:r w:rsidR="007922B3" w:rsidRPr="007922B3">
        <w:rPr>
          <w:rFonts w:ascii="Times New Roman" w:hAnsi="Times New Roman" w:cs="Times New Roman"/>
          <w:sz w:val="24"/>
          <w:szCs w:val="24"/>
        </w:rPr>
        <w:t>;</w:t>
      </w:r>
    </w:p>
    <w:p w14:paraId="5107A285" w14:textId="0EF885B3" w:rsidR="007922B3" w:rsidRDefault="00E0645A" w:rsidP="007922B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45A">
        <w:rPr>
          <w:rFonts w:ascii="Times New Roman" w:hAnsi="Times New Roman" w:cs="Times New Roman"/>
          <w:sz w:val="24"/>
          <w:szCs w:val="24"/>
        </w:rPr>
        <w:t>Когда пользователь делает API запрос, приложение может проверить по переданному с запросом JWT является ли пользователь тем, за кого себя выдает. В этой схеме сервер приложения сконфигурирован так, что сможет проверить, является ли входящий JWT именно тем, что был создан сервером аутентификации</w:t>
      </w:r>
      <w:r w:rsidR="007922B3">
        <w:rPr>
          <w:rFonts w:ascii="Times New Roman" w:hAnsi="Times New Roman" w:cs="Times New Roman"/>
          <w:sz w:val="24"/>
          <w:szCs w:val="24"/>
        </w:rPr>
        <w:t>.</w:t>
      </w:r>
    </w:p>
    <w:p w14:paraId="6F2DE06B" w14:textId="53B7967F" w:rsidR="007922B3" w:rsidRPr="007922B3" w:rsidRDefault="007922B3" w:rsidP="007922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7922B3">
        <w:rPr>
          <w:rFonts w:ascii="Times New Roman" w:hAnsi="Times New Roman" w:cs="Times New Roman"/>
          <w:sz w:val="24"/>
          <w:szCs w:val="24"/>
        </w:rPr>
        <w:t xml:space="preserve"> JWT содержит информацию о том, как должна вычисляться JWT подпись. Хедер — это тоже JSON объект.</w:t>
      </w:r>
    </w:p>
    <w:p w14:paraId="3F639393" w14:textId="312A2CA0" w:rsidR="00E0645A" w:rsidRDefault="007922B3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2B3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7922B3">
        <w:rPr>
          <w:rFonts w:ascii="Times New Roman" w:hAnsi="Times New Roman" w:cs="Times New Roman"/>
          <w:sz w:val="24"/>
          <w:szCs w:val="24"/>
        </w:rPr>
        <w:t xml:space="preserve"> — это полезные данные, которые хранятся внутри JWT. Эти данные также называют JWT-</w:t>
      </w:r>
      <w:proofErr w:type="spellStart"/>
      <w:r w:rsidRPr="007922B3">
        <w:rPr>
          <w:rFonts w:ascii="Times New Roman" w:hAnsi="Times New Roman" w:cs="Times New Roman"/>
          <w:sz w:val="24"/>
          <w:szCs w:val="24"/>
        </w:rPr>
        <w:t>claims</w:t>
      </w:r>
      <w:proofErr w:type="spellEnd"/>
      <w:r w:rsidRPr="007922B3">
        <w:rPr>
          <w:rFonts w:ascii="Times New Roman" w:hAnsi="Times New Roman" w:cs="Times New Roman"/>
          <w:sz w:val="24"/>
          <w:szCs w:val="24"/>
        </w:rPr>
        <w:t xml:space="preserve"> (заявки).</w:t>
      </w:r>
      <w:r w:rsidRPr="007922B3">
        <w:t xml:space="preserve"> </w:t>
      </w:r>
      <w:r w:rsidRPr="007922B3">
        <w:rPr>
          <w:rFonts w:ascii="Times New Roman" w:hAnsi="Times New Roman" w:cs="Times New Roman"/>
          <w:sz w:val="24"/>
          <w:szCs w:val="24"/>
        </w:rPr>
        <w:t>Эти поля могут быть полезными при создании JWT, но они не являются обязательными. Но стоит помнить, что чем больше передается информации, тем больший получится в итоге сам JWT. Обычно с этим не бывает проблем, но все-таки это может негативно сказаться на производительности и вызвать задержки во взаимодействии с сервером.</w:t>
      </w:r>
    </w:p>
    <w:p w14:paraId="3BB90FA6" w14:textId="045790F0" w:rsidR="007922B3" w:rsidRDefault="007922B3" w:rsidP="00863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7922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922B3">
        <w:rPr>
          <w:rFonts w:ascii="Times New Roman" w:hAnsi="Times New Roman" w:cs="Times New Roman"/>
          <w:sz w:val="24"/>
          <w:szCs w:val="24"/>
        </w:rPr>
        <w:t>лгоритм (</w:t>
      </w:r>
      <w:r>
        <w:rPr>
          <w:rFonts w:ascii="Times New Roman" w:hAnsi="Times New Roman" w:cs="Times New Roman"/>
          <w:sz w:val="24"/>
          <w:szCs w:val="24"/>
        </w:rPr>
        <w:t>возможно</w:t>
      </w:r>
      <w:r w:rsidRPr="007922B3">
        <w:rPr>
          <w:rFonts w:ascii="Times New Roman" w:hAnsi="Times New Roman" w:cs="Times New Roman"/>
          <w:sz w:val="24"/>
          <w:szCs w:val="24"/>
        </w:rPr>
        <w:t xml:space="preserve"> </w:t>
      </w:r>
      <w:r w:rsidRPr="007922B3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7922B3">
        <w:rPr>
          <w:rFonts w:ascii="Times New Roman" w:hAnsi="Times New Roman" w:cs="Times New Roman"/>
          <w:sz w:val="24"/>
          <w:szCs w:val="24"/>
        </w:rPr>
        <w:t>64</w:t>
      </w:r>
      <w:proofErr w:type="spellStart"/>
      <w:r w:rsidRPr="007922B3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922B3">
        <w:rPr>
          <w:rFonts w:ascii="Times New Roman" w:hAnsi="Times New Roman" w:cs="Times New Roman"/>
          <w:sz w:val="24"/>
          <w:szCs w:val="24"/>
        </w:rPr>
        <w:t xml:space="preserve"> кодирует хедер и </w:t>
      </w:r>
      <w:r w:rsidRPr="007922B3">
        <w:rPr>
          <w:rFonts w:ascii="Times New Roman" w:hAnsi="Times New Roman" w:cs="Times New Roman"/>
          <w:sz w:val="24"/>
          <w:szCs w:val="24"/>
          <w:lang w:val="en-US"/>
        </w:rPr>
        <w:t>payload</w:t>
      </w:r>
      <w:r w:rsidRPr="007922B3">
        <w:rPr>
          <w:rFonts w:ascii="Times New Roman" w:hAnsi="Times New Roman" w:cs="Times New Roman"/>
          <w:sz w:val="24"/>
          <w:szCs w:val="24"/>
        </w:rPr>
        <w:t xml:space="preserve">, созданные </w:t>
      </w:r>
      <w:r>
        <w:rPr>
          <w:rFonts w:ascii="Times New Roman" w:hAnsi="Times New Roman" w:cs="Times New Roman"/>
          <w:sz w:val="24"/>
          <w:szCs w:val="24"/>
        </w:rPr>
        <w:t>ранее</w:t>
      </w:r>
      <w:r w:rsidRPr="007922B3">
        <w:rPr>
          <w:rFonts w:ascii="Times New Roman" w:hAnsi="Times New Roman" w:cs="Times New Roman"/>
          <w:sz w:val="24"/>
          <w:szCs w:val="24"/>
        </w:rPr>
        <w:t xml:space="preserve">. Алгоритм соединяет закодированные строки через точку. Затем полученная строка </w:t>
      </w:r>
      <w:proofErr w:type="spellStart"/>
      <w:r w:rsidRPr="007922B3">
        <w:rPr>
          <w:rFonts w:ascii="Times New Roman" w:hAnsi="Times New Roman" w:cs="Times New Roman"/>
          <w:sz w:val="24"/>
          <w:szCs w:val="24"/>
        </w:rPr>
        <w:t>хешируется</w:t>
      </w:r>
      <w:proofErr w:type="spellEnd"/>
      <w:r w:rsidRPr="007922B3">
        <w:rPr>
          <w:rFonts w:ascii="Times New Roman" w:hAnsi="Times New Roman" w:cs="Times New Roman"/>
          <w:sz w:val="24"/>
          <w:szCs w:val="24"/>
        </w:rPr>
        <w:t xml:space="preserve"> алгоритмом, заданным в хедере на основе нашего секретного ключа.</w:t>
      </w:r>
    </w:p>
    <w:p w14:paraId="63DB5FC7" w14:textId="7FBC50EB" w:rsidR="007922B3" w:rsidRDefault="00863BED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3BED">
        <w:rPr>
          <w:rFonts w:ascii="Times New Roman" w:hAnsi="Times New Roman" w:cs="Times New Roman"/>
          <w:sz w:val="24"/>
          <w:szCs w:val="24"/>
        </w:rPr>
        <w:t>Очень важно понимать, что использование JWT</w:t>
      </w:r>
      <w:r>
        <w:rPr>
          <w:rFonts w:ascii="Times New Roman" w:hAnsi="Times New Roman" w:cs="Times New Roman"/>
          <w:sz w:val="24"/>
          <w:szCs w:val="24"/>
        </w:rPr>
        <w:t xml:space="preserve"> не </w:t>
      </w:r>
      <w:r w:rsidRPr="00863BED">
        <w:rPr>
          <w:rFonts w:ascii="Times New Roman" w:hAnsi="Times New Roman" w:cs="Times New Roman"/>
          <w:sz w:val="24"/>
          <w:szCs w:val="24"/>
        </w:rPr>
        <w:t>скрывает и не маскирует данные автоматически. Причина, почему JWT используются — это проверка, что отправленные данные были действительно отправлены авторизованным источником. Как было продемонстрировано выше, данные внутри JWT закодированы и подписаны, обратите внимание, это не одно и тоже, что зашифрованы. Цель кодирования данных — преобразование структуры. Подписанные данные позволяют получателю данных проверить аутентификацию источника данных.</w:t>
      </w:r>
    </w:p>
    <w:p w14:paraId="1F81068D" w14:textId="77777777" w:rsidR="00863BED" w:rsidRPr="00B172A2" w:rsidRDefault="00863BED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AC5EFC" w14:textId="77777777" w:rsidR="00B172A2" w:rsidRPr="00863BED" w:rsidRDefault="00B172A2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BED">
        <w:rPr>
          <w:rFonts w:ascii="Times New Roman" w:hAnsi="Times New Roman" w:cs="Times New Roman"/>
          <w:b/>
          <w:sz w:val="24"/>
          <w:szCs w:val="24"/>
        </w:rPr>
        <w:t xml:space="preserve">Реализация различных способов доступа </w:t>
      </w:r>
      <w:proofErr w:type="spellStart"/>
      <w:r w:rsidRPr="00863BED">
        <w:rPr>
          <w:rFonts w:ascii="Times New Roman" w:hAnsi="Times New Roman" w:cs="Times New Roman"/>
          <w:b/>
          <w:sz w:val="24"/>
          <w:szCs w:val="24"/>
        </w:rPr>
        <w:t>Auth</w:t>
      </w:r>
      <w:proofErr w:type="spellEnd"/>
      <w:r w:rsidRPr="00863BED">
        <w:rPr>
          <w:rFonts w:ascii="Times New Roman" w:hAnsi="Times New Roman" w:cs="Times New Roman"/>
          <w:b/>
          <w:sz w:val="24"/>
          <w:szCs w:val="24"/>
        </w:rPr>
        <w:t xml:space="preserve"> 2.0.</w:t>
      </w:r>
    </w:p>
    <w:p w14:paraId="1DC4977B" w14:textId="565B70AD" w:rsidR="00B172A2" w:rsidRPr="00744F15" w:rsidRDefault="00744F15" w:rsidP="00744F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 xml:space="preserve">Является открытым фреймворком (протоколом) авторизации, позволяющим получить сторонним приложениям ограниченный доступ к ресурсам </w:t>
      </w:r>
      <w:r w:rsidRPr="00744F1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44F15">
        <w:rPr>
          <w:rFonts w:ascii="Times New Roman" w:hAnsi="Times New Roman" w:cs="Times New Roman"/>
          <w:sz w:val="24"/>
          <w:szCs w:val="24"/>
        </w:rPr>
        <w:t xml:space="preserve">-сервиса, позволяет </w:t>
      </w:r>
      <w:r w:rsidRPr="00744F15">
        <w:rPr>
          <w:rFonts w:ascii="Times New Roman" w:hAnsi="Times New Roman" w:cs="Times New Roman"/>
          <w:sz w:val="24"/>
          <w:szCs w:val="24"/>
        </w:rPr>
        <w:lastRenderedPageBreak/>
        <w:t xml:space="preserve">предоставить права на использование некоторого ресурса (например, </w:t>
      </w:r>
      <w:r w:rsidRPr="00744F1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44F15">
        <w:rPr>
          <w:rFonts w:ascii="Times New Roman" w:hAnsi="Times New Roman" w:cs="Times New Roman"/>
          <w:sz w:val="24"/>
          <w:szCs w:val="24"/>
        </w:rPr>
        <w:t xml:space="preserve"> какого-либо сервиса). При этом в общем случае нельзя определить, кто в настоящий момент пользуется правами. Схематично сценарий протокола </w:t>
      </w:r>
      <w:r w:rsidRPr="00744F15">
        <w:rPr>
          <w:rFonts w:ascii="Times New Roman" w:hAnsi="Times New Roman" w:cs="Times New Roman"/>
          <w:sz w:val="24"/>
          <w:szCs w:val="24"/>
          <w:lang w:val="en-US"/>
        </w:rPr>
        <w:t>OAuth</w:t>
      </w:r>
      <w:r w:rsidRPr="00744F15">
        <w:rPr>
          <w:rFonts w:ascii="Times New Roman" w:hAnsi="Times New Roman" w:cs="Times New Roman"/>
          <w:sz w:val="24"/>
          <w:szCs w:val="24"/>
        </w:rPr>
        <w:t xml:space="preserve"> 2.0 представлен на рисунке. Он описывает взаимодействие между упомянутыми выше четырьмя сторонами и включает следующие шаги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7572B7" w14:textId="02F88033" w:rsidR="00744F15" w:rsidRPr="00744F15" w:rsidRDefault="00744F15" w:rsidP="00744F1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>Клиент запрашивает авторизацию у владельца ресурса. 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авторизации может быть направлен владельцу ресурса напрямую,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показано на рисунке, или косвенно через сервер авторизации.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Предпочтительным является второй вариант.</w:t>
      </w:r>
    </w:p>
    <w:p w14:paraId="50C1260A" w14:textId="36E49574" w:rsidR="00744F15" w:rsidRPr="00744F15" w:rsidRDefault="00744F15" w:rsidP="00744F1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>Клиент получает разрешение на доступ (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>), структуру данных,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представляющую авторизацию владельца ресурса, выраженную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использованием одного из четырех типов разрешений: код авторизации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>), неявное разрешение (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implicit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>), пароль владельца ресурса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(</w:t>
      </w:r>
      <w:r w:rsidRPr="00744F15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744F15"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Pr="00744F15"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744F15"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  <w:lang w:val="en-US"/>
        </w:rPr>
        <w:t>credentials</w:t>
      </w:r>
      <w:r w:rsidRPr="00744F15">
        <w:rPr>
          <w:rFonts w:ascii="Times New Roman" w:hAnsi="Times New Roman" w:cs="Times New Roman"/>
          <w:sz w:val="24"/>
          <w:szCs w:val="24"/>
        </w:rPr>
        <w:t>) и учетные данные клиента (</w:t>
      </w:r>
      <w:r w:rsidRPr="00744F15">
        <w:rPr>
          <w:rFonts w:ascii="Times New Roman" w:hAnsi="Times New Roman" w:cs="Times New Roman"/>
          <w:sz w:val="24"/>
          <w:szCs w:val="24"/>
          <w:lang w:val="en-US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 xml:space="preserve">), так же есть еще 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 xml:space="preserve"> для доступа устройств. Тип разрешения на доступ зависит от метода,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используемого клиентом для запроса авторизации, и типов разрешений,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поддерживаемых сервером авторизации. Типы разрешений, поддерживаемые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сервером авторизации, определяются при его разработке, исходя из 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прикладных целей и задач. Настоящий стандарт регламентирует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использование в качестве типа разрешения код авторизации.</w:t>
      </w:r>
    </w:p>
    <w:p w14:paraId="6E7BF961" w14:textId="1979D971" w:rsidR="00744F15" w:rsidRPr="00744F15" w:rsidRDefault="00744F15" w:rsidP="00744F1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>Клиент запрашивает токен доступа посредством аутентификации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сервере авторизации и предоставления разрешения на доступ.</w:t>
      </w:r>
    </w:p>
    <w:p w14:paraId="17EAC370" w14:textId="154524D5" w:rsidR="00744F15" w:rsidRPr="00744F15" w:rsidRDefault="00744F15" w:rsidP="00744F1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>Сервер авторизации аутентифицирует клиента, проверяет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разрешение на доступ и, если оно действительно, выдает токен доступа.</w:t>
      </w:r>
    </w:p>
    <w:p w14:paraId="6DA60AF8" w14:textId="2852C309" w:rsidR="00744F15" w:rsidRPr="00744F15" w:rsidRDefault="00744F15" w:rsidP="00744F1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>Клиент запрашивает защищенный ресурс на сервере ресурсов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аутентифицируется, представляя токен доступа.</w:t>
      </w:r>
    </w:p>
    <w:p w14:paraId="2548A953" w14:textId="447DAA8C" w:rsidR="00863BED" w:rsidRDefault="00744F15" w:rsidP="00744F1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>Сервер ресурсов проверяет токен доступа и, если он действителен,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15">
        <w:rPr>
          <w:rFonts w:ascii="Times New Roman" w:hAnsi="Times New Roman" w:cs="Times New Roman"/>
          <w:sz w:val="24"/>
          <w:szCs w:val="24"/>
        </w:rPr>
        <w:t>обслуживает запрос.</w:t>
      </w:r>
    </w:p>
    <w:p w14:paraId="240488FD" w14:textId="2F884672" w:rsidR="00744F15" w:rsidRPr="00744F15" w:rsidRDefault="00744F15" w:rsidP="00744F15">
      <w:pPr>
        <w:spacing w:after="0" w:line="240" w:lineRule="auto"/>
        <w:ind w:left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4F09F" wp14:editId="3EB4B779">
            <wp:extent cx="3886200" cy="180580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57" cy="18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24FA" w14:textId="77777777" w:rsidR="00744F15" w:rsidRPr="00744F15" w:rsidRDefault="00744F15" w:rsidP="00744F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 xml:space="preserve">Стандарт 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 xml:space="preserve"> 2.0 определяет следующие четыре роли:</w:t>
      </w:r>
    </w:p>
    <w:p w14:paraId="4EBB978C" w14:textId="4C247262" w:rsidR="00744F15" w:rsidRPr="00744F15" w:rsidRDefault="00744F15" w:rsidP="00744F1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>владелец ресурса — сущность, обладающая правом на выдачу доступа к защищенным ресурсам. В случае, если владелец является человеком, его называют конечным пользователем;</w:t>
      </w:r>
    </w:p>
    <w:p w14:paraId="195A8013" w14:textId="09094779" w:rsidR="00744F15" w:rsidRPr="00744F15" w:rsidRDefault="00744F15" w:rsidP="00744F1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>сервер ресурсов — сервер, содержащий защищаемые ресурсы и обладающий возможностью получения и формирования ответа на запросы к защищаемым ресурсам посредством использования маркера доступа;</w:t>
      </w:r>
    </w:p>
    <w:p w14:paraId="385D75C6" w14:textId="0B3DE683" w:rsidR="00744F15" w:rsidRPr="00744F15" w:rsidRDefault="00744F15" w:rsidP="00744F1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t xml:space="preserve">клиент — приложение, осуществляющее доступ к защищенным ресурсам от имени Владельца. Термин "клиент" явно не определяет какое-либо конкретное исполнение (будь то сервер, персональный компьютер или мобильное приложение); Приложением может являться браузер, толстый клиент или мобильное приложение. Клиент может быть 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confedential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 xml:space="preserve"> не может безопасно хранить свои учётные данные. Этот клиент работает на устройстве владельца ресурса, например, это браузерные или мобильные приложения. </w:t>
      </w:r>
      <w:proofErr w:type="spellStart"/>
      <w:r w:rsidRPr="00744F15">
        <w:rPr>
          <w:rFonts w:ascii="Times New Roman" w:hAnsi="Times New Roman" w:cs="Times New Roman"/>
          <w:sz w:val="24"/>
          <w:szCs w:val="24"/>
        </w:rPr>
        <w:t>Confedential</w:t>
      </w:r>
      <w:proofErr w:type="spellEnd"/>
      <w:r w:rsidRPr="00744F15">
        <w:rPr>
          <w:rFonts w:ascii="Times New Roman" w:hAnsi="Times New Roman" w:cs="Times New Roman"/>
          <w:sz w:val="24"/>
          <w:szCs w:val="24"/>
        </w:rPr>
        <w:t xml:space="preserve"> может безопасно хранить свои учетные данные, например бэкенд приложения.</w:t>
      </w:r>
    </w:p>
    <w:p w14:paraId="32FAF8D9" w14:textId="6094B278" w:rsidR="00744F15" w:rsidRPr="00744F15" w:rsidRDefault="00744F15" w:rsidP="00744F1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15">
        <w:rPr>
          <w:rFonts w:ascii="Times New Roman" w:hAnsi="Times New Roman" w:cs="Times New Roman"/>
          <w:sz w:val="24"/>
          <w:szCs w:val="24"/>
        </w:rPr>
        <w:lastRenderedPageBreak/>
        <w:t>сервер авторизации — сервер, осуществляющий выпуск маркеров доступа для клиентских приложений после успешной аутентификации и авторизации Владельца ресурсов.</w:t>
      </w:r>
    </w:p>
    <w:p w14:paraId="3D0C7489" w14:textId="70A62B72" w:rsidR="00744F15" w:rsidRPr="00B64352" w:rsidRDefault="00B64352" w:rsidP="00B643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64352">
        <w:rPr>
          <w:rFonts w:ascii="Times New Roman" w:hAnsi="Times New Roman" w:cs="Times New Roman"/>
          <w:sz w:val="24"/>
          <w:szCs w:val="24"/>
        </w:rPr>
        <w:t xml:space="preserve">ротокол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 обладает возможностью аутентификации не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>Пользователя, но и клиентского приложения, осуществляющего доступ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>ресурсам.</w:t>
      </w:r>
    </w:p>
    <w:p w14:paraId="19D2B3A3" w14:textId="39958A25" w:rsidR="00B64352" w:rsidRPr="00B64352" w:rsidRDefault="00B64352" w:rsidP="00B643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352">
        <w:rPr>
          <w:rFonts w:ascii="Times New Roman" w:hAnsi="Times New Roman" w:cs="Times New Roman"/>
          <w:sz w:val="24"/>
          <w:szCs w:val="24"/>
        </w:rPr>
        <w:t>Рассмотрим пять способов получения доступа (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 2.0,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>начиная с самого простого.</w:t>
      </w:r>
    </w:p>
    <w:p w14:paraId="72877101" w14:textId="77777777" w:rsidR="00B64352" w:rsidRDefault="00B64352" w:rsidP="00B6435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352">
        <w:rPr>
          <w:rFonts w:ascii="Times New Roman" w:hAnsi="Times New Roman" w:cs="Times New Roman"/>
          <w:sz w:val="24"/>
          <w:szCs w:val="24"/>
          <w:lang w:val="en-US"/>
        </w:rPr>
        <w:t>Client credentials grant flow</w:t>
      </w:r>
    </w:p>
    <w:p w14:paraId="44846D2A" w14:textId="45165826" w:rsidR="00DD1CBE" w:rsidRDefault="00B64352" w:rsidP="00B64352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B64352">
        <w:rPr>
          <w:rFonts w:ascii="Times New Roman" w:hAnsi="Times New Roman" w:cs="Times New Roman"/>
          <w:sz w:val="24"/>
          <w:szCs w:val="24"/>
        </w:rPr>
        <w:t>Предполагает самый простой способ получения прав доступа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 xml:space="preserve">ресурсам. Клиент отправляет на сервер авторизации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>,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 xml:space="preserve">что возвращается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 с которым клиент может обратиться к серверу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>ресурсов. Данный способ используется для доступа к собственным ресурсам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>или предоставление доступа к серверу ресурсов, согласованному с сервером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>авторизации, когда клиент совпадает с владельцем ресурсов. Допускается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>только для защищенных клиентов (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confedential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>, клиент, который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>безопасно хранить свои учётные данные, к такому типу клиентов относят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-приложения, имеющие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>.).</w:t>
      </w:r>
    </w:p>
    <w:p w14:paraId="59106965" w14:textId="77777777" w:rsidR="00B64352" w:rsidRDefault="00B64352" w:rsidP="00B6435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352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6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52">
        <w:rPr>
          <w:rFonts w:ascii="Times New Roman" w:hAnsi="Times New Roman" w:cs="Times New Roman"/>
          <w:sz w:val="24"/>
          <w:szCs w:val="24"/>
        </w:rPr>
        <w:t>flow</w:t>
      </w:r>
      <w:proofErr w:type="spellEnd"/>
    </w:p>
    <w:p w14:paraId="0540867F" w14:textId="03BD9DDA" w:rsidR="00B64352" w:rsidRPr="00F94365" w:rsidRDefault="00B64352" w:rsidP="00F94365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B64352">
        <w:rPr>
          <w:rFonts w:ascii="Times New Roman" w:hAnsi="Times New Roman" w:cs="Times New Roman"/>
          <w:sz w:val="24"/>
          <w:szCs w:val="24"/>
        </w:rPr>
        <w:t>амая распространенная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352">
        <w:rPr>
          <w:rFonts w:ascii="Times New Roman" w:hAnsi="Times New Roman" w:cs="Times New Roman"/>
          <w:sz w:val="24"/>
          <w:szCs w:val="24"/>
        </w:rPr>
        <w:t>схема и одна из защищенных</w:t>
      </w:r>
      <w:r w:rsidR="00F94365">
        <w:rPr>
          <w:rFonts w:ascii="Times New Roman" w:hAnsi="Times New Roman" w:cs="Times New Roman"/>
          <w:sz w:val="24"/>
          <w:szCs w:val="24"/>
        </w:rPr>
        <w:t xml:space="preserve">. 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На первом шаге клиент перенаправляет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user-agent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на страницу аутентификации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>. В URI он указывает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и </w:t>
      </w:r>
      <w:r w:rsidR="00F94365" w:rsidRPr="00F94365">
        <w:rPr>
          <w:rFonts w:ascii="Times New Roman" w:hAnsi="Times New Roman" w:cs="Times New Roman"/>
          <w:sz w:val="24"/>
          <w:szCs w:val="24"/>
          <w:lang w:val="en-US"/>
        </w:rPr>
        <w:t>redirection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Redirection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URI используется для понимания, куда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вернуть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после того, как авторизация пройдёт успешно</w:t>
      </w:r>
      <w:r w:rsidR="00F94365">
        <w:rPr>
          <w:rFonts w:ascii="Times New Roman" w:hAnsi="Times New Roman" w:cs="Times New Roman"/>
          <w:sz w:val="24"/>
          <w:szCs w:val="24"/>
        </w:rPr>
        <w:t xml:space="preserve">. 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Взаимодействуя с сервером авторизации через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user-agent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проходит аутентификацию на сервере авторизации.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проверяет права, которые запрашивает клиент на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consent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и разрешает их выдачу.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возвращается клиенту с помощью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user-agent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обратно на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URI, который был указан как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redirection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URI. В качестве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>-параметра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будет добавлен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— строка, подтверждающая то, что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выдал необходимые права сервису.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С этим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клиент отправляется на сервер авторизации,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чтобы получить в ответ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>.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Сервер авторизации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валидирует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>, убеждаясь, что</w:t>
      </w:r>
      <w:r w:rsidR="00F94365">
        <w:rPr>
          <w:rFonts w:ascii="Times New Roman" w:hAnsi="Times New Roman" w:cs="Times New Roman"/>
          <w:sz w:val="24"/>
          <w:szCs w:val="24"/>
        </w:rPr>
        <w:t xml:space="preserve"> </w:t>
      </w:r>
      <w:r w:rsidR="00F94365" w:rsidRPr="00F94365">
        <w:rPr>
          <w:rFonts w:ascii="Times New Roman" w:hAnsi="Times New Roman" w:cs="Times New Roman"/>
          <w:sz w:val="24"/>
          <w:szCs w:val="24"/>
        </w:rPr>
        <w:t xml:space="preserve">токен корректный и выдаёт клиенту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365" w:rsidRPr="00F94365">
        <w:rPr>
          <w:rFonts w:ascii="Times New Roman" w:hAnsi="Times New Roman" w:cs="Times New Roman"/>
          <w:sz w:val="24"/>
          <w:szCs w:val="24"/>
        </w:rPr>
        <w:t>tok</w:t>
      </w:r>
      <w:r w:rsidR="00F9436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F94365" w:rsidRPr="00F94365">
        <w:rPr>
          <w:rFonts w:ascii="Times New Roman" w:hAnsi="Times New Roman" w:cs="Times New Roman"/>
          <w:sz w:val="24"/>
          <w:szCs w:val="24"/>
        </w:rPr>
        <w:t>. С его помощью клиент сможет получить доступ к заветному ресурсу.</w:t>
      </w:r>
    </w:p>
    <w:p w14:paraId="6F09AD7E" w14:textId="77777777" w:rsidR="00F94365" w:rsidRDefault="00F94365" w:rsidP="00F9436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F94365">
        <w:rPr>
          <w:rFonts w:ascii="Times New Roman" w:hAnsi="Times New Roman" w:cs="Times New Roman"/>
          <w:sz w:val="24"/>
          <w:szCs w:val="24"/>
        </w:rPr>
        <w:t>mplicit</w:t>
      </w:r>
      <w:proofErr w:type="spellEnd"/>
      <w:r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65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F9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65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F943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32C58" w14:textId="097B2413" w:rsidR="00F94365" w:rsidRPr="00F94365" w:rsidRDefault="00F94365" w:rsidP="00F94365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94365">
        <w:rPr>
          <w:rFonts w:ascii="Times New Roman" w:hAnsi="Times New Roman" w:cs="Times New Roman"/>
          <w:sz w:val="24"/>
          <w:szCs w:val="24"/>
        </w:rPr>
        <w:t>еявный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365">
        <w:rPr>
          <w:rFonts w:ascii="Times New Roman" w:hAnsi="Times New Roman" w:cs="Times New Roman"/>
          <w:sz w:val="24"/>
          <w:szCs w:val="24"/>
        </w:rPr>
        <w:t>доступ, но он не рекомендуется. В данном случае вместо кода сраз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Pr="00F94365">
        <w:rPr>
          <w:rFonts w:ascii="Times New Roman" w:hAnsi="Times New Roman" w:cs="Times New Roman"/>
          <w:sz w:val="24"/>
          <w:szCs w:val="24"/>
        </w:rPr>
        <w:t xml:space="preserve">возвращается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F94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F94365">
        <w:rPr>
          <w:rFonts w:ascii="Times New Roman" w:hAnsi="Times New Roman" w:cs="Times New Roman"/>
          <w:sz w:val="24"/>
          <w:szCs w:val="24"/>
        </w:rPr>
        <w:t>, это небезопасно. В другом варианте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365">
        <w:rPr>
          <w:rFonts w:ascii="Times New Roman" w:hAnsi="Times New Roman" w:cs="Times New Roman"/>
          <w:sz w:val="24"/>
          <w:szCs w:val="24"/>
        </w:rPr>
        <w:t>пароль и логин передается через клиента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365">
        <w:rPr>
          <w:rFonts w:ascii="Times New Roman" w:hAnsi="Times New Roman" w:cs="Times New Roman"/>
          <w:sz w:val="24"/>
          <w:szCs w:val="24"/>
        </w:rPr>
        <w:t>на сервер авторизации, что, совсем небезопасно потому, что пароль и логин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365">
        <w:rPr>
          <w:rFonts w:ascii="Times New Roman" w:hAnsi="Times New Roman" w:cs="Times New Roman"/>
          <w:sz w:val="24"/>
          <w:szCs w:val="24"/>
        </w:rPr>
        <w:t>пользователя становятся известны клиентскому приложению.</w:t>
      </w:r>
    </w:p>
    <w:p w14:paraId="5FE4CE89" w14:textId="7427E254" w:rsidR="00756E43" w:rsidRPr="00756E43" w:rsidRDefault="00756E43" w:rsidP="00756E4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6E43">
        <w:rPr>
          <w:rFonts w:ascii="Times New Roman" w:hAnsi="Times New Roman" w:cs="Times New Roman"/>
          <w:sz w:val="24"/>
          <w:szCs w:val="24"/>
          <w:lang w:val="en-US"/>
        </w:rPr>
        <w:t>Authorization Code Flow with Proof Key for Code Exchange (PKCE)</w:t>
      </w:r>
    </w:p>
    <w:p w14:paraId="78991E32" w14:textId="0EAAE5C8" w:rsidR="00756E43" w:rsidRPr="00756E43" w:rsidRDefault="00756E43" w:rsidP="00756E43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56E43">
        <w:rPr>
          <w:rFonts w:ascii="Times New Roman" w:hAnsi="Times New Roman" w:cs="Times New Roman"/>
          <w:sz w:val="24"/>
          <w:szCs w:val="24"/>
        </w:rPr>
        <w:t xml:space="preserve">Это усовершенствованный вариант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>. В 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E43">
        <w:rPr>
          <w:rFonts w:ascii="Times New Roman" w:hAnsi="Times New Roman" w:cs="Times New Roman"/>
          <w:sz w:val="24"/>
          <w:szCs w:val="24"/>
        </w:rPr>
        <w:t xml:space="preserve">происходит генерация еще двух случайных кодов: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Verifier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. Авторизация реализуется с посылкой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>, 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E43">
        <w:rPr>
          <w:rFonts w:ascii="Times New Roman" w:hAnsi="Times New Roman" w:cs="Times New Roman"/>
          <w:sz w:val="24"/>
          <w:szCs w:val="24"/>
        </w:rPr>
        <w:t xml:space="preserve">введения пользователем логина и пароля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авторизационным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 сервером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E43">
        <w:rPr>
          <w:rFonts w:ascii="Times New Roman" w:hAnsi="Times New Roman" w:cs="Times New Roman"/>
          <w:sz w:val="24"/>
          <w:szCs w:val="24"/>
        </w:rPr>
        <w:t xml:space="preserve">отдается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, далее идет обращение за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756E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756E43">
        <w:rPr>
          <w:rFonts w:ascii="Times New Roman" w:hAnsi="Times New Roman" w:cs="Times New Roman"/>
          <w:sz w:val="24"/>
          <w:szCs w:val="24"/>
        </w:rPr>
        <w:t xml:space="preserve"> с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E43">
        <w:rPr>
          <w:rFonts w:ascii="Times New Roman" w:hAnsi="Times New Roman" w:cs="Times New Roman"/>
          <w:sz w:val="24"/>
          <w:szCs w:val="24"/>
        </w:rPr>
        <w:t xml:space="preserve">что выданным </w:t>
      </w:r>
      <w:r w:rsidRPr="00756E43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756E43">
        <w:rPr>
          <w:rFonts w:ascii="Times New Roman" w:hAnsi="Times New Roman" w:cs="Times New Roman"/>
          <w:sz w:val="24"/>
          <w:szCs w:val="24"/>
        </w:rPr>
        <w:t xml:space="preserve"> </w:t>
      </w:r>
      <w:r w:rsidRPr="00756E4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56E43">
        <w:rPr>
          <w:rFonts w:ascii="Times New Roman" w:hAnsi="Times New Roman" w:cs="Times New Roman"/>
          <w:sz w:val="24"/>
          <w:szCs w:val="24"/>
        </w:rPr>
        <w:t xml:space="preserve"> и с </w:t>
      </w:r>
      <w:r w:rsidRPr="00756E4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56E43">
        <w:rPr>
          <w:rFonts w:ascii="Times New Roman" w:hAnsi="Times New Roman" w:cs="Times New Roman"/>
          <w:sz w:val="24"/>
          <w:szCs w:val="24"/>
        </w:rPr>
        <w:t xml:space="preserve"> </w:t>
      </w:r>
      <w:r w:rsidRPr="00756E43">
        <w:rPr>
          <w:rFonts w:ascii="Times New Roman" w:hAnsi="Times New Roman" w:cs="Times New Roman"/>
          <w:sz w:val="24"/>
          <w:szCs w:val="24"/>
          <w:lang w:val="en-US"/>
        </w:rPr>
        <w:t>Verifier</w:t>
      </w:r>
      <w:r w:rsidRPr="00756E43">
        <w:rPr>
          <w:rFonts w:ascii="Times New Roman" w:hAnsi="Times New Roman" w:cs="Times New Roman"/>
          <w:sz w:val="24"/>
          <w:szCs w:val="24"/>
        </w:rPr>
        <w:t xml:space="preserve">. В результате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>-провайдер (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Авторизационный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 сервер) </w:t>
      </w:r>
      <w:proofErr w:type="spellStart"/>
      <w:r w:rsidRPr="00756E43">
        <w:rPr>
          <w:rFonts w:ascii="Times New Roman" w:hAnsi="Times New Roman" w:cs="Times New Roman"/>
          <w:sz w:val="24"/>
          <w:szCs w:val="24"/>
        </w:rPr>
        <w:t>валидирует</w:t>
      </w:r>
      <w:proofErr w:type="spellEnd"/>
      <w:r w:rsidRPr="00756E43">
        <w:rPr>
          <w:rFonts w:ascii="Times New Roman" w:hAnsi="Times New Roman" w:cs="Times New Roman"/>
          <w:sz w:val="24"/>
          <w:szCs w:val="24"/>
        </w:rPr>
        <w:t xml:space="preserve"> на основании трех кодов.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E43">
        <w:rPr>
          <w:rFonts w:ascii="Times New Roman" w:hAnsi="Times New Roman" w:cs="Times New Roman"/>
          <w:sz w:val="24"/>
          <w:szCs w:val="24"/>
        </w:rPr>
        <w:t>Если злоумышленник получит один код из системы, он ничего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E43">
        <w:rPr>
          <w:rFonts w:ascii="Times New Roman" w:hAnsi="Times New Roman" w:cs="Times New Roman"/>
          <w:sz w:val="24"/>
          <w:szCs w:val="24"/>
        </w:rPr>
        <w:t>сможет сделать с ним — нужны все три кода.</w:t>
      </w:r>
    </w:p>
    <w:p w14:paraId="170739B3" w14:textId="77777777" w:rsidR="00756E43" w:rsidRPr="00756E43" w:rsidRDefault="00756E43" w:rsidP="00756E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FDEC97" w14:textId="4723D07E" w:rsidR="00B172A2" w:rsidRPr="00495241" w:rsidRDefault="00B172A2" w:rsidP="0049524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5241">
        <w:rPr>
          <w:rFonts w:ascii="Times New Roman" w:hAnsi="Times New Roman" w:cs="Times New Roman"/>
          <w:b/>
          <w:sz w:val="24"/>
          <w:szCs w:val="24"/>
          <w:lang w:val="en-US"/>
        </w:rPr>
        <w:t>Authorization code.</w:t>
      </w:r>
      <w:r w:rsidR="00495241" w:rsidRPr="004952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95241">
        <w:rPr>
          <w:rFonts w:ascii="Times New Roman" w:hAnsi="Times New Roman" w:cs="Times New Roman"/>
          <w:b/>
          <w:sz w:val="24"/>
          <w:szCs w:val="24"/>
          <w:lang w:val="en-US"/>
        </w:rPr>
        <w:t>Implicit flow.</w:t>
      </w:r>
      <w:r w:rsidR="00495241" w:rsidRPr="004952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95241">
        <w:rPr>
          <w:rFonts w:ascii="Times New Roman" w:hAnsi="Times New Roman" w:cs="Times New Roman"/>
          <w:b/>
          <w:sz w:val="24"/>
          <w:szCs w:val="24"/>
          <w:lang w:val="en-US"/>
        </w:rPr>
        <w:t>Client credentials.</w:t>
      </w:r>
      <w:r w:rsidR="00495241" w:rsidRPr="004952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95241">
        <w:rPr>
          <w:rFonts w:ascii="Times New Roman" w:hAnsi="Times New Roman" w:cs="Times New Roman"/>
          <w:b/>
          <w:sz w:val="24"/>
          <w:szCs w:val="24"/>
          <w:lang w:val="en-US"/>
        </w:rPr>
        <w:t>Device authorization.</w:t>
      </w:r>
    </w:p>
    <w:p w14:paraId="46BC142F" w14:textId="15CE691A" w:rsidR="00495241" w:rsidRPr="00BA633F" w:rsidRDefault="00495241" w:rsidP="004952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241">
        <w:rPr>
          <w:rFonts w:ascii="Times New Roman" w:hAnsi="Times New Roman" w:cs="Times New Roman"/>
          <w:sz w:val="24"/>
          <w:szCs w:val="24"/>
        </w:rPr>
        <w:t>Существует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495241">
        <w:rPr>
          <w:rFonts w:ascii="Times New Roman" w:hAnsi="Times New Roman" w:cs="Times New Roman"/>
          <w:sz w:val="24"/>
          <w:szCs w:val="24"/>
        </w:rPr>
        <w:t>способа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5241">
        <w:rPr>
          <w:rFonts w:ascii="Times New Roman" w:hAnsi="Times New Roman" w:cs="Times New Roman"/>
          <w:sz w:val="24"/>
          <w:szCs w:val="24"/>
        </w:rPr>
        <w:t>получения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5241"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495241"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5241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5F1775" w14:textId="31E8B94D" w:rsidR="00495241" w:rsidRPr="00BA633F" w:rsidRDefault="00495241" w:rsidP="0049524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241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524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495241">
        <w:rPr>
          <w:rFonts w:ascii="Times New Roman" w:hAnsi="Times New Roman" w:cs="Times New Roman"/>
          <w:sz w:val="24"/>
          <w:szCs w:val="24"/>
        </w:rPr>
        <w:t>используется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5241">
        <w:rPr>
          <w:rFonts w:ascii="Times New Roman" w:hAnsi="Times New Roman" w:cs="Times New Roman"/>
          <w:sz w:val="24"/>
          <w:szCs w:val="24"/>
        </w:rPr>
        <w:t>для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  <w:lang w:val="en-US"/>
        </w:rPr>
        <w:t>confedencial</w:t>
      </w:r>
      <w:proofErr w:type="spellEnd"/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5241">
        <w:rPr>
          <w:rFonts w:ascii="Times New Roman" w:hAnsi="Times New Roman" w:cs="Times New Roman"/>
          <w:sz w:val="24"/>
          <w:szCs w:val="24"/>
        </w:rPr>
        <w:t>клиентов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49524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95241">
        <w:rPr>
          <w:rFonts w:ascii="Times New Roman" w:hAnsi="Times New Roman" w:cs="Times New Roman"/>
          <w:sz w:val="24"/>
          <w:szCs w:val="24"/>
        </w:rPr>
        <w:t>сервисов</w:t>
      </w:r>
      <w:r w:rsidRPr="00BA63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13A8D0" w14:textId="017F970C" w:rsidR="00495241" w:rsidRPr="00495241" w:rsidRDefault="00495241" w:rsidP="0049524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24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— используется для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confedential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клиентов, которые запрашивают доступ к своим ресурсам или ресурсам, заранее согласованным с сервером авторизации.</w:t>
      </w:r>
    </w:p>
    <w:p w14:paraId="14400E14" w14:textId="6902AEF4" w:rsidR="00495241" w:rsidRPr="00495241" w:rsidRDefault="00495241" w:rsidP="0049524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241">
        <w:rPr>
          <w:rFonts w:ascii="Times New Roman" w:hAnsi="Times New Roman" w:cs="Times New Roman"/>
          <w:sz w:val="24"/>
          <w:szCs w:val="24"/>
        </w:rPr>
        <w:lastRenderedPageBreak/>
        <w:t>Implicit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— использовался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-клиентами, которые умеют работать с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redirection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URI (например, для браузерных и мобильных приложений), но был вытеснен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с PKCE (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— дополнительная проверка, позволяющая убедиться, что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получит тот же сервис, что его и запрашивал. Прочитать подробнее — RFC 7636).</w:t>
      </w:r>
    </w:p>
    <w:p w14:paraId="7868D8EC" w14:textId="77777777" w:rsidR="00495241" w:rsidRPr="00495241" w:rsidRDefault="00495241" w:rsidP="004952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5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. В RFC 6819, посвящённому безопасности в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2.0, данный тип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считается ненадёжным. Если раньше его  разрешалось использовать только для миграции сервисов на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2.0, то в данный момент его не разрешено использовать совсем.</w:t>
      </w:r>
    </w:p>
    <w:p w14:paraId="516A2828" w14:textId="6956D6C2" w:rsidR="00B172A2" w:rsidRDefault="00495241" w:rsidP="004952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5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(добавлен в RFC 8628) – используется для авторизации устройств, которые могут не иметь веб-браузеров, но могут работать через интернет. Например, это консольные приложения, умные устройства или </w:t>
      </w:r>
      <w:proofErr w:type="spellStart"/>
      <w:r w:rsidRPr="00495241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495241">
        <w:rPr>
          <w:rFonts w:ascii="Times New Roman" w:hAnsi="Times New Roman" w:cs="Times New Roman"/>
          <w:sz w:val="24"/>
          <w:szCs w:val="24"/>
        </w:rPr>
        <w:t xml:space="preserve"> TV.</w:t>
      </w:r>
    </w:p>
    <w:p w14:paraId="299126DA" w14:textId="77777777" w:rsidR="00495241" w:rsidRPr="00B172A2" w:rsidRDefault="00495241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39F9E" w14:textId="77777777" w:rsidR="00756E43" w:rsidRDefault="00B172A2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2A2">
        <w:rPr>
          <w:rFonts w:ascii="Times New Roman" w:hAnsi="Times New Roman" w:cs="Times New Roman"/>
          <w:sz w:val="24"/>
          <w:szCs w:val="24"/>
        </w:rPr>
        <w:t>Digest</w:t>
      </w:r>
      <w:proofErr w:type="spellEnd"/>
      <w:r w:rsidRPr="00B172A2">
        <w:rPr>
          <w:rFonts w:ascii="Times New Roman" w:hAnsi="Times New Roman" w:cs="Times New Roman"/>
          <w:sz w:val="24"/>
          <w:szCs w:val="24"/>
        </w:rPr>
        <w:t xml:space="preserve"> аутентификация. </w:t>
      </w:r>
    </w:p>
    <w:p w14:paraId="46072991" w14:textId="77777777" w:rsidR="00756E43" w:rsidRDefault="00756E43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DA56A4" w14:textId="77777777" w:rsidR="00756E43" w:rsidRDefault="00B172A2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72A2">
        <w:rPr>
          <w:rFonts w:ascii="Times New Roman" w:hAnsi="Times New Roman" w:cs="Times New Roman"/>
          <w:sz w:val="24"/>
          <w:szCs w:val="24"/>
        </w:rPr>
        <w:t xml:space="preserve">CRAM-md5. </w:t>
      </w:r>
    </w:p>
    <w:p w14:paraId="5B894EAE" w14:textId="77777777" w:rsidR="00756E43" w:rsidRDefault="00756E43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AD99E6" w14:textId="77777777" w:rsidR="00756E43" w:rsidRDefault="00B172A2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2A2">
        <w:rPr>
          <w:rFonts w:ascii="Times New Roman" w:hAnsi="Times New Roman" w:cs="Times New Roman"/>
          <w:sz w:val="24"/>
          <w:szCs w:val="24"/>
        </w:rPr>
        <w:t>ОAuth</w:t>
      </w:r>
      <w:proofErr w:type="spellEnd"/>
      <w:r w:rsidRPr="00B172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88D75F" w14:textId="77777777" w:rsidR="00756E43" w:rsidRDefault="00756E43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5063C9C" w14:textId="77777777" w:rsidR="00756E43" w:rsidRDefault="00756E43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172A2" w:rsidRPr="00B172A2">
        <w:rPr>
          <w:rFonts w:ascii="Times New Roman" w:hAnsi="Times New Roman" w:cs="Times New Roman"/>
          <w:sz w:val="24"/>
          <w:szCs w:val="24"/>
        </w:rPr>
        <w:t xml:space="preserve">ротокол SSL. </w:t>
      </w:r>
    </w:p>
    <w:p w14:paraId="341FEEEA" w14:textId="77777777" w:rsidR="00756E43" w:rsidRDefault="00756E43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01BC8F3" w14:textId="79E4FE49" w:rsidR="0045554E" w:rsidRPr="00B172A2" w:rsidRDefault="00756E43" w:rsidP="00B172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="00B172A2" w:rsidRPr="00B172A2">
        <w:rPr>
          <w:rFonts w:ascii="Times New Roman" w:hAnsi="Times New Roman" w:cs="Times New Roman"/>
          <w:sz w:val="24"/>
          <w:szCs w:val="24"/>
        </w:rPr>
        <w:t>TLS.</w:t>
      </w:r>
    </w:p>
    <w:sectPr w:rsidR="0045554E" w:rsidRPr="00B172A2" w:rsidSect="00B172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696C"/>
    <w:multiLevelType w:val="hybridMultilevel"/>
    <w:tmpl w:val="8B92DF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D80AAC"/>
    <w:multiLevelType w:val="hybridMultilevel"/>
    <w:tmpl w:val="1A6C1A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5F75C8"/>
    <w:multiLevelType w:val="hybridMultilevel"/>
    <w:tmpl w:val="5A34EC4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D147BB"/>
    <w:multiLevelType w:val="hybridMultilevel"/>
    <w:tmpl w:val="4F501B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191895"/>
    <w:multiLevelType w:val="hybridMultilevel"/>
    <w:tmpl w:val="85268D58"/>
    <w:lvl w:ilvl="0" w:tplc="6F1E34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2D5D9A"/>
    <w:multiLevelType w:val="hybridMultilevel"/>
    <w:tmpl w:val="E424F42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30"/>
    <w:rsid w:val="000A67F4"/>
    <w:rsid w:val="0045554E"/>
    <w:rsid w:val="00495241"/>
    <w:rsid w:val="005A1065"/>
    <w:rsid w:val="00744F15"/>
    <w:rsid w:val="00756E43"/>
    <w:rsid w:val="007922B3"/>
    <w:rsid w:val="00863BED"/>
    <w:rsid w:val="009F435E"/>
    <w:rsid w:val="00A44B4D"/>
    <w:rsid w:val="00B172A2"/>
    <w:rsid w:val="00B64352"/>
    <w:rsid w:val="00BA633F"/>
    <w:rsid w:val="00DD13F9"/>
    <w:rsid w:val="00DD1CBE"/>
    <w:rsid w:val="00E0645A"/>
    <w:rsid w:val="00F80E30"/>
    <w:rsid w:val="00F9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620B"/>
  <w15:chartTrackingRefBased/>
  <w15:docId w15:val="{5012C5E0-F8C6-45D0-880A-0BB65598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2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67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ost.hppi.troitsk.ru/~mike/sasl_krb/sasl_kr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Sayapin</dc:creator>
  <cp:keywords/>
  <dc:description/>
  <cp:lastModifiedBy>Mikhail Sayapin</cp:lastModifiedBy>
  <cp:revision>12</cp:revision>
  <dcterms:created xsi:type="dcterms:W3CDTF">2022-06-01T03:43:00Z</dcterms:created>
  <dcterms:modified xsi:type="dcterms:W3CDTF">2022-06-03T13:34:00Z</dcterms:modified>
</cp:coreProperties>
</file>