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EE289" w14:textId="602CD66A" w:rsidR="00C25579" w:rsidRPr="00C25579" w:rsidRDefault="00C25579" w:rsidP="00D9155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</w:t>
      </w:r>
      <w:r w:rsidRPr="00C25579">
        <w:rPr>
          <w:rFonts w:ascii="Times New Roman" w:hAnsi="Times New Roman" w:cs="Times New Roman"/>
          <w:b/>
          <w:sz w:val="24"/>
          <w:szCs w:val="24"/>
        </w:rPr>
        <w:t>а что выделяются ресурсы при ТСР соединении</w:t>
      </w:r>
    </w:p>
    <w:p w14:paraId="25561F33" w14:textId="720A3176" w:rsidR="000B4648" w:rsidRPr="000B4648" w:rsidRDefault="000B4648" w:rsidP="000231C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0B4648">
        <w:rPr>
          <w:rFonts w:ascii="Times New Roman" w:hAnsi="Times New Roman" w:cs="Times New Roman"/>
          <w:sz w:val="24"/>
          <w:szCs w:val="24"/>
        </w:rPr>
        <w:t>ак как процесс создания TCP-соединения относительно затратный (он требует дополнительных затрат процессорных ресурсов и памяти, а также увеличивает сетевой обмен между сервером и клиентом, что особенно становится актуальным при создании защищенных соединений), то все это увеличивает количество лагов и повышает вероятность перегрузки сети. Поэтому для HTTP 1.1 было решено оставлять TCP-соединение открытым до тех пор, пока одна из сторон не решит прекратить его.</w:t>
      </w:r>
    </w:p>
    <w:p w14:paraId="43AFC863" w14:textId="73F7A976" w:rsidR="000B4648" w:rsidRDefault="000B4648" w:rsidP="000B46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4648">
        <w:rPr>
          <w:rFonts w:ascii="Times New Roman" w:hAnsi="Times New Roman" w:cs="Times New Roman"/>
          <w:sz w:val="24"/>
          <w:szCs w:val="24"/>
        </w:rPr>
        <w:t>С другой стороны, если соединения не будут закрываться после того, как клиенты получат все необходимые им данные, задействованные ресурсы сервера для поддержания этих соединений не будут доступны другим клиентам.</w:t>
      </w:r>
    </w:p>
    <w:p w14:paraId="60E8A824" w14:textId="6C61AFDC" w:rsidR="009F24AB" w:rsidRDefault="009F24AB" w:rsidP="003033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9F24AB">
        <w:rPr>
          <w:rFonts w:ascii="Times New Roman" w:hAnsi="Times New Roman" w:cs="Times New Roman"/>
          <w:sz w:val="24"/>
          <w:szCs w:val="24"/>
        </w:rPr>
        <w:t>ля гарантирования рабочих характеристик в высоко загруженных сетях, каждое TCP соединение должно иметь зарезервированный буфер и полосу пропускания вдоль всего сетевого маршрута. Обычно, выделение ресурсов осуществляется при формировании соединения и заставляет коммутаторы и маршрутизаторы формировать независимые очереди для каждого соединения</w:t>
      </w:r>
      <w:r w:rsidR="007A6EB3">
        <w:rPr>
          <w:rFonts w:ascii="Times New Roman" w:hAnsi="Times New Roman" w:cs="Times New Roman"/>
          <w:sz w:val="24"/>
          <w:szCs w:val="24"/>
        </w:rPr>
        <w:t>.</w:t>
      </w:r>
    </w:p>
    <w:p w14:paraId="18F8DFB2" w14:textId="505C48E3" w:rsidR="007A6EB3" w:rsidRDefault="007A6EB3" w:rsidP="003033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6EB3">
        <w:rPr>
          <w:rFonts w:ascii="Times New Roman" w:hAnsi="Times New Roman" w:cs="Times New Roman"/>
          <w:sz w:val="24"/>
          <w:szCs w:val="24"/>
        </w:rPr>
        <w:t>Основным отличие между SCTP и TCP проявляется на фазе инициализации, когда партнеры SCTP обмениваются списком оконечных адресов (IP-адресов и номеров портов), которые ассоциируются с текущей сессией. Стартовая процедура SCTP также отличается от четыр</w:t>
      </w:r>
      <w:r w:rsidR="009137A4">
        <w:rPr>
          <w:rFonts w:ascii="Times New Roman" w:hAnsi="Times New Roman" w:cs="Times New Roman"/>
          <w:sz w:val="24"/>
          <w:szCs w:val="24"/>
        </w:rPr>
        <w:t>ё</w:t>
      </w:r>
      <w:r w:rsidRPr="007A6EB3">
        <w:rPr>
          <w:rFonts w:ascii="Times New Roman" w:hAnsi="Times New Roman" w:cs="Times New Roman"/>
          <w:sz w:val="24"/>
          <w:szCs w:val="24"/>
        </w:rPr>
        <w:t>х ходового диалога. Здесь получатель не выделяет никаких ресурсов для соединения, что делает процедуру более устойчивой против атак типа SYN-шторма</w:t>
      </w:r>
      <w:r w:rsidR="00823780">
        <w:rPr>
          <w:rFonts w:ascii="Times New Roman" w:hAnsi="Times New Roman" w:cs="Times New Roman"/>
          <w:sz w:val="24"/>
          <w:szCs w:val="24"/>
        </w:rPr>
        <w:t>.</w:t>
      </w:r>
    </w:p>
    <w:p w14:paraId="7F650B65" w14:textId="62732736" w:rsidR="00823780" w:rsidRDefault="00823780" w:rsidP="003033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6B436D4" w14:textId="2FB0D966" w:rsidR="00823780" w:rsidRPr="00823780" w:rsidRDefault="00823780" w:rsidP="0030331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3780">
        <w:rPr>
          <w:rFonts w:ascii="Times New Roman" w:hAnsi="Times New Roman" w:cs="Times New Roman"/>
          <w:b/>
          <w:sz w:val="24"/>
          <w:szCs w:val="24"/>
        </w:rPr>
        <w:t>Скользящее окно</w:t>
      </w:r>
    </w:p>
    <w:p w14:paraId="2E90DCC5" w14:textId="34AA0555" w:rsidR="00823780" w:rsidRDefault="00A83C06" w:rsidP="003033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DEFB21" wp14:editId="22D085CE">
            <wp:extent cx="3690938" cy="1526584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774" cy="153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B4B04" w14:textId="4CBCF691" w:rsidR="00A83C06" w:rsidRDefault="00A83C06" w:rsidP="003033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9A4B14" wp14:editId="7C2258FE">
            <wp:extent cx="3657600" cy="13806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25" cy="139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C00E8" w14:textId="5B8396F8" w:rsidR="00A83C06" w:rsidRDefault="00A83C06" w:rsidP="003033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A092D9" wp14:editId="05104068">
            <wp:extent cx="3648075" cy="14319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771" cy="144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382FB" w14:textId="50727674" w:rsidR="00A83C06" w:rsidRDefault="006D5C56" w:rsidP="003033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7A411F6" wp14:editId="6FE21CA9">
            <wp:extent cx="3181350" cy="14669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279" cy="148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7321B" w14:textId="2A8A1A37" w:rsidR="006D5C56" w:rsidRDefault="006D5C56" w:rsidP="003033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F33D52" w14:textId="49A95EFC" w:rsidR="006D5C56" w:rsidRPr="006D5C56" w:rsidRDefault="006D5C56" w:rsidP="006D5C5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</w:t>
      </w:r>
      <w:r w:rsidRPr="006D5C56">
        <w:rPr>
          <w:rFonts w:ascii="Times New Roman" w:hAnsi="Times New Roman" w:cs="Times New Roman"/>
          <w:b/>
          <w:sz w:val="24"/>
          <w:szCs w:val="24"/>
        </w:rPr>
        <w:t>равило 3 сигм</w:t>
      </w:r>
    </w:p>
    <w:p w14:paraId="0F1C72BF" w14:textId="2A22E62D" w:rsidR="006D5C56" w:rsidRDefault="00C476CE" w:rsidP="003033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</w:t>
      </w:r>
    </w:p>
    <w:p w14:paraId="17E51B40" w14:textId="4B5323FE" w:rsidR="00C476CE" w:rsidRDefault="00C476CE" w:rsidP="003033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ED999E2" w14:textId="7B09AFD4" w:rsidR="001475BA" w:rsidRPr="00190325" w:rsidRDefault="00190325" w:rsidP="001475B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0325">
        <w:rPr>
          <w:rFonts w:ascii="Times New Roman" w:hAnsi="Times New Roman" w:cs="Times New Roman"/>
          <w:b/>
          <w:sz w:val="24"/>
          <w:szCs w:val="24"/>
        </w:rPr>
        <w:t>П</w:t>
      </w:r>
      <w:r w:rsidR="001475BA" w:rsidRPr="00190325">
        <w:rPr>
          <w:rFonts w:ascii="Times New Roman" w:hAnsi="Times New Roman" w:cs="Times New Roman"/>
          <w:b/>
          <w:sz w:val="24"/>
          <w:szCs w:val="24"/>
        </w:rPr>
        <w:t xml:space="preserve">очему нельзя сглаживать и умножать </w:t>
      </w:r>
      <w:r w:rsidRPr="00190325">
        <w:rPr>
          <w:rFonts w:ascii="Times New Roman" w:hAnsi="Times New Roman" w:cs="Times New Roman"/>
          <w:b/>
          <w:sz w:val="24"/>
          <w:szCs w:val="24"/>
          <w:lang w:val="en-US"/>
        </w:rPr>
        <w:t>RTT</w:t>
      </w:r>
      <w:r w:rsidRPr="001903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75BA" w:rsidRPr="00190325">
        <w:rPr>
          <w:rFonts w:ascii="Times New Roman" w:hAnsi="Times New Roman" w:cs="Times New Roman"/>
          <w:b/>
          <w:sz w:val="24"/>
          <w:szCs w:val="24"/>
        </w:rPr>
        <w:t>на 2</w:t>
      </w:r>
    </w:p>
    <w:p w14:paraId="3DAB54FF" w14:textId="48F8FE63" w:rsidR="00190325" w:rsidRPr="00925923" w:rsidRDefault="00925923" w:rsidP="009259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051D5C" w:rsidRPr="00051D5C">
        <w:rPr>
          <w:rFonts w:ascii="Times New Roman" w:hAnsi="Times New Roman" w:cs="Times New Roman"/>
          <w:sz w:val="24"/>
          <w:szCs w:val="24"/>
        </w:rPr>
        <w:t>ольшие времена RTT сдерживают рост окна перегрузки и приводят к значительному снижению пропускной способности и некорректному перераспределению полосы пропускания между разными соединениями.</w:t>
      </w:r>
    </w:p>
    <w:p w14:paraId="25725F8C" w14:textId="77777777" w:rsidR="00190325" w:rsidRPr="00303318" w:rsidRDefault="00190325" w:rsidP="001475B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CF15256" w14:textId="39BF0C04" w:rsidR="001475BA" w:rsidRDefault="00925923" w:rsidP="001475B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5923">
        <w:rPr>
          <w:rFonts w:ascii="Times New Roman" w:hAnsi="Times New Roman" w:cs="Times New Roman"/>
          <w:b/>
          <w:sz w:val="24"/>
          <w:szCs w:val="24"/>
        </w:rPr>
        <w:t>В</w:t>
      </w:r>
      <w:r w:rsidR="001475BA" w:rsidRPr="00925923">
        <w:rPr>
          <w:rFonts w:ascii="Times New Roman" w:hAnsi="Times New Roman" w:cs="Times New Roman"/>
          <w:b/>
          <w:sz w:val="24"/>
          <w:szCs w:val="24"/>
        </w:rPr>
        <w:t xml:space="preserve"> чём проблема большого времени трафика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75BA" w:rsidRPr="00925923">
        <w:rPr>
          <w:rFonts w:ascii="Times New Roman" w:hAnsi="Times New Roman" w:cs="Times New Roman"/>
          <w:b/>
          <w:sz w:val="24"/>
          <w:szCs w:val="24"/>
        </w:rPr>
        <w:t>(ожидания)</w:t>
      </w:r>
    </w:p>
    <w:p w14:paraId="713CC8B2" w14:textId="6E4E9213" w:rsidR="00925923" w:rsidRPr="00925923" w:rsidRDefault="00EA3683" w:rsidP="001475B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</w:t>
      </w:r>
      <w:bookmarkStart w:id="0" w:name="_GoBack"/>
      <w:bookmarkEnd w:id="0"/>
    </w:p>
    <w:p w14:paraId="4F989486" w14:textId="77777777" w:rsidR="00C476CE" w:rsidRPr="00925923" w:rsidRDefault="00C476CE" w:rsidP="003033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C476CE" w:rsidRPr="00925923" w:rsidSect="007B6D9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98"/>
    <w:rsid w:val="000231C6"/>
    <w:rsid w:val="00047098"/>
    <w:rsid w:val="00051D5C"/>
    <w:rsid w:val="000B4648"/>
    <w:rsid w:val="001475BA"/>
    <w:rsid w:val="00190325"/>
    <w:rsid w:val="001F4379"/>
    <w:rsid w:val="00303318"/>
    <w:rsid w:val="0030545B"/>
    <w:rsid w:val="006D434C"/>
    <w:rsid w:val="006D5C56"/>
    <w:rsid w:val="007A6EB3"/>
    <w:rsid w:val="007B6D9B"/>
    <w:rsid w:val="0081001B"/>
    <w:rsid w:val="00823780"/>
    <w:rsid w:val="009137A4"/>
    <w:rsid w:val="00925923"/>
    <w:rsid w:val="009F24AB"/>
    <w:rsid w:val="00A83C06"/>
    <w:rsid w:val="00C25579"/>
    <w:rsid w:val="00C476CE"/>
    <w:rsid w:val="00C93FF0"/>
    <w:rsid w:val="00D225E0"/>
    <w:rsid w:val="00D91555"/>
    <w:rsid w:val="00EA3683"/>
    <w:rsid w:val="00FD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4BB15"/>
  <w15:chartTrackingRefBased/>
  <w15:docId w15:val="{3BA498D8-581B-46C8-9C0A-ABD03428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Sayapin</dc:creator>
  <cp:keywords/>
  <dc:description/>
  <cp:lastModifiedBy>Mikhail Sayapin</cp:lastModifiedBy>
  <cp:revision>22</cp:revision>
  <dcterms:created xsi:type="dcterms:W3CDTF">2022-05-30T05:10:00Z</dcterms:created>
  <dcterms:modified xsi:type="dcterms:W3CDTF">2022-05-30T08:23:00Z</dcterms:modified>
</cp:coreProperties>
</file>