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898B" w14:textId="73183F22" w:rsidR="00D2333B" w:rsidRPr="00AD79A2" w:rsidRDefault="00D2333B" w:rsidP="00AD79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A2">
        <w:rPr>
          <w:rFonts w:ascii="Times New Roman" w:hAnsi="Times New Roman" w:cs="Times New Roman"/>
          <w:b/>
          <w:bCs/>
          <w:sz w:val="28"/>
          <w:szCs w:val="28"/>
        </w:rPr>
        <w:t>Оценка целей методом анализа иерархии</w:t>
      </w:r>
    </w:p>
    <w:p w14:paraId="58AB9128" w14:textId="58B2ABF1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определения приоритетных целей по методу анализа иерархий строятся матрицы парных сравнений для каждого уровня, после чего определяются локальные приоритеты для каждого элемента дерева целей. </w:t>
      </w:r>
    </w:p>
    <w:p w14:paraId="48EC8884" w14:textId="043B0154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Значения </w:t>
      </w:r>
      <w:r w:rsidR="00352A96">
        <w:rPr>
          <w:rFonts w:ascii="Times New Roman" w:hAnsi="Times New Roman" w:cs="Times New Roman"/>
          <w:sz w:val="28"/>
          <w:szCs w:val="28"/>
          <w:shd w:val="clear" w:color="auto" w:fill="FFFFFF"/>
        </w:rPr>
        <w:t>в матрице парных сравнений</w:t>
      </w: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определяются </w:t>
      </w:r>
      <w:r w:rsidR="00352A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субъективно </w:t>
      </w: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превосходству одного объекта относительно другого по </w:t>
      </w:r>
      <w:r w:rsidR="00352A96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-бальной шкале, где значение 1 представляет собой равнозначность, а </w:t>
      </w:r>
      <w:r w:rsidRPr="005B2193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AD7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11F08">
        <w:rPr>
          <w:rFonts w:ascii="Times New Roman" w:hAnsi="Times New Roman" w:cs="Times New Roman"/>
          <w:sz w:val="28"/>
          <w:szCs w:val="28"/>
          <w:shd w:val="clear" w:color="auto" w:fill="FFFFFF"/>
        </w:rPr>
        <w:t>максимальное превосходство.</w:t>
      </w:r>
    </w:p>
    <w:p w14:paraId="353E19C1" w14:textId="40132891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21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Значение элемента собственного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5B2193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вычисляется по формуле (1):</w:t>
      </w:r>
    </w:p>
    <w:p w14:paraId="2A6EC6E0" w14:textId="3F3C03F5" w:rsidR="00D2333B" w:rsidRPr="002A6D6C" w:rsidRDefault="00AD79A2" w:rsidP="00D2333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</m:e>
            </m:nary>
          </m:e>
        </m:rad>
      </m:oMath>
      <w:r w:rsidR="00D2333B" w:rsidRPr="00500606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 w:rsidRPr="002A6D6C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2333B" w:rsidRPr="002A6D6C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(</w:t>
      </w:r>
      <w:r w:rsidR="00D2333B" w:rsidRPr="00500606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1</w:t>
      </w:r>
      <w:r w:rsidR="00D2333B" w:rsidRPr="002A6D6C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)</w:t>
      </w:r>
    </w:p>
    <w:p w14:paraId="76D036F8" w14:textId="7F3AE14A" w:rsidR="00D2333B" w:rsidRPr="00500606" w:rsidRDefault="00621724" w:rsidP="00621724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D2333B"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де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  </w:t>
      </w:r>
      <w:r w:rsidR="00D2333B"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ij</m:t>
            </m:r>
          </m:sub>
        </m:sSub>
      </m:oMath>
      <w:r w:rsidR="00D2333B"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– значение </w:t>
      </w:r>
      <w:r w:rsidR="00D2333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элемента матрицы</w:t>
      </w:r>
      <w:r w:rsidR="00D2333B"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;</w:t>
      </w:r>
    </w:p>
    <w:p w14:paraId="2CD9BFC1" w14:textId="7F94610A" w:rsidR="00D2333B" w:rsidRPr="00500606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1,n, </m:t>
            </m:r>
          </m:e>
        </m:acc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1,n </m:t>
            </m:r>
          </m:e>
        </m:acc>
      </m:oMath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A9622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– </w:t>
      </w:r>
      <w:r w:rsidR="0062172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соответственно </w:t>
      </w:r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номера строк и столбцов</w:t>
      </w:r>
      <w:r w:rsidR="0062172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матрицы</w:t>
      </w:r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;</w:t>
      </w:r>
    </w:p>
    <w:p w14:paraId="389E2C1A" w14:textId="77777777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A96227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</w:t>
      </w:r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– количество элементов.</w:t>
      </w:r>
    </w:p>
    <w:p w14:paraId="270EA4E2" w14:textId="6BA7159E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Вектор л</w:t>
      </w:r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окальны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</w:t>
      </w:r>
      <w:r w:rsidRPr="0050060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приоритето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 рассчитывается путем нормирования</w:t>
      </w:r>
      <w:r w:rsidRPr="00D2333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значений элементов собственного вектора по формуле (2).</w:t>
      </w:r>
    </w:p>
    <w:p w14:paraId="77D837DB" w14:textId="5781FE13" w:rsidR="00D2333B" w:rsidRDefault="00AD79A2" w:rsidP="00D2333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норм</m:t>
            </m:r>
          </m:sup>
        </m:sSub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e>
            </m:nary>
          </m:den>
        </m:f>
      </m:oMath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, </w:t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  <w:t>(2)</w:t>
      </w:r>
    </w:p>
    <w:p w14:paraId="30FD0C13" w14:textId="08DFF202" w:rsidR="00D2333B" w:rsidRPr="00D2333B" w:rsidRDefault="00D2333B" w:rsidP="00621724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где</w:t>
      </w:r>
      <w:r w:rsidR="00621724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  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норм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– </w:t>
      </w:r>
      <w:proofErr w:type="spellStart"/>
      <w:r w:rsidRP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en-US"/>
        </w:rPr>
        <w:t>i</w:t>
      </w:r>
      <w:proofErr w:type="spellEnd"/>
      <w:r w:rsidRP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тый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элемент вектора локальных приоритетов. </w:t>
      </w:r>
    </w:p>
    <w:p w14:paraId="5163C820" w14:textId="338C5AB8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>Индекс согласованности (ИС) определяется по формуле (3):</w:t>
      </w:r>
    </w:p>
    <w:p w14:paraId="7C014598" w14:textId="491B9F99" w:rsidR="00D2333B" w:rsidRDefault="00D2333B" w:rsidP="00D2333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ИС=(</m:t>
        </m:r>
        <m:func>
          <m:func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  <w:lang w:val="en-US"/>
                  </w:rPr>
                  <m:t>max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) / (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</w:rPr>
              <m:t>1),</m:t>
            </m:r>
          </m:e>
        </m:func>
      </m:oMath>
      <w:r w:rsidRPr="0097044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Pr="0097044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(3)</w:t>
      </w:r>
    </w:p>
    <w:p w14:paraId="33046660" w14:textId="4904D70A" w:rsidR="00D2333B" w:rsidRPr="00D2333B" w:rsidRDefault="00621724" w:rsidP="0062172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D2333B"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>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D2333B"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shd w:val="clear" w:color="auto" w:fill="FFFFFF"/>
                <w:lang w:val="en-US"/>
              </w:rPr>
              <m:t>max</m:t>
            </m:r>
          </m:sub>
        </m:sSub>
      </m:oMath>
      <w:r w:rsidR="00D2333B"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D2333B" w:rsidRPr="000052BB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наибольшее собственное значение матрицы</w:t>
      </w:r>
      <w:r w:rsidR="00D2333B">
        <w:rPr>
          <w:rFonts w:ascii="Times New Roman" w:hAnsi="Times New Roman" w:cs="Times New Roman"/>
          <w:sz w:val="28"/>
          <w:szCs w:val="28"/>
          <w:shd w:val="clear" w:color="auto" w:fill="FFFFFF"/>
        </w:rPr>
        <w:t>, рассчитывается по формулам (4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2333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D2333B">
        <w:rPr>
          <w:rFonts w:ascii="Times New Roman" w:hAnsi="Times New Roman" w:cs="Times New Roman"/>
          <w:sz w:val="28"/>
          <w:szCs w:val="28"/>
          <w:shd w:val="clear" w:color="auto" w:fill="FFFFFF"/>
        </w:rPr>
        <w:t>5);</w:t>
      </w:r>
    </w:p>
    <w:p w14:paraId="67E738DB" w14:textId="3D35DA7E" w:rsidR="00D2333B" w:rsidRPr="00D2333B" w:rsidRDefault="00AD79A2" w:rsidP="00D2333B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nary>
      </m:oMath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  <w:tab/>
      </w:r>
      <w:r w:rsidR="00D2333B" w:rsidRP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(4)</w:t>
      </w:r>
    </w:p>
    <w:p w14:paraId="57D7CD7B" w14:textId="2C7D0C04" w:rsidR="00D2333B" w:rsidRPr="00970440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3B181" w14:textId="23BA8590" w:rsidR="00D2333B" w:rsidRPr="00D2333B" w:rsidRDefault="00AD79A2" w:rsidP="00D2333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норм</m:t>
            </m:r>
          </m:sup>
        </m:sSubSup>
      </m:oMath>
      <w:r w:rsidR="00D2333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2333B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(5)</w:t>
      </w:r>
    </w:p>
    <w:p w14:paraId="4EB0EF33" w14:textId="0E02CE47" w:rsidR="00D2333B" w:rsidRDefault="00D2333B" w:rsidP="00D23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>тношение согласованности (ОС) по формуле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970440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14:paraId="74D55004" w14:textId="64167BDE" w:rsidR="00D2333B" w:rsidRPr="002A6D6C" w:rsidRDefault="00D2333B" w:rsidP="00D2333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ОС=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ИС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СС</m:t>
            </m:r>
          </m:den>
        </m:f>
      </m:oMath>
      <w:r w:rsidRPr="00F5368F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ab/>
      </w:r>
      <w:r w:rsidRPr="00F5368F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6</w:t>
      </w:r>
      <w:r w:rsidRPr="002A6D6C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)</w:t>
      </w:r>
    </w:p>
    <w:p w14:paraId="366B9726" w14:textId="617A14C1" w:rsidR="00D2333B" w:rsidRDefault="00D2333B" w:rsidP="00852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68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="008523F3">
        <w:rPr>
          <w:rFonts w:ascii="Times New Roman" w:hAnsi="Times New Roman" w:cs="Times New Roman"/>
          <w:sz w:val="28"/>
          <w:szCs w:val="28"/>
        </w:rPr>
        <w:t xml:space="preserve">    </w:t>
      </w:r>
      <w:r w:rsidRPr="00F5368F">
        <w:rPr>
          <w:rFonts w:ascii="Times New Roman" w:hAnsi="Times New Roman" w:cs="Times New Roman"/>
          <w:sz w:val="28"/>
          <w:szCs w:val="28"/>
        </w:rPr>
        <w:t>СС – случайная согласованность матрицы</w:t>
      </w:r>
      <w:r>
        <w:rPr>
          <w:rFonts w:ascii="Times New Roman" w:hAnsi="Times New Roman" w:cs="Times New Roman"/>
          <w:sz w:val="28"/>
          <w:szCs w:val="28"/>
        </w:rPr>
        <w:t xml:space="preserve"> (определяется по таблице для заданного значения </w:t>
      </w:r>
      <w:r w:rsidRPr="00D2333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2333B">
        <w:rPr>
          <w:rFonts w:ascii="Times New Roman" w:hAnsi="Times New Roman" w:cs="Times New Roman"/>
          <w:sz w:val="28"/>
          <w:szCs w:val="28"/>
        </w:rPr>
        <w:t>)</w:t>
      </w:r>
      <w:r w:rsidRPr="00F5368F">
        <w:rPr>
          <w:rFonts w:ascii="Times New Roman" w:hAnsi="Times New Roman" w:cs="Times New Roman"/>
          <w:sz w:val="28"/>
          <w:szCs w:val="28"/>
        </w:rPr>
        <w:t>.</w:t>
      </w:r>
    </w:p>
    <w:p w14:paraId="0ACDAEFC" w14:textId="77777777" w:rsidR="00EA0DEC" w:rsidRDefault="00EA0DEC"/>
    <w:sectPr w:rsidR="00EA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7D50"/>
    <w:multiLevelType w:val="multilevel"/>
    <w:tmpl w:val="6088D1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DD"/>
    <w:rsid w:val="00352A96"/>
    <w:rsid w:val="00621724"/>
    <w:rsid w:val="008523F3"/>
    <w:rsid w:val="00AD79A2"/>
    <w:rsid w:val="00BE20DD"/>
    <w:rsid w:val="00D2333B"/>
    <w:rsid w:val="00E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6F49"/>
  <w15:chartTrackingRefBased/>
  <w15:docId w15:val="{E4138CB0-9838-4B4E-8A61-AF3646CD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2021-12-06T04:57:00Z</dcterms:created>
  <dcterms:modified xsi:type="dcterms:W3CDTF">2021-12-06T05:19:00Z</dcterms:modified>
</cp:coreProperties>
</file>