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4A2B9B">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4A2B9B">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432FFEF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0930046F" w:rsidR="00996F49" w:rsidRDefault="004A2B9B">
                                <w:pPr>
                                  <w:spacing w:before="240"/>
                                  <w:jc w:val="center"/>
                                  <w:rPr>
                                    <w:color w:val="FFFFFF" w:themeColor="background1"/>
                                  </w:rPr>
                                </w:pPr>
                                <w:bookmarkStart w:id="0" w:name="_GoBack"/>
                                <w:r>
                                  <w:rPr>
                                    <w:noProof/>
                                    <w:color w:val="FFFFFF" w:themeColor="background1"/>
                                  </w:rPr>
                                  <w:drawing>
                                    <wp:inline distT="0" distB="0" distL="0" distR="0" wp14:anchorId="1226D7BD" wp14:editId="66605A47">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bookmarkEnd w:id="0"/>
                              <w:p w14:paraId="40AD6151" w14:textId="77777777" w:rsidR="00996F49" w:rsidRDefault="004A2B9B">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0930046F" w:rsidR="00996F49" w:rsidRDefault="004A2B9B">
                          <w:pPr>
                            <w:spacing w:before="240"/>
                            <w:jc w:val="center"/>
                            <w:rPr>
                              <w:color w:val="FFFFFF" w:themeColor="background1"/>
                            </w:rPr>
                          </w:pPr>
                          <w:bookmarkStart w:id="1" w:name="_GoBack"/>
                          <w:r>
                            <w:rPr>
                              <w:noProof/>
                              <w:color w:val="FFFFFF" w:themeColor="background1"/>
                            </w:rPr>
                            <w:drawing>
                              <wp:inline distT="0" distB="0" distL="0" distR="0" wp14:anchorId="1226D7BD" wp14:editId="66605A47">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bookmarkEnd w:id="1"/>
                        <w:p w14:paraId="40AD6151" w14:textId="77777777" w:rsidR="00996F49" w:rsidRDefault="004A2B9B">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E0769DE"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C343CB5"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7216"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7777777" w:rsidR="00996F49" w:rsidRDefault="00996F49">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Template de document</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7216;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7777777" w:rsidR="00996F49" w:rsidRDefault="00996F49">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Template de document</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4A2B9B">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4A2B9B">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4A2B9B">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4A2B9B">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4A2B9B">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6F8F6494" w:rsidR="00996F49" w:rsidRPr="006B1FF3"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Disponibilité</w:t>
            </w:r>
            <w:r w:rsidR="002336E6">
              <w:rPr>
                <w:rFonts w:ascii="Arial" w:eastAsia="Times New Roman" w:hAnsi="Arial" w:cs="Arial"/>
                <w:color w:val="333333"/>
                <w:szCs w:val="16"/>
                <w:lang w:eastAsia="fr-FR"/>
              </w:rPr>
              <w:t xml:space="preserve"> de niveau 1</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353244DC" w:rsidR="00996F49" w:rsidRPr="003B0451" w:rsidRDefault="00996F49" w:rsidP="002336E6">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r w:rsidRPr="003B0451">
              <w:rPr>
                <w:rFonts w:ascii="Arial" w:eastAsia="Times New Roman" w:hAnsi="Arial" w:cs="Arial"/>
                <w:color w:val="FFFFFF" w:themeColor="background1"/>
                <w:szCs w:val="16"/>
                <w:lang w:eastAsia="fr-FR"/>
              </w:rPr>
              <w:t xml:space="preserve"> </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2CF0D931" w:rsidR="00996F49" w:rsidRPr="006B1FF3"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4A2B9B"/>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2"/>
        <w:gridCol w:w="7435"/>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EB64C2" w:rsidRPr="006B1FF3" w14:paraId="7EDB1075"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BAF347" w14:textId="7B85CB0D" w:rsidR="00EB64C2" w:rsidRPr="006B1FF3" w:rsidRDefault="00EB64C2"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6713D4E4" w14:textId="00AFA415" w:rsidR="00EB64C2" w:rsidRDefault="00EB64C2" w:rsidP="00486C51">
            <w:pPr>
              <w:spacing w:befor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EB64C2">
              <w:rPr>
                <w:rFonts w:ascii="Arial" w:eastAsia="Times New Roman" w:hAnsi="Arial" w:cs="Arial"/>
                <w:noProof/>
                <w:color w:val="333333"/>
                <w:szCs w:val="16"/>
                <w:lang w:eastAsia="fr-FR"/>
              </w:rPr>
              <w:drawing>
                <wp:inline distT="0" distB="0" distL="0" distR="0" wp14:anchorId="6D36678F" wp14:editId="5B2FC00D">
                  <wp:extent cx="937341" cy="45724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37341" cy="457240"/>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de projet. Toute application et cou composante du SI doit posséder une définition de son niveau de disponibilité. Il est impératif que le niveau de disponibilité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3C4604B2" w14:textId="77777777" w:rsidR="009471F6" w:rsidRDefault="009471F6">
      <w:pPr>
        <w:rPr>
          <w:caps/>
          <w:spacing w:val="15"/>
        </w:rPr>
      </w:pPr>
      <w:bookmarkStart w:id="6" w:name="_Toc498435203"/>
      <w:r>
        <w:br w:type="page"/>
      </w:r>
    </w:p>
    <w:p w14:paraId="7A433531" w14:textId="04FB6B0A"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6B126A4A"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4270DB17" w:rsidR="00996F49" w:rsidRPr="006B1FF3"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57DF666E" w:rsidR="00996F49" w:rsidRPr="006B1FF3" w:rsidRDefault="009471F6"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55DBC482" w:rsidR="00996F49" w:rsidRPr="006B1FF3" w:rsidRDefault="009471F6"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654C31BF" w14:textId="77777777" w:rsidR="00996F49" w:rsidRDefault="000F18EC"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Exigence possible : </w:t>
            </w:r>
          </w:p>
          <w:p w14:paraId="533DA779" w14:textId="7B585B34" w:rsidR="000F18EC" w:rsidRDefault="000F18EC"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Plage d’ouverture : </w:t>
            </w:r>
            <w:r w:rsidR="00486C51">
              <w:rPr>
                <w:rFonts w:ascii="Arial" w:eastAsia="Times New Roman" w:hAnsi="Arial" w:cs="Arial"/>
                <w:color w:val="333333"/>
                <w:szCs w:val="16"/>
                <w:lang w:eastAsia="fr-FR"/>
              </w:rPr>
              <w:t xml:space="preserve">inférieur ou égale à </w:t>
            </w:r>
            <w:r>
              <w:rPr>
                <w:rFonts w:ascii="Arial" w:eastAsia="Times New Roman" w:hAnsi="Arial" w:cs="Arial"/>
                <w:color w:val="333333"/>
                <w:szCs w:val="16"/>
                <w:lang w:eastAsia="fr-FR"/>
              </w:rPr>
              <w:t xml:space="preserve">9 H – 18 H </w:t>
            </w:r>
          </w:p>
          <w:p w14:paraId="773C0236" w14:textId="77777777" w:rsidR="000F18EC" w:rsidRDefault="000F18EC"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GTR – </w:t>
            </w:r>
            <w:r w:rsidR="00486C51">
              <w:rPr>
                <w:rFonts w:ascii="Arial" w:eastAsia="Times New Roman" w:hAnsi="Arial" w:cs="Arial"/>
                <w:color w:val="333333"/>
                <w:szCs w:val="16"/>
                <w:lang w:eastAsia="fr-FR"/>
              </w:rPr>
              <w:t>supérieur</w:t>
            </w:r>
            <w:r>
              <w:rPr>
                <w:rFonts w:ascii="Arial" w:eastAsia="Times New Roman" w:hAnsi="Arial" w:cs="Arial"/>
                <w:color w:val="333333"/>
                <w:szCs w:val="16"/>
                <w:lang w:eastAsia="fr-FR"/>
              </w:rPr>
              <w:t xml:space="preserve"> ou égale à un jour </w:t>
            </w:r>
          </w:p>
          <w:p w14:paraId="0B64BBA7" w14:textId="5340849E" w:rsidR="00486C51" w:rsidRPr="006B1FF3" w:rsidRDefault="00486C51"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Pourcentage de disponibilité exigible :</w:t>
            </w:r>
            <w:r w:rsidR="004E1E23">
              <w:rPr>
                <w:rFonts w:ascii="Arial" w:eastAsia="Times New Roman" w:hAnsi="Arial" w:cs="Arial"/>
                <w:color w:val="333333"/>
                <w:szCs w:val="16"/>
                <w:lang w:eastAsia="fr-FR"/>
              </w:rPr>
              <w:t xml:space="preserve"> 25% - 35 % (</w:t>
            </w:r>
            <w:r>
              <w:rPr>
                <w:rFonts w:ascii="Arial" w:eastAsia="Times New Roman" w:hAnsi="Arial" w:cs="Arial"/>
                <w:color w:val="333333"/>
                <w:szCs w:val="16"/>
                <w:lang w:eastAsia="fr-FR"/>
              </w:rPr>
              <w:t xml:space="preserve">en </w:t>
            </w:r>
            <w:r w:rsidR="004E1E23">
              <w:rPr>
                <w:rFonts w:ascii="Arial" w:eastAsia="Times New Roman" w:hAnsi="Arial" w:cs="Arial"/>
                <w:color w:val="333333"/>
                <w:szCs w:val="16"/>
                <w:lang w:eastAsia="fr-FR"/>
              </w:rPr>
              <w:t>correspondance</w:t>
            </w:r>
            <w:r>
              <w:rPr>
                <w:rFonts w:ascii="Arial" w:eastAsia="Times New Roman" w:hAnsi="Arial" w:cs="Arial"/>
                <w:color w:val="333333"/>
                <w:szCs w:val="16"/>
                <w:lang w:eastAsia="fr-FR"/>
              </w:rPr>
              <w:t xml:space="preserve"> plage d’ouverture)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4C7AD9E5" w14:textId="16773FC7" w:rsidR="00996F49" w:rsidRPr="006B1FF3" w:rsidRDefault="00996F49" w:rsidP="00486C51">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 Toute modification de cet élément provoque une ré évaluation globale des solution mise en place pour l’implémentation du projet / solution.</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F18EC"/>
    <w:rsid w:val="002336E6"/>
    <w:rsid w:val="003649E6"/>
    <w:rsid w:val="00486C51"/>
    <w:rsid w:val="004A2B9B"/>
    <w:rsid w:val="004E1E23"/>
    <w:rsid w:val="00550917"/>
    <w:rsid w:val="00841FE2"/>
    <w:rsid w:val="009471F6"/>
    <w:rsid w:val="00996F49"/>
    <w:rsid w:val="00BD4978"/>
    <w:rsid w:val="00DA5214"/>
    <w:rsid w:val="00E72638"/>
    <w:rsid w:val="00EB64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5053EF"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5053EF"/>
    <w:rsid w:val="00C92F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421</Words>
  <Characters>2320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Template de document</dc:subject>
  <dc:creator>Arnaud crampet</dc:creator>
  <cp:keywords/>
  <dc:description/>
  <cp:lastModifiedBy>Arnaud crampet</cp:lastModifiedBy>
  <cp:revision>8</cp:revision>
  <dcterms:created xsi:type="dcterms:W3CDTF">2017-11-14T14:20:00Z</dcterms:created>
  <dcterms:modified xsi:type="dcterms:W3CDTF">2017-11-23T10:58:00Z</dcterms:modified>
</cp:coreProperties>
</file>