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1760516039"/>
        <w:docPartObj>
          <w:docPartGallery w:val="Cover Pages"/>
          <w:docPartUnique/>
        </w:docPartObj>
      </w:sdtPr>
      <w:sdtEndPr/>
      <w:sdtContent>
        <w:p w14:paraId="5E2E7ECC" w14:textId="77777777" w:rsidR="00996F49" w:rsidRDefault="00996F49"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4A256D5C" wp14:editId="18E14B40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Zone de texte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3B65264" w14:textId="77777777" w:rsidR="00996F49" w:rsidRDefault="00F7422C">
                                <w:pPr>
                                  <w:pStyle w:val="Sansinterligne"/>
                                  <w:rPr>
                                    <w:color w:val="373545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373545" w:themeColor="text2"/>
                                    </w:rPr>
                                    <w:alias w:val="Auteu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996F49">
                                      <w:rPr>
                                        <w:color w:val="373545" w:themeColor="text2"/>
                                      </w:rPr>
                                      <w:t>Arnaud crampet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A256D5C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46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" filled="f" stroked="f" strokeweight=".5pt">
                    <v:textbox style="mso-fit-shape-to-text:t">
                      <w:txbxContent>
                        <w:p w14:paraId="23B65264" w14:textId="77777777" w:rsidR="00996F49" w:rsidRDefault="00F7422C">
                          <w:pPr>
                            <w:pStyle w:val="Sansinterligne"/>
                            <w:rPr>
                              <w:color w:val="373545" w:themeColor="text2"/>
                            </w:rPr>
                          </w:pPr>
                          <w:sdt>
                            <w:sdtPr>
                              <w:rPr>
                                <w:color w:val="373545" w:themeColor="text2"/>
                              </w:rPr>
                              <w:alias w:val="Auteu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996F49">
                                <w:rPr>
                                  <w:color w:val="373545" w:themeColor="text2"/>
                                </w:rPr>
                                <w:t>Arnaud crampet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1610A527" wp14:editId="179C86E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42F36A2" w14:textId="77777777" w:rsidR="00996F49" w:rsidRDefault="00996F49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1610A527" id="Rectangle 466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" fillcolor="#d4eaf3 [660]" stroked="f" strokeweight="1.5pt">
                    <v:fill color2="#7fc0db [1940]" focus="100%"/>
                    <v:stroke endcap="round"/>
                    <v:path arrowok="t"/>
                    <v:textbox inset="21.6pt,,21.6pt">
                      <w:txbxContent>
                        <w:p w14:paraId="642F36A2" w14:textId="77777777" w:rsidR="00996F49" w:rsidRDefault="00996F49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AF065E5" wp14:editId="69A73494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3175" b="0"/>
                    <wp:wrapNone/>
                    <wp:docPr id="467" name="Rectangle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BF993F1" w14:textId="2211B7D8" w:rsidR="00996F49" w:rsidRDefault="006B13D9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noProof/>
                                    <w:color w:val="FFFFFF" w:themeColor="background1"/>
                                    <w:lang w:eastAsia="fr-FR"/>
                                  </w:rPr>
                                  <w:drawing>
                                    <wp:inline distT="0" distB="0" distL="0" distR="0" wp14:anchorId="1CC6A5D3" wp14:editId="60FA0CC6">
                                      <wp:extent cx="1876425" cy="1885950"/>
                                      <wp:effectExtent l="0" t="0" r="9525" b="0"/>
                                      <wp:docPr id="2" name="Image 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hcube (3).jpg"/>
                                              <pic:cNvPicPr/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876425" cy="18859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40AD6151" w14:textId="77777777" w:rsidR="00996F49" w:rsidRDefault="00F7422C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Résumé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996F49">
                                      <w:rPr>
                                        <w:color w:val="FFFFFF" w:themeColor="background1"/>
                                      </w:rPr>
                                      <w:t>Fiche pattern pour évaluation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6AF065E5" id="Rectangle 467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" fillcolor="black [3213]" stroked="f" strokeweight="1.5pt">
                    <v:stroke endcap="round"/>
                    <v:textbox inset="14.4pt,14.4pt,14.4pt,28.8pt">
                      <w:txbxContent>
                        <w:p w14:paraId="4BF993F1" w14:textId="2211B7D8" w:rsidR="00996F49" w:rsidRDefault="006B13D9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noProof/>
                              <w:color w:val="FFFFFF" w:themeColor="background1"/>
                              <w:lang w:eastAsia="fr-FR"/>
                            </w:rPr>
                            <w:drawing>
                              <wp:inline distT="0" distB="0" distL="0" distR="0" wp14:anchorId="1CC6A5D3" wp14:editId="60FA0CC6">
                                <wp:extent cx="1876425" cy="1885950"/>
                                <wp:effectExtent l="0" t="0" r="9525" b="0"/>
                                <wp:docPr id="2" name="Image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hcube (3).jpg"/>
                                        <pic:cNvPicPr/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76425" cy="188595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40AD6151" w14:textId="77777777" w:rsidR="00996F49" w:rsidRDefault="00F7422C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Résumé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EndPr/>
                            <w:sdtContent>
                              <w:r w:rsidR="00996F49">
                                <w:rPr>
                                  <w:color w:val="FFFFFF" w:themeColor="background1"/>
                                </w:rPr>
                                <w:t>Fiche pattern pour évaluation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9727EC0" wp14:editId="487575B3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    <w:pict>
                  <v:rect w14:anchorId="41A3E2A1" id="Rectangle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" fillcolor="white [3212]" strokecolor="#496f8f [1614]" strokeweight="1.25pt">
                    <v:stroke endcap="round"/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D3127B9" wp14:editId="41CDB9E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    <w:pict>
                  <v:rect w14:anchorId="2883DB38" id="Rectangle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" fillcolor="#3494ba [3204]" stroked="f" strokeweight="1.5pt">
                    <v:stroke endcap="round"/>
                    <w10:wrap anchorx="page" anchory="page"/>
                  </v:rect>
                </w:pict>
              </mc:Fallback>
            </mc:AlternateContent>
          </w:r>
        </w:p>
        <w:p w14:paraId="38C33BB1" w14:textId="77777777" w:rsidR="00996F49" w:rsidRDefault="00996F49"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A955643" wp14:editId="1E1B0EE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3330575"/>
                    <wp:effectExtent l="0" t="0" r="0" b="3175"/>
                    <wp:wrapSquare wrapText="bothSides"/>
                    <wp:docPr id="470" name="Zone de texte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333102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3494BA" w:themeColor="accent1"/>
                                    <w:sz w:val="72"/>
                                    <w:szCs w:val="72"/>
                                  </w:rPr>
                                  <w:alias w:val="Titr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D6C176C" w14:textId="77777777" w:rsidR="00996F49" w:rsidRDefault="00996F49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3494BA" w:themeColor="accent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3494BA" w:themeColor="accent1"/>
                                        <w:sz w:val="72"/>
                                        <w:szCs w:val="72"/>
                                      </w:rPr>
                                      <w:t>Fiche pattern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373545" w:themeColor="text2"/>
                                    <w:sz w:val="32"/>
                                    <w:szCs w:val="32"/>
                                  </w:rPr>
                                  <w:alias w:val="Sous-titre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045D97FC" w14:textId="36E72166" w:rsidR="00996F49" w:rsidRDefault="00E31802" w:rsidP="00E31802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373545" w:themeColor="text2"/>
                                        <w:sz w:val="32"/>
                                        <w:szCs w:val="32"/>
                                      </w:rPr>
                                    </w:pPr>
                                    <w:r w:rsidRPr="00E31802">
                                      <w:rPr>
                                        <w:rFonts w:asciiTheme="majorHAnsi" w:eastAsiaTheme="majorEastAsia" w:hAnsiTheme="majorHAnsi" w:cstheme="majorBidi"/>
                                        <w:color w:val="373545" w:themeColor="text2"/>
                                        <w:sz w:val="32"/>
                                        <w:szCs w:val="32"/>
                                      </w:rPr>
                                      <w:t xml:space="preserve">Déploiement </w:t>
                                    </w:r>
                                    <w:r w:rsidR="00F7422C" w:rsidRPr="00E31802">
                                      <w:rPr>
                                        <w:rFonts w:asciiTheme="majorHAnsi" w:eastAsiaTheme="majorEastAsia" w:hAnsiTheme="majorHAnsi" w:cstheme="majorBidi"/>
                                        <w:color w:val="373545" w:themeColor="text2"/>
                                        <w:sz w:val="32"/>
                                        <w:szCs w:val="32"/>
                                      </w:rPr>
                                      <w:t>multizone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0A955643" id="Zone de texte 470" o:spid="_x0000_s1029" type="#_x0000_t202" style="position:absolute;margin-left:0;margin-top:0;width:220.3pt;height:262.25pt;z-index:251661312;visibility:visible;mso-wrap-style:square;mso-width-percent:360;mso-height-percent:0;mso-left-percent:455;mso-top-percent:350;mso-wrap-distance-left:9pt;mso-wrap-distance-top:0;mso-wrap-distance-right:9pt;mso-wrap-distance-bottom:0;mso-position-horizontal-relative:page;mso-position-vertical-relative:page;mso-width-percent:360;mso-height-percent: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" filled="f" stroked="f" strokeweight=".5pt">
                    <v:textbox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3494BA" w:themeColor="accent1"/>
                              <w:sz w:val="72"/>
                              <w:szCs w:val="72"/>
                            </w:rPr>
                            <w:alias w:val="Titr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4D6C176C" w14:textId="77777777" w:rsidR="00996F49" w:rsidRDefault="00996F49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3494BA" w:themeColor="accent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3494BA" w:themeColor="accent1"/>
                                  <w:sz w:val="72"/>
                                  <w:szCs w:val="72"/>
                                </w:rPr>
                                <w:t>Fiche pattern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373545" w:themeColor="text2"/>
                              <w:sz w:val="32"/>
                              <w:szCs w:val="32"/>
                            </w:rPr>
                            <w:alias w:val="Sous-titre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045D97FC" w14:textId="36E72166" w:rsidR="00996F49" w:rsidRDefault="00E31802" w:rsidP="00E31802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373545" w:themeColor="text2"/>
                                  <w:sz w:val="32"/>
                                  <w:szCs w:val="32"/>
                                </w:rPr>
                              </w:pPr>
                              <w:r w:rsidRPr="00E31802">
                                <w:rPr>
                                  <w:rFonts w:asciiTheme="majorHAnsi" w:eastAsiaTheme="majorEastAsia" w:hAnsiTheme="majorHAnsi" w:cstheme="majorBidi"/>
                                  <w:color w:val="373545" w:themeColor="text2"/>
                                  <w:sz w:val="32"/>
                                  <w:szCs w:val="32"/>
                                </w:rPr>
                                <w:t xml:space="preserve">Déploiement </w:t>
                              </w:r>
                              <w:r w:rsidR="00F7422C" w:rsidRPr="00E31802">
                                <w:rPr>
                                  <w:rFonts w:asciiTheme="majorHAnsi" w:eastAsiaTheme="majorEastAsia" w:hAnsiTheme="majorHAnsi" w:cstheme="majorBidi"/>
                                  <w:color w:val="373545" w:themeColor="text2"/>
                                  <w:sz w:val="32"/>
                                  <w:szCs w:val="32"/>
                                </w:rPr>
                                <w:t>multizone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caps w:val="0"/>
          <w:color w:val="auto"/>
          <w:spacing w:val="0"/>
          <w:sz w:val="20"/>
          <w:szCs w:val="20"/>
        </w:rPr>
        <w:id w:val="1112522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D5B823" w14:textId="77777777" w:rsidR="00996F49" w:rsidRDefault="00996F49">
          <w:pPr>
            <w:pStyle w:val="En-ttedetabledesmatires"/>
          </w:pPr>
          <w:r>
            <w:t>Table des matières</w:t>
          </w:r>
        </w:p>
        <w:p w14:paraId="0605F175" w14:textId="32DBAFA4" w:rsidR="00996F49" w:rsidRDefault="00996F49">
          <w:pPr>
            <w:pStyle w:val="TM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98435199" w:history="1">
            <w:r w:rsidRPr="00BA0A69">
              <w:rPr>
                <w:rStyle w:val="Lienhypertexte"/>
                <w:noProof/>
              </w:rPr>
              <w:t>Description du contexte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_Toc498435199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0A9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CC7B5" w14:textId="3ECD0D54" w:rsidR="00996F49" w:rsidRDefault="00F7422C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498435200" w:history="1">
            <w:r w:rsidR="00996F49" w:rsidRPr="00BA0A69">
              <w:rPr>
                <w:rStyle w:val="Lienhypertexte"/>
                <w:noProof/>
              </w:rPr>
              <w:t>Fiche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_Toc498435200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1D0A90">
              <w:rPr>
                <w:noProof/>
                <w:webHidden/>
              </w:rPr>
              <w:t>2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5E56390D" w14:textId="6977528B" w:rsidR="00996F49" w:rsidRDefault="00F7422C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1" w:history="1">
            <w:r w:rsidR="00996F49" w:rsidRPr="00BA0A69">
              <w:rPr>
                <w:rStyle w:val="Lienhypertexte"/>
                <w:noProof/>
              </w:rPr>
              <w:t>Gestion du pattern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_Toc498435201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1D0A90">
              <w:rPr>
                <w:noProof/>
                <w:webHidden/>
              </w:rPr>
              <w:t>2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2CD7A0CF" w14:textId="3B310076" w:rsidR="00996F49" w:rsidRDefault="00F7422C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2" w:history="1">
            <w:r w:rsidR="00996F49" w:rsidRPr="00BA0A69">
              <w:rPr>
                <w:rStyle w:val="Lienhypertexte"/>
                <w:noProof/>
              </w:rPr>
              <w:t>Conception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_Toc498435202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1D0A90">
              <w:rPr>
                <w:noProof/>
                <w:webHidden/>
              </w:rPr>
              <w:t>2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6740ED0E" w14:textId="3B0AA92F" w:rsidR="00996F49" w:rsidRDefault="00F7422C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3" w:history="1">
            <w:r w:rsidR="00996F49" w:rsidRPr="00BA0A69">
              <w:rPr>
                <w:rStyle w:val="Lienhypertexte"/>
                <w:noProof/>
              </w:rPr>
              <w:t>Implémentation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_Toc498435203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1D0A90">
              <w:rPr>
                <w:noProof/>
                <w:webHidden/>
              </w:rPr>
              <w:t>3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40D31358" w14:textId="0189647C" w:rsidR="00996F49" w:rsidRDefault="00F7422C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4" w:history="1">
            <w:r w:rsidR="00996F49" w:rsidRPr="00BA0A69">
              <w:rPr>
                <w:rStyle w:val="Lienhypertexte"/>
                <w:noProof/>
              </w:rPr>
              <w:t>Déploiement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_Toc498435204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1D0A90">
              <w:rPr>
                <w:noProof/>
                <w:webHidden/>
              </w:rPr>
              <w:t>3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7C99E7F6" w14:textId="77777777" w:rsidR="00996F49" w:rsidRDefault="00996F49">
          <w:r>
            <w:rPr>
              <w:b/>
              <w:bCs/>
            </w:rPr>
            <w:fldChar w:fldCharType="end"/>
          </w:r>
        </w:p>
      </w:sdtContent>
    </w:sdt>
    <w:p w14:paraId="3764D622" w14:textId="77777777" w:rsidR="00996F49" w:rsidRDefault="00996F49">
      <w:pPr>
        <w:rPr>
          <w:rFonts w:asciiTheme="majorHAnsi" w:eastAsiaTheme="majorEastAsia" w:hAnsiTheme="majorHAnsi" w:cstheme="majorBidi"/>
          <w:color w:val="276E8B" w:themeColor="accent1" w:themeShade="BF"/>
          <w:sz w:val="32"/>
          <w:szCs w:val="32"/>
        </w:rPr>
      </w:pPr>
      <w:r>
        <w:br w:type="page"/>
      </w:r>
    </w:p>
    <w:p w14:paraId="3227BAF0" w14:textId="17967E96" w:rsidR="008103EC" w:rsidRDefault="00996F49" w:rsidP="00996F49">
      <w:pPr>
        <w:pStyle w:val="Titre1"/>
      </w:pPr>
      <w:bookmarkStart w:id="0" w:name="_Toc498435199"/>
      <w:r>
        <w:lastRenderedPageBreak/>
        <w:t>Description du contexte :</w:t>
      </w:r>
      <w:bookmarkEnd w:id="0"/>
      <w:r>
        <w:t xml:space="preserve"> </w:t>
      </w:r>
      <w:bookmarkStart w:id="1" w:name="_Toc498435200"/>
    </w:p>
    <w:p w14:paraId="393B4BB9" w14:textId="77777777" w:rsidR="008103EC" w:rsidRPr="008103EC" w:rsidRDefault="008103EC" w:rsidP="008103EC"/>
    <w:p w14:paraId="2521EB28" w14:textId="77777777" w:rsidR="00996F49" w:rsidRDefault="00996F49" w:rsidP="00996F49">
      <w:pPr>
        <w:pStyle w:val="Titre1"/>
      </w:pPr>
      <w:r>
        <w:t>Fiche :</w:t>
      </w:r>
      <w:bookmarkEnd w:id="1"/>
      <w:r>
        <w:t xml:space="preserve"> </w:t>
      </w:r>
    </w:p>
    <w:p w14:paraId="214711AF" w14:textId="77777777" w:rsidR="00996F49" w:rsidRDefault="00996F49" w:rsidP="00996F49">
      <w:pPr>
        <w:pStyle w:val="Titre2"/>
      </w:pPr>
      <w:bookmarkStart w:id="2" w:name="_Toc498435201"/>
      <w:r>
        <w:t>Gestion du pattern :</w:t>
      </w:r>
      <w:bookmarkEnd w:id="2"/>
      <w:r>
        <w:t xml:space="preserve"> </w:t>
      </w:r>
    </w:p>
    <w:p w14:paraId="3E7E2A3C" w14:textId="77777777" w:rsidR="00996F49" w:rsidRPr="00996F49" w:rsidRDefault="00996F49" w:rsidP="00996F49">
      <w:bookmarkStart w:id="3" w:name="_GoBack"/>
    </w:p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1936"/>
        <w:gridCol w:w="7121"/>
      </w:tblGrid>
      <w:tr w:rsidR="00996F49" w:rsidRPr="006B1FF3" w14:paraId="3C2EF277" w14:textId="77777777" w:rsidTr="00E33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09271A77" w14:textId="77777777" w:rsidR="00996F49" w:rsidRPr="006B1FF3" w:rsidRDefault="00996F49" w:rsidP="00E33B80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Gestion du pattern</w:t>
            </w:r>
          </w:p>
        </w:tc>
      </w:tr>
      <w:tr w:rsidR="00996F49" w:rsidRPr="006B1FF3" w14:paraId="6B5A12E7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pct"/>
          </w:tcPr>
          <w:p w14:paraId="701891A6" w14:textId="77777777" w:rsidR="00996F49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  <w:t>Nom du pattern</w:t>
            </w:r>
          </w:p>
        </w:tc>
        <w:tc>
          <w:tcPr>
            <w:tcW w:w="3931" w:type="pct"/>
          </w:tcPr>
          <w:p w14:paraId="79988603" w14:textId="25DD3193" w:rsidR="00996F49" w:rsidRPr="006B1FF3" w:rsidRDefault="00E31802" w:rsidP="003A5C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E31802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Déploiement </w:t>
            </w:r>
            <w:r w:rsidR="00F7422C" w:rsidRPr="00E31802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multizone</w:t>
            </w:r>
          </w:p>
        </w:tc>
      </w:tr>
      <w:tr w:rsidR="00996F49" w:rsidRPr="006B1FF3" w14:paraId="3008F5C4" w14:textId="77777777" w:rsidTr="00E33B8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pct"/>
          </w:tcPr>
          <w:p w14:paraId="799424D2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  <w:t>Statut de publication</w:t>
            </w:r>
          </w:p>
        </w:tc>
        <w:tc>
          <w:tcPr>
            <w:tcW w:w="3931" w:type="pct"/>
          </w:tcPr>
          <w:p w14:paraId="6EC25377" w14:textId="6E490314" w:rsidR="00996F49" w:rsidRPr="00F0056C" w:rsidRDefault="00F7422C" w:rsidP="00F005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sdt>
              <w:sdtPr>
                <w:rPr>
                  <w:rFonts w:ascii="Arial" w:eastAsia="Times New Roman" w:hAnsi="Arial" w:cs="Arial"/>
                  <w:color w:val="333333"/>
                  <w:szCs w:val="16"/>
                  <w:lang w:eastAsia="fr-FR"/>
                </w:rPr>
                <w:id w:val="-390498335"/>
                <w:placeholder>
                  <w:docPart w:val="DefaultPlaceholder_-1854013439"/>
                </w:placeholder>
                <w:comboBox>
                  <w:listItem w:value="Choisissez un élément."/>
                  <w:listItem w:displayText="Identifié" w:value="Identifié"/>
                  <w:listItem w:displayText="Proposé" w:value="Proposé"/>
                  <w:listItem w:displayText="Validé" w:value="Validé"/>
                  <w:listItem w:displayText="En obsolescence" w:value="En obsolescence"/>
                  <w:listItem w:displayText="Obsolète" w:value="Obsolète"/>
                </w:comboBox>
              </w:sdtPr>
              <w:sdtEndPr/>
              <w:sdtContent>
                <w:r w:rsidR="00182521"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  <w:t>Proposé</w:t>
                </w:r>
              </w:sdtContent>
            </w:sdt>
            <w:r w:rsidR="00996F49" w:rsidRPr="00F0056C">
              <w:rPr>
                <w:rFonts w:ascii="Arial" w:hAnsi="Arial" w:cs="Arial"/>
                <w:color w:val="333333"/>
                <w:sz w:val="16"/>
                <w:szCs w:val="16"/>
              </w:rPr>
              <w:t>.</w:t>
            </w:r>
          </w:p>
        </w:tc>
      </w:tr>
      <w:tr w:rsidR="00996F49" w:rsidRPr="006B1FF3" w14:paraId="4612D381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pct"/>
          </w:tcPr>
          <w:p w14:paraId="62C92BA7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  <w:t>Equipe responsable</w:t>
            </w:r>
          </w:p>
        </w:tc>
        <w:tc>
          <w:tcPr>
            <w:tcW w:w="3931" w:type="pct"/>
          </w:tcPr>
          <w:p w14:paraId="5A9CA27F" w14:textId="629767F6" w:rsidR="00996F49" w:rsidRPr="006B1FF3" w:rsidRDefault="00F0056C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Equipe d’architecture</w:t>
            </w:r>
            <w:r w:rsidR="00996F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 </w:t>
            </w:r>
          </w:p>
        </w:tc>
      </w:tr>
    </w:tbl>
    <w:p w14:paraId="5B48CEE2" w14:textId="77777777" w:rsidR="00180225" w:rsidRDefault="00F7422C"/>
    <w:p w14:paraId="133597D6" w14:textId="77777777" w:rsidR="00996F49" w:rsidRDefault="00996F49" w:rsidP="00996F49">
      <w:pPr>
        <w:pStyle w:val="Titre2"/>
      </w:pPr>
      <w:bookmarkStart w:id="4" w:name="_Toc498435202"/>
      <w:r>
        <w:t>Conception :</w:t>
      </w:r>
      <w:bookmarkEnd w:id="4"/>
    </w:p>
    <w:p w14:paraId="0A0E9728" w14:textId="77777777" w:rsidR="00996F49" w:rsidRPr="00996F49" w:rsidRDefault="00996F49" w:rsidP="00996F49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1807"/>
        <w:gridCol w:w="7250"/>
      </w:tblGrid>
      <w:tr w:rsidR="00996F49" w:rsidRPr="006B1FF3" w14:paraId="0A19A413" w14:textId="77777777" w:rsidTr="00E33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6CC985A9" w14:textId="77777777" w:rsidR="00996F49" w:rsidRPr="006B1FF3" w:rsidRDefault="00996F49" w:rsidP="00E33B80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Conception (générique)</w:t>
            </w:r>
          </w:p>
        </w:tc>
      </w:tr>
      <w:tr w:rsidR="00F7422C" w:rsidRPr="006B1FF3" w14:paraId="5049C92B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B8342A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Famille</w:t>
            </w:r>
          </w:p>
        </w:tc>
        <w:tc>
          <w:tcPr>
            <w:tcW w:w="0" w:type="auto"/>
          </w:tcPr>
          <w:p w14:paraId="79B5D8C4" w14:textId="3652B1FD" w:rsidR="00996F49" w:rsidRPr="006B1FF3" w:rsidRDefault="00F0056C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Technique</w:t>
            </w:r>
            <w:r w:rsidR="00996F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</w:p>
        </w:tc>
      </w:tr>
      <w:tr w:rsidR="00F7422C" w:rsidRPr="006B1FF3" w14:paraId="7E4293FE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B75B1A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Type</w:t>
            </w:r>
          </w:p>
        </w:tc>
        <w:sdt>
          <w:sdtPr>
            <w:rPr>
              <w:rFonts w:ascii="Arial" w:eastAsia="Times New Roman" w:hAnsi="Arial" w:cs="Arial"/>
              <w:color w:val="333333"/>
              <w:szCs w:val="16"/>
              <w:lang w:eastAsia="fr-FR"/>
            </w:rPr>
            <w:id w:val="-1346790104"/>
            <w:placeholder>
              <w:docPart w:val="A66C4C44096C4718B83D7616D10160D2"/>
            </w:placeholder>
            <w:comboBox>
              <w:listItem w:value="Choisissez un élément."/>
              <w:listItem w:displayText="Conception (générique)" w:value="Conception (générique)"/>
              <w:listItem w:displayText="Implémentation (déclinaison) " w:value="Implémentation (déclinaison) "/>
              <w:listItem w:displayText="Déployé (en production) " w:value="Déployé (en production) "/>
            </w:comboBox>
          </w:sdtPr>
          <w:sdtEndPr/>
          <w:sdtContent>
            <w:tc>
              <w:tcPr>
                <w:tcW w:w="0" w:type="auto"/>
              </w:tcPr>
              <w:p w14:paraId="4A2EBE2D" w14:textId="49A79618" w:rsidR="00996F49" w:rsidRPr="006B1FF3" w:rsidRDefault="00F0056C" w:rsidP="00E33B80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</w:pPr>
                <w:r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  <w:t>Conception (générique)</w:t>
                </w:r>
              </w:p>
            </w:tc>
          </w:sdtContent>
        </w:sdt>
      </w:tr>
      <w:tr w:rsidR="00F7422C" w:rsidRPr="006B1FF3" w14:paraId="67B377C0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85A6A4" w14:textId="1C9E3E49" w:rsidR="002E4930" w:rsidRPr="006B1FF3" w:rsidRDefault="002E4930" w:rsidP="002E4930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Modélisation ARCHI</w:t>
            </w:r>
          </w:p>
        </w:tc>
        <w:tc>
          <w:tcPr>
            <w:tcW w:w="0" w:type="auto"/>
          </w:tcPr>
          <w:p w14:paraId="5D56D843" w14:textId="3D35E0F9" w:rsidR="002E4930" w:rsidRDefault="002E4930" w:rsidP="002E49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</w:p>
        </w:tc>
      </w:tr>
      <w:tr w:rsidR="00F7422C" w:rsidRPr="006B1FF3" w14:paraId="3A1AF6B4" w14:textId="77777777" w:rsidTr="00F005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347AB2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Cas d'usage</w:t>
            </w:r>
          </w:p>
        </w:tc>
        <w:tc>
          <w:tcPr>
            <w:tcW w:w="0" w:type="auto"/>
          </w:tcPr>
          <w:p w14:paraId="645C94BF" w14:textId="1E06743C" w:rsidR="00E73CA3" w:rsidRDefault="00182521" w:rsidP="00F0056C">
            <w:pPr>
              <w:autoSpaceDE w:val="0"/>
              <w:autoSpaceDN w:val="0"/>
              <w:adjustRightInd w:val="0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Les cas d’usage d‘un tel déploiement sont liés aux facteurs suivants : </w:t>
            </w:r>
          </w:p>
          <w:p w14:paraId="6708F486" w14:textId="77777777" w:rsidR="00182521" w:rsidRDefault="00182521" w:rsidP="00F0056C">
            <w:pPr>
              <w:autoSpaceDE w:val="0"/>
              <w:autoSpaceDN w:val="0"/>
              <w:adjustRightInd w:val="0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</w:p>
          <w:p w14:paraId="02143F53" w14:textId="36A94B7E" w:rsidR="00E86CE3" w:rsidRDefault="00F7422C" w:rsidP="00182521">
            <w:pPr>
              <w:pStyle w:val="Paragraphedeliste"/>
              <w:numPr>
                <w:ilvl w:val="0"/>
                <w:numId w:val="3"/>
              </w:numPr>
              <w:autoSpaceDE w:val="0"/>
              <w:autoSpaceDN w:val="0"/>
              <w:adjustRightInd w:val="0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Les contraintes de confidentialité nécessitent de mettre en place une ségrégation de zone en fonction de rôle type afin de minimiser les risque de sécurité.</w:t>
            </w:r>
          </w:p>
          <w:p w14:paraId="17C1FDD6" w14:textId="3DC55C87" w:rsidR="00F7422C" w:rsidRDefault="00F7422C" w:rsidP="00182521">
            <w:pPr>
              <w:pStyle w:val="Paragraphedeliste"/>
              <w:numPr>
                <w:ilvl w:val="0"/>
                <w:numId w:val="3"/>
              </w:numPr>
              <w:autoSpaceDE w:val="0"/>
              <w:autoSpaceDN w:val="0"/>
              <w:adjustRightInd w:val="0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La structure de la solution consomme un certain nombre d’éléments de niveau de sécurité hétérogènes.</w:t>
            </w:r>
          </w:p>
          <w:p w14:paraId="577B8CB8" w14:textId="11886183" w:rsidR="00F7422C" w:rsidRPr="00182521" w:rsidRDefault="00F7422C" w:rsidP="00182521">
            <w:pPr>
              <w:pStyle w:val="Paragraphedeliste"/>
              <w:numPr>
                <w:ilvl w:val="0"/>
                <w:numId w:val="3"/>
              </w:numPr>
              <w:autoSpaceDE w:val="0"/>
              <w:autoSpaceDN w:val="0"/>
              <w:adjustRightInd w:val="0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Les contraintes d’authentification et ou de </w:t>
            </w:r>
          </w:p>
          <w:p w14:paraId="0753EF96" w14:textId="5546831A" w:rsidR="009F5F12" w:rsidRPr="00F0056C" w:rsidRDefault="009F5F12" w:rsidP="00F0056C">
            <w:pPr>
              <w:autoSpaceDE w:val="0"/>
              <w:autoSpaceDN w:val="0"/>
              <w:adjustRightInd w:val="0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F7422C" w:rsidRPr="006B1FF3" w14:paraId="3A0714AA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772D7C" w14:textId="5D4014E5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Contexte d’utilisation </w:t>
            </w:r>
          </w:p>
        </w:tc>
        <w:tc>
          <w:tcPr>
            <w:tcW w:w="0" w:type="auto"/>
            <w:hideMark/>
          </w:tcPr>
          <w:p w14:paraId="18DF67AA" w14:textId="00255FA2" w:rsidR="00182521" w:rsidRDefault="00182521" w:rsidP="009F5F12">
            <w:pPr>
              <w:spacing w:before="1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Ce type de paterne de déploiement est utilisé dans des contextes : </w:t>
            </w:r>
          </w:p>
          <w:p w14:paraId="088EEFAD" w14:textId="4103DBE4" w:rsidR="00E86CE3" w:rsidRDefault="00F7422C" w:rsidP="00182521">
            <w:pPr>
              <w:pStyle w:val="Paragraphedeliste"/>
              <w:numPr>
                <w:ilvl w:val="0"/>
                <w:numId w:val="4"/>
              </w:numPr>
              <w:spacing w:before="1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De solutions pouvant traiter ou accéder ou stocker des informations de niveau de confidentialité supérieur à C=2</w:t>
            </w:r>
          </w:p>
          <w:p w14:paraId="6983BE5D" w14:textId="2D57F84F" w:rsidR="00F7422C" w:rsidRPr="00182521" w:rsidRDefault="00F7422C" w:rsidP="00182521">
            <w:pPr>
              <w:pStyle w:val="Paragraphedeliste"/>
              <w:numPr>
                <w:ilvl w:val="0"/>
                <w:numId w:val="4"/>
              </w:numPr>
              <w:spacing w:before="1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De solution devant obéir à des contraintes non techniques liées aux normes de gestion de la donnée.</w:t>
            </w:r>
          </w:p>
          <w:p w14:paraId="7218BC92" w14:textId="1E3C3212" w:rsidR="001D0A90" w:rsidRPr="006B1FF3" w:rsidRDefault="001D0A90" w:rsidP="009F5F12">
            <w:pPr>
              <w:spacing w:before="1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</w:p>
        </w:tc>
      </w:tr>
    </w:tbl>
    <w:p w14:paraId="3CB09FB1" w14:textId="7E2AE44D" w:rsidR="00996F49" w:rsidRDefault="00996F49"/>
    <w:p w14:paraId="5EEB0C49" w14:textId="77777777" w:rsidR="00996F49" w:rsidRDefault="00996F49"/>
    <w:p w14:paraId="7A433531" w14:textId="66F8D94E" w:rsidR="00996F49" w:rsidRDefault="00996F49" w:rsidP="00996F49">
      <w:pPr>
        <w:pStyle w:val="Titre2"/>
      </w:pPr>
      <w:bookmarkStart w:id="5" w:name="_Toc498435203"/>
      <w:r>
        <w:t>Implémentation :</w:t>
      </w:r>
      <w:bookmarkEnd w:id="5"/>
      <w:r>
        <w:t xml:space="preserve"> </w:t>
      </w:r>
    </w:p>
    <w:p w14:paraId="7F5C8F7C" w14:textId="77777777" w:rsidR="00996F49" w:rsidRPr="00996F49" w:rsidRDefault="00996F49" w:rsidP="00996F49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1937"/>
        <w:gridCol w:w="938"/>
        <w:gridCol w:w="6182"/>
      </w:tblGrid>
      <w:tr w:rsidR="00996F49" w:rsidRPr="006B1FF3" w14:paraId="2A4EE39F" w14:textId="77777777" w:rsidTr="00E33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</w:tcPr>
          <w:p w14:paraId="1CF97D76" w14:textId="77777777" w:rsidR="00996F49" w:rsidRPr="006B1FF3" w:rsidRDefault="00996F49" w:rsidP="00E33B80">
            <w:pPr>
              <w:spacing w:before="15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Implémentation (déclinaison)</w:t>
            </w:r>
          </w:p>
        </w:tc>
      </w:tr>
      <w:tr w:rsidR="00996F49" w:rsidRPr="006B1FF3" w14:paraId="1EB17604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2F7F16BE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lastRenderedPageBreak/>
              <w:t>Niveau de service</w:t>
            </w:r>
          </w:p>
        </w:tc>
        <w:tc>
          <w:tcPr>
            <w:tcW w:w="0" w:type="auto"/>
            <w:gridSpan w:val="2"/>
            <w:hideMark/>
          </w:tcPr>
          <w:p w14:paraId="3998318B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Description des niveaux de Disponibilité, Intégrité, Confidentialité et Traçabilité (DICT) attendus </w:t>
            </w:r>
          </w:p>
        </w:tc>
      </w:tr>
      <w:tr w:rsidR="00996F49" w:rsidRPr="006B1FF3" w14:paraId="66FDDEB5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19094D19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14DF832A" w14:textId="77777777" w:rsidR="00996F49" w:rsidRPr="006B1FF3" w:rsidRDefault="00996F49" w:rsidP="00E3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</w:t>
            </w:r>
          </w:p>
        </w:tc>
        <w:tc>
          <w:tcPr>
            <w:tcW w:w="3413" w:type="pct"/>
          </w:tcPr>
          <w:p w14:paraId="5DB795E2" w14:textId="75338D4F" w:rsidR="00996F49" w:rsidRPr="006B1FF3" w:rsidRDefault="00E86CE3" w:rsidP="00E3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1</w:t>
            </w:r>
            <w:r w:rsidR="00996F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-4</w:t>
            </w:r>
          </w:p>
        </w:tc>
      </w:tr>
      <w:tr w:rsidR="001D0A90" w:rsidRPr="006B1FF3" w14:paraId="04DC29DE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455BD44" w14:textId="77777777" w:rsidR="001D0A90" w:rsidRPr="006B1FF3" w:rsidRDefault="001D0A90" w:rsidP="001D0A9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584AA8AD" w14:textId="77777777" w:rsidR="001D0A90" w:rsidRPr="006B1FF3" w:rsidRDefault="001D0A90" w:rsidP="001D0A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I</w:t>
            </w:r>
          </w:p>
        </w:tc>
        <w:tc>
          <w:tcPr>
            <w:tcW w:w="3413" w:type="pct"/>
          </w:tcPr>
          <w:p w14:paraId="4335DFEC" w14:textId="3762EA13" w:rsidR="001D0A90" w:rsidRPr="006B1FF3" w:rsidRDefault="00F7422C" w:rsidP="00857B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2</w:t>
            </w:r>
            <w:r w:rsidR="00182521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-</w:t>
            </w:r>
            <w:r w:rsidR="00857B24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4</w:t>
            </w:r>
          </w:p>
        </w:tc>
      </w:tr>
      <w:tr w:rsidR="001D0A90" w:rsidRPr="006B1FF3" w14:paraId="5175AA6C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0D3EE7EB" w14:textId="77777777" w:rsidR="001D0A90" w:rsidRPr="006B1FF3" w:rsidRDefault="001D0A90" w:rsidP="001D0A9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4153D3AD" w14:textId="77777777" w:rsidR="001D0A90" w:rsidRPr="006B1FF3" w:rsidRDefault="001D0A90" w:rsidP="001D0A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</w:t>
            </w:r>
          </w:p>
        </w:tc>
        <w:tc>
          <w:tcPr>
            <w:tcW w:w="3413" w:type="pct"/>
          </w:tcPr>
          <w:p w14:paraId="47EC5B41" w14:textId="2E0D6E37" w:rsidR="001D0A90" w:rsidRPr="006B1FF3" w:rsidRDefault="00F7422C" w:rsidP="00857B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3</w:t>
            </w:r>
            <w:r w:rsidR="001D0A90" w:rsidRPr="000C14C5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-</w:t>
            </w:r>
            <w:r w:rsidR="00857B24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4</w:t>
            </w:r>
          </w:p>
        </w:tc>
      </w:tr>
      <w:tr w:rsidR="001D0A90" w:rsidRPr="006B1FF3" w14:paraId="3F267608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A17DAF6" w14:textId="77777777" w:rsidR="001D0A90" w:rsidRPr="006B1FF3" w:rsidRDefault="001D0A90" w:rsidP="001D0A9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7037CE28" w14:textId="77777777" w:rsidR="001D0A90" w:rsidRPr="006B1FF3" w:rsidRDefault="001D0A90" w:rsidP="001D0A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T</w:t>
            </w:r>
          </w:p>
        </w:tc>
        <w:tc>
          <w:tcPr>
            <w:tcW w:w="3413" w:type="pct"/>
          </w:tcPr>
          <w:p w14:paraId="27ECB69D" w14:textId="5D1C558C" w:rsidR="001D0A90" w:rsidRPr="006B1FF3" w:rsidRDefault="00F7422C" w:rsidP="00857B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2</w:t>
            </w:r>
            <w:r w:rsidR="001D0A90" w:rsidRPr="000C14C5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-</w:t>
            </w:r>
            <w:r w:rsidR="00857B24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4</w:t>
            </w:r>
          </w:p>
        </w:tc>
      </w:tr>
      <w:tr w:rsidR="00996F49" w:rsidRPr="006B1FF3" w14:paraId="327FBE0D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8AF84F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Capacités</w:t>
            </w:r>
          </w:p>
        </w:tc>
        <w:tc>
          <w:tcPr>
            <w:tcW w:w="0" w:type="auto"/>
            <w:gridSpan w:val="2"/>
            <w:hideMark/>
          </w:tcPr>
          <w:p w14:paraId="773C15F9" w14:textId="77777777" w:rsidR="00857B24" w:rsidRDefault="00F7422C" w:rsidP="00857B24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Permet l’isolation d’élément de la solution à un niveau de sécurité supérieur et ou inferieur de sécurité selon les brique d’implémentation.</w:t>
            </w:r>
          </w:p>
          <w:p w14:paraId="5723F16F" w14:textId="071807C4" w:rsidR="00F7422C" w:rsidRDefault="00F7422C" w:rsidP="00857B24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Permet un filtrage fin des accès aux différentes composantes de la solution. </w:t>
            </w:r>
          </w:p>
          <w:p w14:paraId="0B64BBA7" w14:textId="689746C4" w:rsidR="00F7422C" w:rsidRPr="006B1FF3" w:rsidRDefault="00F7422C" w:rsidP="00857B24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Permet de mettre en place de la traçabilité de niveau supérieur sur les accès / utilisation des composants.</w:t>
            </w:r>
          </w:p>
        </w:tc>
      </w:tr>
      <w:tr w:rsidR="00996F49" w:rsidRPr="006B1FF3" w14:paraId="200600DB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AABE07" w14:textId="18F21275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Architecture logique</w:t>
            </w:r>
          </w:p>
        </w:tc>
        <w:tc>
          <w:tcPr>
            <w:tcW w:w="0" w:type="auto"/>
            <w:gridSpan w:val="2"/>
            <w:hideMark/>
          </w:tcPr>
          <w:p w14:paraId="5649136B" w14:textId="77777777" w:rsidR="00996F49" w:rsidRPr="006B1FF3" w:rsidRDefault="00996F49" w:rsidP="00E33B80">
            <w:pPr>
              <w:spacing w:before="1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 </w:t>
            </w:r>
          </w:p>
          <w:p w14:paraId="4C7AD9E5" w14:textId="7A1DB627" w:rsidR="00996F49" w:rsidRPr="006B1FF3" w:rsidRDefault="00996F49" w:rsidP="00E33B80">
            <w:pPr>
              <w:spacing w:before="1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</w:p>
        </w:tc>
      </w:tr>
      <w:tr w:rsidR="00996F49" w:rsidRPr="006B1FF3" w14:paraId="3130EDFD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5BA328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Points d'attention</w:t>
            </w:r>
          </w:p>
        </w:tc>
        <w:tc>
          <w:tcPr>
            <w:tcW w:w="0" w:type="auto"/>
            <w:gridSpan w:val="2"/>
            <w:hideMark/>
          </w:tcPr>
          <w:p w14:paraId="6FFE4C41" w14:textId="7579E75C" w:rsidR="00E73CA3" w:rsidRDefault="00857B24" w:rsidP="00E3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Dans la majorité des cas la mise en place d</w:t>
            </w:r>
            <w:r w:rsidR="00CA58D5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’un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tel déploiement nécessite la mise en place d’élément technique </w:t>
            </w:r>
            <w:r w:rsidR="00F7422C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de rupture protocolaire (exemple reverse proxy) 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</w:p>
          <w:p w14:paraId="3193A5AA" w14:textId="77777777" w:rsidR="00CA58D5" w:rsidRDefault="00CA58D5" w:rsidP="00CA58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Il peut aussi être nécessaire de déployer une ou des solution(s) de persistance de donnée et de sessions afin de garantir le bon fonctionnement de l’application.</w:t>
            </w:r>
          </w:p>
          <w:p w14:paraId="0D909E53" w14:textId="03504BF1" w:rsidR="00F7422C" w:rsidRDefault="00F7422C" w:rsidP="00CA58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La mise en place de compte de service dédié au transite des donnée peut s’avérer nécessaire.</w:t>
            </w:r>
          </w:p>
          <w:p w14:paraId="3A7E10DA" w14:textId="6C463360" w:rsidR="00F7422C" w:rsidRDefault="00F7422C" w:rsidP="00CA58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La mise en place d’un audit poste déploiement de la sécurité de la solution pet être nécessaire.</w:t>
            </w:r>
          </w:p>
          <w:p w14:paraId="538F07F4" w14:textId="4BDFBD7D" w:rsidR="00CA58D5" w:rsidRPr="006B1FF3" w:rsidRDefault="00CA58D5" w:rsidP="00CA58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</w:p>
        </w:tc>
      </w:tr>
      <w:tr w:rsidR="00996F49" w:rsidRPr="006B1FF3" w14:paraId="5A7BCAB9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26CE4A" w14:textId="2E3A9AD6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Références</w:t>
            </w:r>
          </w:p>
        </w:tc>
        <w:tc>
          <w:tcPr>
            <w:tcW w:w="0" w:type="auto"/>
            <w:gridSpan w:val="2"/>
            <w:hideMark/>
          </w:tcPr>
          <w:p w14:paraId="14C4BC62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Liens vers les documents de référence </w:t>
            </w:r>
          </w:p>
        </w:tc>
      </w:tr>
    </w:tbl>
    <w:p w14:paraId="5A1D1437" w14:textId="77777777" w:rsidR="00996F49" w:rsidRDefault="00996F49" w:rsidP="00996F49"/>
    <w:p w14:paraId="289D693C" w14:textId="77777777" w:rsidR="00996F49" w:rsidRDefault="00996F49" w:rsidP="00996F49">
      <w:pPr>
        <w:pStyle w:val="Titre2"/>
      </w:pPr>
      <w:bookmarkStart w:id="6" w:name="_Toc498435204"/>
      <w:r>
        <w:t>Déploiement :</w:t>
      </w:r>
      <w:bookmarkEnd w:id="6"/>
      <w:r>
        <w:t xml:space="preserve"> </w:t>
      </w:r>
    </w:p>
    <w:p w14:paraId="39DAE1D0" w14:textId="77777777" w:rsidR="00996F49" w:rsidRDefault="00996F49" w:rsidP="00996F49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6299"/>
        <w:gridCol w:w="2758"/>
      </w:tblGrid>
      <w:tr w:rsidR="00996F49" w:rsidRPr="006B1FF3" w14:paraId="656E2AFF" w14:textId="77777777" w:rsidTr="00E33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1D15B930" w14:textId="77777777" w:rsidR="00996F49" w:rsidRPr="006B1FF3" w:rsidRDefault="00996F49" w:rsidP="00E33B80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Déployé (en production)</w:t>
            </w:r>
          </w:p>
        </w:tc>
      </w:tr>
      <w:tr w:rsidR="00996F49" w:rsidRPr="006B1FF3" w14:paraId="1967FB67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E745A31" w14:textId="77777777" w:rsidR="00996F49" w:rsidRPr="006B1FF3" w:rsidRDefault="00996F49" w:rsidP="00E33B80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Architecture Technique</w:t>
            </w:r>
          </w:p>
        </w:tc>
        <w:tc>
          <w:tcPr>
            <w:tcW w:w="0" w:type="auto"/>
          </w:tcPr>
          <w:p w14:paraId="60B4F6AB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Non applicable </w:t>
            </w:r>
          </w:p>
        </w:tc>
      </w:tr>
      <w:tr w:rsidR="00996F49" w:rsidRPr="006B1FF3" w14:paraId="15AED351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5246CDE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Processus de raccordement</w:t>
            </w:r>
          </w:p>
        </w:tc>
        <w:tc>
          <w:tcPr>
            <w:tcW w:w="0" w:type="auto"/>
          </w:tcPr>
          <w:p w14:paraId="2171614F" w14:textId="77777777" w:rsidR="00996F49" w:rsidRPr="006B1FF3" w:rsidRDefault="00996F49" w:rsidP="00E3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Non applicable</w:t>
            </w:r>
          </w:p>
        </w:tc>
      </w:tr>
      <w:tr w:rsidR="00996F49" w:rsidRPr="006B1FF3" w14:paraId="2A940867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EED8611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Lien pattern d’usage de la solution</w:t>
            </w:r>
          </w:p>
        </w:tc>
        <w:tc>
          <w:tcPr>
            <w:tcW w:w="0" w:type="auto"/>
          </w:tcPr>
          <w:p w14:paraId="293D2A7F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Non applicable</w:t>
            </w:r>
          </w:p>
        </w:tc>
      </w:tr>
    </w:tbl>
    <w:p w14:paraId="0C132F16" w14:textId="77777777" w:rsidR="00996F49" w:rsidRDefault="00996F49"/>
    <w:p w14:paraId="57022666" w14:textId="77777777" w:rsidR="00996F49" w:rsidRDefault="00996F49"/>
    <w:bookmarkEnd w:id="3"/>
    <w:p w14:paraId="0887F4DE" w14:textId="77777777" w:rsidR="00996F49" w:rsidRDefault="00996F49"/>
    <w:sectPr w:rsidR="00996F49" w:rsidSect="00996F49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A32492"/>
    <w:multiLevelType w:val="hybridMultilevel"/>
    <w:tmpl w:val="66309B0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FF1913"/>
    <w:multiLevelType w:val="hybridMultilevel"/>
    <w:tmpl w:val="65EA619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4811B7"/>
    <w:multiLevelType w:val="hybridMultilevel"/>
    <w:tmpl w:val="8A987B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633DB9"/>
    <w:multiLevelType w:val="hybridMultilevel"/>
    <w:tmpl w:val="5B9037E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F49"/>
    <w:rsid w:val="00143C94"/>
    <w:rsid w:val="0017313E"/>
    <w:rsid w:val="00182521"/>
    <w:rsid w:val="001D0A90"/>
    <w:rsid w:val="002E4930"/>
    <w:rsid w:val="00303F5B"/>
    <w:rsid w:val="003649E6"/>
    <w:rsid w:val="003A5C95"/>
    <w:rsid w:val="00550917"/>
    <w:rsid w:val="00570C10"/>
    <w:rsid w:val="005E7425"/>
    <w:rsid w:val="006B13D9"/>
    <w:rsid w:val="008103EC"/>
    <w:rsid w:val="0082755A"/>
    <w:rsid w:val="00857B24"/>
    <w:rsid w:val="00996F49"/>
    <w:rsid w:val="009E7108"/>
    <w:rsid w:val="009F5F12"/>
    <w:rsid w:val="009F77E7"/>
    <w:rsid w:val="00A07FE4"/>
    <w:rsid w:val="00CA58D5"/>
    <w:rsid w:val="00E31802"/>
    <w:rsid w:val="00E72638"/>
    <w:rsid w:val="00E73CA3"/>
    <w:rsid w:val="00E86CE3"/>
    <w:rsid w:val="00F0056C"/>
    <w:rsid w:val="00F37647"/>
    <w:rsid w:val="00F74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D12D8"/>
  <w15:chartTrackingRefBased/>
  <w15:docId w15:val="{C236A79C-8447-4C7B-99C6-0CD70B856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6F49"/>
  </w:style>
  <w:style w:type="paragraph" w:styleId="Titre1">
    <w:name w:val="heading 1"/>
    <w:basedOn w:val="Normal"/>
    <w:next w:val="Normal"/>
    <w:link w:val="Titre1Car"/>
    <w:uiPriority w:val="9"/>
    <w:qFormat/>
    <w:rsid w:val="00996F49"/>
    <w:pPr>
      <w:pBdr>
        <w:top w:val="single" w:sz="24" w:space="0" w:color="3494BA" w:themeColor="accent1"/>
        <w:left w:val="single" w:sz="24" w:space="0" w:color="3494BA" w:themeColor="accent1"/>
        <w:bottom w:val="single" w:sz="24" w:space="0" w:color="3494BA" w:themeColor="accent1"/>
        <w:right w:val="single" w:sz="24" w:space="0" w:color="3494BA" w:themeColor="accent1"/>
      </w:pBdr>
      <w:shd w:val="clear" w:color="auto" w:fill="3494BA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96F49"/>
    <w:pPr>
      <w:pBdr>
        <w:top w:val="single" w:sz="24" w:space="0" w:color="D4EAF3" w:themeColor="accent1" w:themeTint="33"/>
        <w:left w:val="single" w:sz="24" w:space="0" w:color="D4EAF3" w:themeColor="accent1" w:themeTint="33"/>
        <w:bottom w:val="single" w:sz="24" w:space="0" w:color="D4EAF3" w:themeColor="accent1" w:themeTint="33"/>
        <w:right w:val="single" w:sz="24" w:space="0" w:color="D4EAF3" w:themeColor="accent1" w:themeTint="33"/>
      </w:pBdr>
      <w:shd w:val="clear" w:color="auto" w:fill="D4EAF3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96F49"/>
    <w:pPr>
      <w:pBdr>
        <w:top w:val="single" w:sz="6" w:space="2" w:color="3494BA" w:themeColor="accent1"/>
      </w:pBdr>
      <w:spacing w:before="300" w:after="0"/>
      <w:outlineLvl w:val="2"/>
    </w:pPr>
    <w:rPr>
      <w:caps/>
      <w:color w:val="1A495C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6F49"/>
    <w:pPr>
      <w:pBdr>
        <w:top w:val="dotted" w:sz="6" w:space="2" w:color="3494BA" w:themeColor="accent1"/>
      </w:pBdr>
      <w:spacing w:before="200" w:after="0"/>
      <w:outlineLvl w:val="3"/>
    </w:pPr>
    <w:rPr>
      <w:caps/>
      <w:color w:val="276E8B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96F49"/>
    <w:pPr>
      <w:pBdr>
        <w:bottom w:val="single" w:sz="6" w:space="1" w:color="3494BA" w:themeColor="accent1"/>
      </w:pBdr>
      <w:spacing w:before="200" w:after="0"/>
      <w:outlineLvl w:val="4"/>
    </w:pPr>
    <w:rPr>
      <w:caps/>
      <w:color w:val="276E8B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96F49"/>
    <w:pPr>
      <w:pBdr>
        <w:bottom w:val="dotted" w:sz="6" w:space="1" w:color="3494BA" w:themeColor="accent1"/>
      </w:pBdr>
      <w:spacing w:before="200" w:after="0"/>
      <w:outlineLvl w:val="5"/>
    </w:pPr>
    <w:rPr>
      <w:caps/>
      <w:color w:val="276E8B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96F49"/>
    <w:pPr>
      <w:spacing w:before="200" w:after="0"/>
      <w:outlineLvl w:val="6"/>
    </w:pPr>
    <w:rPr>
      <w:caps/>
      <w:color w:val="276E8B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96F4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96F4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996F49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996F49"/>
  </w:style>
  <w:style w:type="paragraph" w:styleId="Paragraphedeliste">
    <w:name w:val="List Paragraph"/>
    <w:basedOn w:val="Normal"/>
    <w:uiPriority w:val="34"/>
    <w:qFormat/>
    <w:rsid w:val="00996F49"/>
    <w:pPr>
      <w:ind w:left="720"/>
      <w:contextualSpacing/>
    </w:pPr>
  </w:style>
  <w:style w:type="table" w:styleId="TableauGrille5Fonc-Accentuation1">
    <w:name w:val="Grid Table 5 Dark Accent 1"/>
    <w:basedOn w:val="TableauNormal"/>
    <w:uiPriority w:val="50"/>
    <w:rsid w:val="00996F4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4EA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494B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494B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494B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494BA" w:themeFill="accent1"/>
      </w:tcPr>
    </w:tblStylePr>
    <w:tblStylePr w:type="band1Vert">
      <w:tblPr/>
      <w:tcPr>
        <w:shd w:val="clear" w:color="auto" w:fill="A9D5E7" w:themeFill="accent1" w:themeFillTint="66"/>
      </w:tcPr>
    </w:tblStylePr>
    <w:tblStylePr w:type="band1Horz">
      <w:tblPr/>
      <w:tcPr>
        <w:shd w:val="clear" w:color="auto" w:fill="A9D5E7" w:themeFill="accent1" w:themeFillTint="66"/>
      </w:tcPr>
    </w:tblStylePr>
  </w:style>
  <w:style w:type="character" w:customStyle="1" w:styleId="Titre1Car">
    <w:name w:val="Titre 1 Car"/>
    <w:basedOn w:val="Policepardfaut"/>
    <w:link w:val="Titre1"/>
    <w:uiPriority w:val="9"/>
    <w:rsid w:val="00996F49"/>
    <w:rPr>
      <w:caps/>
      <w:color w:val="FFFFFF" w:themeColor="background1"/>
      <w:spacing w:val="15"/>
      <w:sz w:val="22"/>
      <w:szCs w:val="22"/>
      <w:shd w:val="clear" w:color="auto" w:fill="3494BA" w:themeFill="accent1"/>
    </w:rPr>
  </w:style>
  <w:style w:type="character" w:customStyle="1" w:styleId="Titre2Car">
    <w:name w:val="Titre 2 Car"/>
    <w:basedOn w:val="Policepardfaut"/>
    <w:link w:val="Titre2"/>
    <w:uiPriority w:val="9"/>
    <w:rsid w:val="00996F49"/>
    <w:rPr>
      <w:caps/>
      <w:spacing w:val="15"/>
      <w:shd w:val="clear" w:color="auto" w:fill="D4EAF3" w:themeFill="accent1" w:themeFillTint="33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996F49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996F4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996F49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996F49"/>
    <w:rPr>
      <w:color w:val="6B9F25" w:themeColor="hyperlink"/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996F49"/>
    <w:rPr>
      <w:caps/>
      <w:color w:val="1A495C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996F49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996F49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996F49"/>
    <w:rPr>
      <w:b/>
      <w:bCs/>
      <w:color w:val="276E8B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996F49"/>
    <w:pPr>
      <w:spacing w:before="0" w:after="0"/>
    </w:pPr>
    <w:rPr>
      <w:rFonts w:asciiTheme="majorHAnsi" w:eastAsiaTheme="majorEastAsia" w:hAnsiTheme="majorHAnsi" w:cstheme="majorBidi"/>
      <w:caps/>
      <w:color w:val="3494BA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996F49"/>
    <w:rPr>
      <w:rFonts w:asciiTheme="majorHAnsi" w:eastAsiaTheme="majorEastAsia" w:hAnsiTheme="majorHAnsi" w:cstheme="majorBidi"/>
      <w:caps/>
      <w:color w:val="3494BA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96F4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996F49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996F49"/>
    <w:rPr>
      <w:b/>
      <w:bCs/>
    </w:rPr>
  </w:style>
  <w:style w:type="character" w:styleId="Accentuation">
    <w:name w:val="Emphasis"/>
    <w:uiPriority w:val="20"/>
    <w:qFormat/>
    <w:rsid w:val="00996F49"/>
    <w:rPr>
      <w:caps/>
      <w:color w:val="1A495C" w:themeColor="accent1" w:themeShade="7F"/>
      <w:spacing w:val="5"/>
    </w:rPr>
  </w:style>
  <w:style w:type="paragraph" w:styleId="Citation">
    <w:name w:val="Quote"/>
    <w:basedOn w:val="Normal"/>
    <w:next w:val="Normal"/>
    <w:link w:val="CitationCar"/>
    <w:uiPriority w:val="29"/>
    <w:qFormat/>
    <w:rsid w:val="00996F49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996F49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96F49"/>
    <w:pPr>
      <w:spacing w:before="240" w:after="240" w:line="240" w:lineRule="auto"/>
      <w:ind w:left="1080" w:right="1080"/>
      <w:jc w:val="center"/>
    </w:pPr>
    <w:rPr>
      <w:color w:val="3494BA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96F49"/>
    <w:rPr>
      <w:color w:val="3494BA" w:themeColor="accent1"/>
      <w:sz w:val="24"/>
      <w:szCs w:val="24"/>
    </w:rPr>
  </w:style>
  <w:style w:type="character" w:styleId="Emphaseple">
    <w:name w:val="Subtle Emphasis"/>
    <w:uiPriority w:val="19"/>
    <w:qFormat/>
    <w:rsid w:val="00996F49"/>
    <w:rPr>
      <w:i/>
      <w:iCs/>
      <w:color w:val="1A495C" w:themeColor="accent1" w:themeShade="7F"/>
    </w:rPr>
  </w:style>
  <w:style w:type="character" w:styleId="Emphaseintense">
    <w:name w:val="Intense Emphasis"/>
    <w:uiPriority w:val="21"/>
    <w:qFormat/>
    <w:rsid w:val="00996F49"/>
    <w:rPr>
      <w:b/>
      <w:bCs/>
      <w:caps/>
      <w:color w:val="1A495C" w:themeColor="accent1" w:themeShade="7F"/>
      <w:spacing w:val="10"/>
    </w:rPr>
  </w:style>
  <w:style w:type="character" w:styleId="Rfrenceple">
    <w:name w:val="Subtle Reference"/>
    <w:uiPriority w:val="31"/>
    <w:qFormat/>
    <w:rsid w:val="00996F49"/>
    <w:rPr>
      <w:b/>
      <w:bCs/>
      <w:color w:val="3494BA" w:themeColor="accent1"/>
    </w:rPr>
  </w:style>
  <w:style w:type="character" w:styleId="Rfrenceintense">
    <w:name w:val="Intense Reference"/>
    <w:uiPriority w:val="32"/>
    <w:qFormat/>
    <w:rsid w:val="00996F49"/>
    <w:rPr>
      <w:b/>
      <w:bCs/>
      <w:i/>
      <w:iCs/>
      <w:caps/>
      <w:color w:val="3494BA" w:themeColor="accent1"/>
    </w:rPr>
  </w:style>
  <w:style w:type="character" w:styleId="Titredulivre">
    <w:name w:val="Book Title"/>
    <w:uiPriority w:val="33"/>
    <w:qFormat/>
    <w:rsid w:val="00996F49"/>
    <w:rPr>
      <w:b/>
      <w:bCs/>
      <w:i/>
      <w:iCs/>
      <w:spacing w:val="0"/>
    </w:rPr>
  </w:style>
  <w:style w:type="character" w:styleId="Textedelespacerserv">
    <w:name w:val="Placeholder Text"/>
    <w:basedOn w:val="Policepardfaut"/>
    <w:uiPriority w:val="99"/>
    <w:semiHidden/>
    <w:rsid w:val="005E742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A66C4C44096C4718B83D7616D10160D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95D1B44-6B44-4669-B775-D8C8E29447B8}"/>
      </w:docPartPr>
      <w:docPartBody>
        <w:p w:rsidR="00FD7CD5" w:rsidRDefault="003D6DEF" w:rsidP="003D6DEF">
          <w:pPr>
            <w:pStyle w:val="A66C4C44096C4718B83D7616D10160D2"/>
          </w:pPr>
          <w:r w:rsidRPr="0073042B">
            <w:rPr>
              <w:rStyle w:val="Textedelespacerserv"/>
            </w:rPr>
            <w:t>Choisissez un élément.</w:t>
          </w:r>
        </w:p>
      </w:docPartBody>
    </w:docPart>
    <w:docPart>
      <w:docPartPr>
        <w:name w:val="DefaultPlaceholder_-185401343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6B5A677-8E3C-4DEB-A12B-248B304E2D17}"/>
      </w:docPartPr>
      <w:docPartBody>
        <w:p w:rsidR="00AD3123" w:rsidRDefault="00FD7CD5">
          <w:r w:rsidRPr="00FE012A">
            <w:rPr>
              <w:rStyle w:val="Textedelespacerserv"/>
            </w:rPr>
            <w:t>Choisissez un élément.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DEF"/>
    <w:rsid w:val="001569D1"/>
    <w:rsid w:val="00233D9C"/>
    <w:rsid w:val="003D6DEF"/>
    <w:rsid w:val="007333FC"/>
    <w:rsid w:val="00AD3123"/>
    <w:rsid w:val="00FD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FD7CD5"/>
    <w:rPr>
      <w:color w:val="808080"/>
    </w:rPr>
  </w:style>
  <w:style w:type="paragraph" w:customStyle="1" w:styleId="92E998541E904A75BB3AA085BF2BA7FC">
    <w:name w:val="92E998541E904A75BB3AA085BF2BA7FC"/>
    <w:rsid w:val="003D6DEF"/>
  </w:style>
  <w:style w:type="paragraph" w:customStyle="1" w:styleId="A66C4C44096C4718B83D7616D10160D2">
    <w:name w:val="A66C4C44096C4718B83D7616D10160D2"/>
    <w:rsid w:val="003D6DE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Maillage">
  <a:themeElements>
    <a:clrScheme name="Bleu vert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Maillage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Maillage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84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50800" dist="25400" dir="13500000">
              <a:srgbClr val="000000">
                <a:alpha val="5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>
            <a:bevelT w="25400" h="25400" prst="slop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64000"/>
                <a:lumMod val="98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shade val="28000"/>
                <a:satMod val="94000"/>
                <a:lumMod val="20000"/>
              </a:schemeClr>
              <a:schemeClr val="phClr">
                <a:tint val="94000"/>
                <a:shade val="84000"/>
                <a:satMod val="148000"/>
                <a:lumMod val="114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esh" id="{789EC3FE-34FD-429C-9918-760025E6C145}" vid="{B8BE45C0-8141-4D58-8C71-A009BC26FBB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>Fiche pattern pour évaluation</Abstract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Rapport de Clôture" ma:contentTypeID="0x010100F4D089DD035E3841A24B80C55E6CC68D0089E9128E1798A54F89DC1E0D4C0B8095" ma:contentTypeVersion="42" ma:contentTypeDescription="" ma:contentTypeScope="" ma:versionID="fdbee7f6573152e415fbe88b23e64d2f">
  <xsd:schema xmlns:xsd="http://www.w3.org/2001/XMLSchema" xmlns:xs="http://www.w3.org/2001/XMLSchema" xmlns:p="http://schemas.microsoft.com/office/2006/metadata/properties" xmlns:ns2="e5250cd0-3a64-422b-8364-e9f394b7119d" xmlns:ns3="1afd8e39-87dc-4697-939b-4616748f22a2" targetNamespace="http://schemas.microsoft.com/office/2006/metadata/properties" ma:root="true" ma:fieldsID="2c11aface0455e3c6d185d0e13d94581" ns2:_="" ns3:_="">
    <xsd:import namespace="e5250cd0-3a64-422b-8364-e9f394b7119d"/>
    <xsd:import namespace="1afd8e39-87dc-4697-939b-4616748f22a2"/>
    <xsd:element name="properties">
      <xsd:complexType>
        <xsd:sequence>
          <xsd:element name="documentManagement">
            <xsd:complexType>
              <xsd:all>
                <xsd:element ref="ns2:Type_x0020_de_x0020_livrable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250cd0-3a64-422b-8364-e9f394b7119d" elementFormDefault="qualified">
    <xsd:import namespace="http://schemas.microsoft.com/office/2006/documentManagement/types"/>
    <xsd:import namespace="http://schemas.microsoft.com/office/infopath/2007/PartnerControls"/>
    <xsd:element name="Type_x0020_de_x0020_livrable" ma:index="8" ma:displayName="Type de livrable" ma:description="Saisir le type de livrable. Si le document n'est pas un livrable ASI, sélectionner Autre." ma:format="Dropdown" ma:internalName="Type_x0020_de_x0020_livrable" ma:readOnly="false">
      <xsd:simpleType>
        <xsd:restriction base="dms:Choice">
          <xsd:enumeration value="Fiche de Cadrage"/>
          <xsd:enumeration value="Pré-étude d'Urbanisme"/>
          <xsd:enumeration value="Etude d'Urbanisme"/>
          <xsd:enumeration value="Etude ad hoc"/>
          <xsd:enumeration value="Cahier des Charges des Echanges"/>
          <xsd:enumeration value="Modélisation des OM"/>
          <xsd:enumeration value="Rapport de clôture"/>
          <xsd:enumeration value="Autre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fd8e39-87dc-4697-939b-4616748f22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ype_x0020_de_x0020_livrable xmlns="e5250cd0-3a64-422b-8364-e9f394b7119d">Autre</Type_x0020_de_x0020_livrable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B2A12F5-80CD-47A7-8910-EE574BBEFD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250cd0-3a64-422b-8364-e9f394b7119d"/>
    <ds:schemaRef ds:uri="1afd8e39-87dc-4697-939b-4616748f22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E537C70-2771-4F5E-91EA-B6E25BC60B5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8944F5C-9786-4F13-A782-A233719BCF2E}">
  <ds:schemaRefs>
    <ds:schemaRef ds:uri="http://schemas.microsoft.com/office/2006/metadata/properties"/>
    <ds:schemaRef ds:uri="http://schemas.microsoft.com/office/infopath/2007/PartnerControls"/>
    <ds:schemaRef ds:uri="e5250cd0-3a64-422b-8364-e9f394b7119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443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Fiche pattern</vt:lpstr>
    </vt:vector>
  </TitlesOfParts>
  <Company/>
  <LinksUpToDate>false</LinksUpToDate>
  <CharactersWithSpaces>2878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pattern</dc:title>
  <dc:subject>Déploiement multizone</dc:subject>
  <dc:creator>Arnaud crampet</dc:creator>
  <cp:keywords/>
  <dc:description/>
  <cp:lastModifiedBy>Arnaud CRAMPET</cp:lastModifiedBy>
  <cp:revision>3</cp:revision>
  <dcterms:created xsi:type="dcterms:W3CDTF">2017-11-23T15:51:00Z</dcterms:created>
  <dcterms:modified xsi:type="dcterms:W3CDTF">2017-11-23T16:01:00Z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0x010100F4D089DD035E3841A24B80C55E6CC68D0089E9128E1798A54F89DC1E0D4C0B8095</vt:lpwstr>
  </property>
</Properties>
</file>