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3275C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3275C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3DFA0D5" w:rsidR="00996F49" w:rsidRDefault="00172F3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Hébergement interne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3DFA0D5" w:rsidR="00996F49" w:rsidRDefault="00172F3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Hébergement interne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3275C7">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3275C7">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3275C7">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3275C7">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3275C7">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768E8B2" w:rsidR="00996F49" w:rsidRPr="006B1FF3" w:rsidRDefault="005E3FA1" w:rsidP="00172F3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Processus projet</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4056FB72" w:rsidR="00996F49" w:rsidRPr="006B1FF3" w:rsidRDefault="005E3FA1" w:rsidP="00C93AE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transverse</w:t>
            </w:r>
          </w:p>
        </w:tc>
      </w:tr>
    </w:tbl>
    <w:p w14:paraId="5B48CEE2" w14:textId="77777777" w:rsidR="00180225" w:rsidRDefault="003275C7"/>
    <w:p w14:paraId="133597D6" w14:textId="77777777" w:rsidR="00996F49" w:rsidRDefault="00996F49" w:rsidP="00996F49">
      <w:pPr>
        <w:pStyle w:val="Titre2"/>
      </w:pPr>
      <w:bookmarkStart w:id="3" w:name="_Toc498435202"/>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414"/>
        <w:gridCol w:w="764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172F36"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FD09DED" w:rsidR="00996F49" w:rsidRPr="006B1FF3" w:rsidRDefault="005E3FA1"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Organisationnelle </w:t>
            </w:r>
            <w:r w:rsidR="00C93AEE">
              <w:rPr>
                <w:rFonts w:ascii="Arial" w:eastAsia="Times New Roman" w:hAnsi="Arial" w:cs="Arial"/>
                <w:color w:val="333333"/>
                <w:szCs w:val="16"/>
                <w:lang w:eastAsia="fr-FR"/>
              </w:rPr>
              <w:t xml:space="preserve"> </w:t>
            </w:r>
            <w:r w:rsidR="00996F49">
              <w:rPr>
                <w:rFonts w:ascii="Arial" w:eastAsia="Times New Roman" w:hAnsi="Arial" w:cs="Arial"/>
                <w:color w:val="333333"/>
                <w:szCs w:val="16"/>
                <w:lang w:eastAsia="fr-FR"/>
              </w:rPr>
              <w:t xml:space="preserve"> </w:t>
            </w:r>
          </w:p>
        </w:tc>
      </w:tr>
      <w:tr w:rsidR="00172F36"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172F36"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ABE5E02" w:rsidR="002E4930" w:rsidRDefault="005E3FA1"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object w:dxaOrig="16786" w:dyaOrig="10246" w14:anchorId="3D8AD9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35pt;height:231.55pt" o:ole="">
                  <v:imagedata r:id="rId8" o:title=""/>
                </v:shape>
                <o:OLEObject Type="Embed" ProgID="Visio.Drawing.15" ShapeID="_x0000_i1025" DrawAspect="Content" ObjectID="_1573996327" r:id="rId9"/>
              </w:object>
            </w:r>
          </w:p>
        </w:tc>
      </w:tr>
      <w:tr w:rsidR="00172F36"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4C857076" w14:textId="7BDE29BD" w:rsidR="00172F36" w:rsidRPr="006B1FF3" w:rsidRDefault="005E3FA1" w:rsidP="00172F3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cadre ou un besoins (sans évaluation de sa source technique ou métier) est émis et jugé suffisamment pertinent en regard de l’orientation du SI, un projet doit être ouvert pour permettre la gestion de sa réalisation. </w:t>
            </w:r>
          </w:p>
          <w:p w14:paraId="0753EF96" w14:textId="4529E37F" w:rsidR="0093095C" w:rsidRPr="006B1FF3" w:rsidRDefault="0093095C" w:rsidP="009309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172F36"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36382B4C"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 xml:space="preserve">Contexte d’utilisation </w:t>
            </w:r>
          </w:p>
        </w:tc>
        <w:tc>
          <w:tcPr>
            <w:tcW w:w="0" w:type="auto"/>
            <w:hideMark/>
          </w:tcPr>
          <w:p w14:paraId="302BC791" w14:textId="77777777" w:rsidR="00996F49" w:rsidRDefault="005E3FA1" w:rsidP="0093095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résolution de besoins ayant un impact significatif sur les infrastructures technique et ou applicative d’une partie du S.I. </w:t>
            </w:r>
          </w:p>
          <w:p w14:paraId="621CEB5A" w14:textId="0A30DB0A" w:rsidR="005E3FA1" w:rsidRDefault="005E3FA1" w:rsidP="0093095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Est entendu par impact significatif : </w:t>
            </w:r>
          </w:p>
          <w:p w14:paraId="5E6527CA" w14:textId="77777777" w:rsidR="005E3FA1" w:rsidRDefault="005E3FA1" w:rsidP="005E3FA1">
            <w:pPr>
              <w:pStyle w:val="Paragraphedeliste"/>
              <w:numPr>
                <w:ilvl w:val="0"/>
                <w:numId w:val="4"/>
              </w:num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Ajout et ou suppression de nœud technique d’exécution.</w:t>
            </w:r>
          </w:p>
          <w:p w14:paraId="2BF68AA2" w14:textId="77777777" w:rsidR="005E3FA1" w:rsidRDefault="005E3FA1" w:rsidP="005E3FA1">
            <w:pPr>
              <w:pStyle w:val="Paragraphedeliste"/>
              <w:numPr>
                <w:ilvl w:val="0"/>
                <w:numId w:val="4"/>
              </w:num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Ajout de fonctionnalité majeur entraînant la modification significative (non considéré comme un patch) </w:t>
            </w:r>
          </w:p>
          <w:p w14:paraId="7218BC92" w14:textId="3221363D" w:rsidR="005E3FA1" w:rsidRPr="005E3FA1" w:rsidRDefault="005E3FA1" w:rsidP="005E3FA1">
            <w:pPr>
              <w:pStyle w:val="Paragraphedeliste"/>
              <w:numPr>
                <w:ilvl w:val="0"/>
                <w:numId w:val="4"/>
              </w:num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Migration vers une nouvelle version majeur de tout ou partie des composantes du service.</w:t>
            </w:r>
          </w:p>
        </w:tc>
      </w:tr>
    </w:tbl>
    <w:p w14:paraId="3CB09FB1" w14:textId="0A7DC413" w:rsidR="00996F49" w:rsidRDefault="00996F49"/>
    <w:p w14:paraId="5EEB0C49" w14:textId="77777777" w:rsidR="00996F49" w:rsidRDefault="00996F49"/>
    <w:p w14:paraId="7A433531" w14:textId="77777777" w:rsidR="00996F49" w:rsidRDefault="00996F49" w:rsidP="00996F49">
      <w:pPr>
        <w:pStyle w:val="Titre2"/>
      </w:pPr>
      <w:bookmarkStart w:id="4" w:name="_Toc498435203"/>
      <w:r>
        <w:t>Implémentation :</w:t>
      </w:r>
      <w:bookmarkEnd w:id="4"/>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50357BD2"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72F36">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491E60EB"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72F36">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C357428" w14:textId="16536C67" w:rsidR="0093095C" w:rsidRDefault="00172F36"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Allocation des ressources </w:t>
            </w:r>
            <w:r w:rsidR="005E3FA1">
              <w:rPr>
                <w:rFonts w:ascii="Arial" w:eastAsia="Times New Roman" w:hAnsi="Arial" w:cs="Arial"/>
                <w:color w:val="333333"/>
                <w:szCs w:val="16"/>
                <w:lang w:eastAsia="fr-FR"/>
              </w:rPr>
              <w:t>et de moyen de l’entreprise à la réalisation d’un objectif précis et quantifié</w:t>
            </w:r>
            <w:r>
              <w:rPr>
                <w:rFonts w:ascii="Arial" w:eastAsia="Times New Roman" w:hAnsi="Arial" w:cs="Arial"/>
                <w:color w:val="333333"/>
                <w:szCs w:val="16"/>
                <w:lang w:eastAsia="fr-FR"/>
              </w:rPr>
              <w:t xml:space="preserve">. </w:t>
            </w:r>
          </w:p>
          <w:p w14:paraId="5389EA8B" w14:textId="35F1A9C1" w:rsidR="00172F36" w:rsidRDefault="005E3FA1" w:rsidP="00172F36">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Rédaction des documents liés à la vie du projet : </w:t>
            </w:r>
          </w:p>
          <w:p w14:paraId="6165752B" w14:textId="3CC35A96" w:rsidR="005E3FA1" w:rsidRPr="005E3FA1" w:rsidRDefault="005E3FA1" w:rsidP="005E3FA1">
            <w:pPr>
              <w:pStyle w:val="Paragraphedeliste"/>
              <w:numPr>
                <w:ilvl w:val="0"/>
                <w:numId w:val="5"/>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5E3FA1">
              <w:rPr>
                <w:rFonts w:ascii="Arial" w:eastAsia="Times New Roman" w:hAnsi="Arial" w:cs="Arial"/>
                <w:color w:val="333333"/>
                <w:szCs w:val="16"/>
                <w:lang w:eastAsia="fr-FR"/>
              </w:rPr>
              <w:t>Document d’architecture technique</w:t>
            </w:r>
          </w:p>
          <w:p w14:paraId="2D7713D2" w14:textId="6257D259" w:rsidR="005E3FA1" w:rsidRPr="005E3FA1" w:rsidRDefault="005E3FA1" w:rsidP="005E3FA1">
            <w:pPr>
              <w:pStyle w:val="Paragraphedeliste"/>
              <w:numPr>
                <w:ilvl w:val="0"/>
                <w:numId w:val="5"/>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5E3FA1">
              <w:rPr>
                <w:rFonts w:ascii="Arial" w:eastAsia="Times New Roman" w:hAnsi="Arial" w:cs="Arial"/>
                <w:color w:val="333333"/>
                <w:szCs w:val="16"/>
                <w:lang w:eastAsia="fr-FR"/>
              </w:rPr>
              <w:t>Demandes liés au SI</w:t>
            </w:r>
          </w:p>
          <w:p w14:paraId="53E2BAEE" w14:textId="03050B0C" w:rsidR="005E3FA1" w:rsidRPr="005E3FA1" w:rsidRDefault="005E3FA1" w:rsidP="005E3FA1">
            <w:pPr>
              <w:pStyle w:val="Paragraphedeliste"/>
              <w:numPr>
                <w:ilvl w:val="0"/>
                <w:numId w:val="5"/>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5E3FA1">
              <w:rPr>
                <w:rFonts w:ascii="Arial" w:eastAsia="Times New Roman" w:hAnsi="Arial" w:cs="Arial"/>
                <w:color w:val="333333"/>
                <w:szCs w:val="16"/>
                <w:lang w:eastAsia="fr-FR"/>
              </w:rPr>
              <w:t>Livrables d’exploitations</w:t>
            </w:r>
          </w:p>
          <w:p w14:paraId="77E4E821" w14:textId="1C9A6636" w:rsidR="005E3FA1" w:rsidRPr="005E3FA1" w:rsidRDefault="005E3FA1" w:rsidP="005E3FA1">
            <w:pPr>
              <w:pStyle w:val="Paragraphedeliste"/>
              <w:numPr>
                <w:ilvl w:val="0"/>
                <w:numId w:val="5"/>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5E3FA1">
              <w:rPr>
                <w:rFonts w:ascii="Arial" w:eastAsia="Times New Roman" w:hAnsi="Arial" w:cs="Arial"/>
                <w:color w:val="333333"/>
                <w:szCs w:val="16"/>
                <w:lang w:eastAsia="fr-FR"/>
              </w:rPr>
              <w:t xml:space="preserve">Cahiers de test </w:t>
            </w:r>
          </w:p>
          <w:p w14:paraId="738589D9" w14:textId="6BC8229E" w:rsidR="005E3FA1" w:rsidRPr="005E3FA1" w:rsidRDefault="005E3FA1" w:rsidP="005E3FA1">
            <w:pPr>
              <w:pStyle w:val="Paragraphedeliste"/>
              <w:numPr>
                <w:ilvl w:val="0"/>
                <w:numId w:val="5"/>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5E3FA1">
              <w:rPr>
                <w:rFonts w:ascii="Arial" w:eastAsia="Times New Roman" w:hAnsi="Arial" w:cs="Arial"/>
                <w:color w:val="333333"/>
                <w:szCs w:val="16"/>
                <w:lang w:eastAsia="fr-FR"/>
              </w:rPr>
              <w:t>Recette VABF</w:t>
            </w:r>
          </w:p>
          <w:p w14:paraId="6C740EA2" w14:textId="0829F7DB" w:rsidR="005E3FA1" w:rsidRDefault="005E3FA1" w:rsidP="00172F36">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(liste non exhaustive) </w:t>
            </w:r>
          </w:p>
          <w:p w14:paraId="0B64BBA7" w14:textId="37CAC6A1" w:rsidR="005E3FA1" w:rsidRPr="006B1FF3" w:rsidRDefault="005E3FA1" w:rsidP="00172F36">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La gestion des actions dans un laps de temps près défini et coordonné.</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14CC7972"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59A328D4" w:rsidR="00996F49" w:rsidRPr="006B1FF3" w:rsidRDefault="00996F49" w:rsidP="003275C7">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N’est pas applicable à un pattern de type </w:t>
            </w:r>
            <w:r w:rsidR="003275C7">
              <w:rPr>
                <w:rFonts w:ascii="Arial" w:eastAsia="Times New Roman" w:hAnsi="Arial" w:cs="Arial"/>
                <w:color w:val="333333"/>
                <w:szCs w:val="16"/>
                <w:lang w:eastAsia="fr-FR"/>
              </w:rPr>
              <w:t>organisationnel</w:t>
            </w:r>
            <w:r>
              <w:rPr>
                <w:rFonts w:ascii="Arial" w:eastAsia="Times New Roman" w:hAnsi="Arial" w:cs="Arial"/>
                <w:color w:val="333333"/>
                <w:szCs w:val="16"/>
                <w:lang w:eastAsia="fr-FR"/>
              </w:rPr>
              <w:t>.</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F1BB6FA" w14:textId="77777777" w:rsidR="0093095C" w:rsidRDefault="003275C7" w:rsidP="003275C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bookmarkStart w:id="5" w:name="_GoBack"/>
            <w:r>
              <w:rPr>
                <w:rFonts w:ascii="Arial" w:eastAsia="Times New Roman" w:hAnsi="Arial" w:cs="Arial"/>
                <w:color w:val="333333"/>
                <w:szCs w:val="16"/>
                <w:lang w:eastAsia="fr-FR"/>
              </w:rPr>
              <w:t xml:space="preserve">Un projet à par définition un début et une fin. Il est donc impératif de séparer la phase de run (vie de la solution) de la phase projet (transformation de la solution) </w:t>
            </w:r>
          </w:p>
          <w:p w14:paraId="55FCA75D" w14:textId="77777777" w:rsidR="003275C7" w:rsidRDefault="003275C7" w:rsidP="003275C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Un projet ne peut donner lieu, par définition, à l’usage de tickets d’incident. </w:t>
            </w:r>
          </w:p>
          <w:p w14:paraId="538F07F4" w14:textId="0B4C2A0F" w:rsidR="003275C7" w:rsidRPr="0093095C" w:rsidRDefault="003275C7" w:rsidP="003275C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Un projet nécessite la validation de l’architecture par les instances d‘architecture et des instances de sécurité.</w:t>
            </w:r>
            <w:bookmarkEnd w:id="5"/>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0547543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lastRenderedPageBreak/>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B71D4"/>
    <w:multiLevelType w:val="hybridMultilevel"/>
    <w:tmpl w:val="57862ACA"/>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373B14"/>
    <w:multiLevelType w:val="hybridMultilevel"/>
    <w:tmpl w:val="3A2C39D6"/>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AA214E"/>
    <w:multiLevelType w:val="hybridMultilevel"/>
    <w:tmpl w:val="B2FA999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103291"/>
    <w:multiLevelType w:val="hybridMultilevel"/>
    <w:tmpl w:val="3006AF0A"/>
    <w:lvl w:ilvl="0" w:tplc="09A4315A">
      <w:start w:val="1"/>
      <w:numFmt w:val="bullet"/>
      <w:lvlText w:val="-"/>
      <w:lvlJc w:val="left"/>
      <w:pPr>
        <w:ind w:left="1428" w:hanging="360"/>
      </w:pPr>
      <w:rPr>
        <w:rFonts w:ascii="Arial" w:eastAsia="Times New Roman" w:hAnsi="Arial" w:cs="Aria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45263"/>
    <w:rsid w:val="00172F36"/>
    <w:rsid w:val="001D4C95"/>
    <w:rsid w:val="001D6798"/>
    <w:rsid w:val="002148F1"/>
    <w:rsid w:val="002E4930"/>
    <w:rsid w:val="003275C7"/>
    <w:rsid w:val="003649E6"/>
    <w:rsid w:val="003E749A"/>
    <w:rsid w:val="004A3BDD"/>
    <w:rsid w:val="00543670"/>
    <w:rsid w:val="00550917"/>
    <w:rsid w:val="005E3FA1"/>
    <w:rsid w:val="005E7425"/>
    <w:rsid w:val="00646BF6"/>
    <w:rsid w:val="00721623"/>
    <w:rsid w:val="00742F28"/>
    <w:rsid w:val="00784647"/>
    <w:rsid w:val="00895648"/>
    <w:rsid w:val="008B2A28"/>
    <w:rsid w:val="0093095C"/>
    <w:rsid w:val="0099095D"/>
    <w:rsid w:val="00996F49"/>
    <w:rsid w:val="009D3554"/>
    <w:rsid w:val="00C93AEE"/>
    <w:rsid w:val="00D113A7"/>
    <w:rsid w:val="00D36302"/>
    <w:rsid w:val="00DA042E"/>
    <w:rsid w:val="00E72638"/>
    <w:rsid w:val="00F762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0.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Dessin_Microsoft_Visio1.vsdx"/></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B2623"/>
    <w:rsid w:val="005E647E"/>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465</Words>
  <Characters>2563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Hébergement interne</dc:subject>
  <dc:creator>Arnaud crampet</dc:creator>
  <cp:keywords/>
  <dc:description/>
  <cp:lastModifiedBy>Arnaud CRAMPET</cp:lastModifiedBy>
  <cp:revision>3</cp:revision>
  <dcterms:created xsi:type="dcterms:W3CDTF">2017-12-05T15:09:00Z</dcterms:created>
  <dcterms:modified xsi:type="dcterms:W3CDTF">2017-12-05T15:26:00Z</dcterms:modified>
</cp:coreProperties>
</file>