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73173C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73173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53DFA0D5" w:rsidR="00996F49" w:rsidRDefault="00172F3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Hébergement interne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53DFA0D5" w:rsidR="00996F49" w:rsidRDefault="00172F3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Hébergement interne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73173C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73173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73173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73173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73173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>
      <w:bookmarkStart w:id="3" w:name="_GoBack"/>
    </w:p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1EAE30E8" w:rsidR="00996F49" w:rsidRPr="006B1FF3" w:rsidRDefault="004717A5" w:rsidP="00172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Serveur d’application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4CBA08B9" w:rsidR="00996F49" w:rsidRPr="0099095D" w:rsidRDefault="0099095D" w:rsidP="0099095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108ECBE8" w:rsidR="00996F49" w:rsidRPr="006B1FF3" w:rsidRDefault="004717A5" w:rsidP="00C9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Architecture</w:t>
            </w:r>
          </w:p>
        </w:tc>
      </w:tr>
    </w:tbl>
    <w:p w14:paraId="5B48CEE2" w14:textId="77777777" w:rsidR="00180225" w:rsidRDefault="0073173C"/>
    <w:p w14:paraId="133597D6" w14:textId="77777777" w:rsidR="00996F49" w:rsidRDefault="00996F49" w:rsidP="00996F49">
      <w:pPr>
        <w:pStyle w:val="Titre2"/>
      </w:pPr>
      <w:bookmarkStart w:id="4" w:name="_Toc498435202"/>
      <w:r>
        <w:t>Conception :</w:t>
      </w:r>
      <w:bookmarkEnd w:id="4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603"/>
        <w:gridCol w:w="7454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4717A5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66F4CED2" w:rsidR="00996F49" w:rsidRPr="006B1FF3" w:rsidRDefault="004717A5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technique</w:t>
            </w:r>
            <w:r w:rsidR="005E3FA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93AEE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4717A5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77777777" w:rsidR="00996F49" w:rsidRPr="006B1FF3" w:rsidRDefault="00996F49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4717A5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58AF3BE8" w:rsidR="002E4930" w:rsidRDefault="002E4930" w:rsidP="002E4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4717A5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4C857076" w14:textId="1ACE7728" w:rsidR="00172F36" w:rsidRPr="006B1FF3" w:rsidRDefault="004717A5" w:rsidP="00172F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le cadre de la mise en place d’une solution nécessitant des nœuds d’exécutions de type serveur non forcément dédié à la réalisation d’éléments d’IHM. Le serveur d’application en tant que composante logiciel d’exécution à pour rôle d’assurer l’exécution « server side » des éléments de logique métier lié à la solution. Ces élément peuvent être consommé au travers d’IHM et ou d’autres service de solution de type « machine to machine » ou « solution to solution »</w:t>
            </w:r>
          </w:p>
          <w:p w14:paraId="0753EF96" w14:textId="4529E37F" w:rsidR="0093095C" w:rsidRPr="006B1FF3" w:rsidRDefault="0093095C" w:rsidP="009309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4717A5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36382B4C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62801284" w14:textId="191DBF3B" w:rsidR="005E3FA1" w:rsidRDefault="004717A5" w:rsidP="004717A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Toute solution technique nécessitant des traitement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</w:t>
            </w:r>
            <w:r w:rsidRP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spécifiques ou 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on qui ne sont pas directement lié à une IHM. Par définition un serveur d’application traite des donnée selon une logique établie par du code exécuté au sein d’un système de traitement générique non dédié. </w:t>
            </w:r>
          </w:p>
          <w:p w14:paraId="7218BC92" w14:textId="098191EB" w:rsidR="004717A5" w:rsidRPr="004717A5" w:rsidRDefault="004717A5" w:rsidP="004717A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 serveur d’application existe en dehors du scope de la solution il peut être mutualisé.</w:t>
            </w:r>
          </w:p>
        </w:tc>
      </w:tr>
    </w:tbl>
    <w:p w14:paraId="3CB09FB1" w14:textId="6653444B" w:rsidR="00996F49" w:rsidRDefault="00996F49"/>
    <w:p w14:paraId="5EEB0C49" w14:textId="77777777" w:rsidR="00996F49" w:rsidRDefault="00996F49"/>
    <w:p w14:paraId="7A433531" w14:textId="77777777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2205869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50357BD2" w:rsidR="00996F49" w:rsidRPr="006B1FF3" w:rsidRDefault="0099095D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491E60EB" w:rsidR="00996F49" w:rsidRPr="006B1FF3" w:rsidRDefault="0099095D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172F3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4B4C6929" w14:textId="77777777" w:rsidR="005E3FA1" w:rsidRDefault="004717A5" w:rsidP="00172F36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Exécution de logique complexes non permises dans le cadre d’une solution directement lié à une IHM. </w:t>
            </w:r>
          </w:p>
          <w:p w14:paraId="7D6ADC6A" w14:textId="39715DE1" w:rsidR="00160819" w:rsidRDefault="004717A5" w:rsidP="00172F36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Exécution </w:t>
            </w:r>
            <w:r w:rsidR="0016081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 logique liée à un Framework spécifique. </w:t>
            </w:r>
          </w:p>
          <w:p w14:paraId="3DCF9FE0" w14:textId="26FB5E76" w:rsidR="004717A5" w:rsidRDefault="00160819" w:rsidP="00172F36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Utilisation de composant asynchrone « server side ».</w:t>
            </w:r>
            <w:r w:rsidR="004717A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1463A844" w14:textId="77777777" w:rsidR="00160819" w:rsidRDefault="00160819" w:rsidP="00172F36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Exécution multi instance d’un moteur applicatif unique.</w:t>
            </w:r>
          </w:p>
          <w:p w14:paraId="7E203D34" w14:textId="77777777" w:rsidR="00160819" w:rsidRDefault="00160819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Exécution de code compilé spécifique lié à la solution dans une bulle d’exécution maîtrisé au travers du composant de serveur d’application.</w:t>
            </w:r>
          </w:p>
          <w:p w14:paraId="35D8EA47" w14:textId="01D7B583" w:rsidR="00160819" w:rsidRDefault="00160819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 de mise en cluster avancé.</w:t>
            </w:r>
          </w:p>
          <w:p w14:paraId="0B64BBA7" w14:textId="33FA9DE4" w:rsidR="00160819" w:rsidRPr="006B1FF3" w:rsidRDefault="00160819" w:rsidP="0016081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 à traiter à la fois des interfaces IHM et des logiques complexes métiers.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5DA07F55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4C7AD9E5" w14:textId="6B3130F1" w:rsidR="00996F49" w:rsidRPr="006B1FF3" w:rsidRDefault="00996F49" w:rsidP="0016081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N’est pas applicable à un pattern de type </w:t>
            </w:r>
            <w:r w:rsidR="0016081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logique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2033C278" w14:textId="59634067" w:rsidR="003275C7" w:rsidRDefault="00160819" w:rsidP="00160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 serveur d’application est compatible qu’avec un nombre fini de type de code de développement. </w:t>
            </w:r>
          </w:p>
          <w:p w14:paraId="4FAA97B8" w14:textId="5393105A" w:rsidR="00160819" w:rsidRDefault="00160819" w:rsidP="00160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 serveur d’</w:t>
            </w:r>
            <w:r w:rsidR="00EC6AD7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application doit être soumis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à une MCO spécifique non lié à la solution qu’il sert. Il nécessite donc un processus de gestion spécifique permettant de valider les </w:t>
            </w:r>
            <w:r w:rsidR="00EC6AD7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« 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régression</w:t>
            </w:r>
            <w:r w:rsidR="00EC6AD7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»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sur les solutions exécutées en cas de mise à jour.</w:t>
            </w:r>
          </w:p>
          <w:p w14:paraId="15DB0666" w14:textId="246D7C90" w:rsidR="00160819" w:rsidRDefault="00160819" w:rsidP="00160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 serveur d’application peut </w:t>
            </w:r>
            <w:r w:rsidR="00EC6AD7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entraîner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un coût de </w:t>
            </w:r>
            <w:r w:rsidR="00EC6AD7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licence à la fois coté serveur comme du coté client.</w:t>
            </w:r>
          </w:p>
          <w:p w14:paraId="379C29AB" w14:textId="52D60EBC" w:rsidR="00EC6AD7" w:rsidRDefault="00EC6AD7" w:rsidP="00160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 serveur d’application à ses propres éléments de sécurité qui doivent être mis en place afin de ne pas en faire un point faible de la sécurité dans la solution.</w:t>
            </w:r>
          </w:p>
          <w:p w14:paraId="10713367" w14:textId="77777777" w:rsidR="00EC6AD7" w:rsidRDefault="00EC6AD7" w:rsidP="00EC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Le monitoring serveur d’application peut nécessiter une adaptation spécifique des outils du SI pour pouvoir être mis en place. </w:t>
            </w:r>
          </w:p>
          <w:p w14:paraId="538F07F4" w14:textId="285E18EE" w:rsidR="00EC6AD7" w:rsidRPr="00160819" w:rsidRDefault="00EC6AD7" w:rsidP="00B13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 serveur d’application peut représenter le goulot d’étranglement dans la gestion </w:t>
            </w:r>
            <w:r w:rsidR="0017204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des traitements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17204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d’une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application. Certain moteur par exemple rendent caduc la gestion des </w:t>
            </w:r>
            <w:r w:rsidR="0017204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cycles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CPU au sein de leur bulle d’exécution</w:t>
            </w:r>
            <w:r w:rsidR="00B138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(forçant une exécution mono processeur par exemple) en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faussant la répartition des </w:t>
            </w:r>
            <w:r w:rsidR="0017204D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cycles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entres </w:t>
            </w:r>
            <w:r w:rsidR="00B138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thread et processus interne. L’exécution du serveur d’application possédant ses propres règles d’élection de processus.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7CF75059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bookmarkEnd w:id="3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71D4"/>
    <w:multiLevelType w:val="hybridMultilevel"/>
    <w:tmpl w:val="57862ACA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73B14"/>
    <w:multiLevelType w:val="hybridMultilevel"/>
    <w:tmpl w:val="3A2C39D6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214E"/>
    <w:multiLevelType w:val="hybridMultilevel"/>
    <w:tmpl w:val="B2FA999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4903BD"/>
    <w:multiLevelType w:val="hybridMultilevel"/>
    <w:tmpl w:val="72E0690C"/>
    <w:lvl w:ilvl="0" w:tplc="09A4315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03291"/>
    <w:multiLevelType w:val="hybridMultilevel"/>
    <w:tmpl w:val="3006AF0A"/>
    <w:lvl w:ilvl="0" w:tplc="09A4315A">
      <w:start w:val="1"/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45263"/>
    <w:rsid w:val="00160819"/>
    <w:rsid w:val="0017204D"/>
    <w:rsid w:val="00172F36"/>
    <w:rsid w:val="001D4C95"/>
    <w:rsid w:val="001D6798"/>
    <w:rsid w:val="002148F1"/>
    <w:rsid w:val="002E4930"/>
    <w:rsid w:val="003275C7"/>
    <w:rsid w:val="00331402"/>
    <w:rsid w:val="003649E6"/>
    <w:rsid w:val="003E749A"/>
    <w:rsid w:val="004717A5"/>
    <w:rsid w:val="004A3BDD"/>
    <w:rsid w:val="00543670"/>
    <w:rsid w:val="00550917"/>
    <w:rsid w:val="005E3FA1"/>
    <w:rsid w:val="005E7425"/>
    <w:rsid w:val="00646BF6"/>
    <w:rsid w:val="006A48DE"/>
    <w:rsid w:val="00721623"/>
    <w:rsid w:val="0073173C"/>
    <w:rsid w:val="00742F28"/>
    <w:rsid w:val="00784647"/>
    <w:rsid w:val="00895648"/>
    <w:rsid w:val="008B2A28"/>
    <w:rsid w:val="0093095C"/>
    <w:rsid w:val="0099095D"/>
    <w:rsid w:val="00996F49"/>
    <w:rsid w:val="009D3554"/>
    <w:rsid w:val="00B1381C"/>
    <w:rsid w:val="00C93AEE"/>
    <w:rsid w:val="00D113A7"/>
    <w:rsid w:val="00D36302"/>
    <w:rsid w:val="00DA042E"/>
    <w:rsid w:val="00E72638"/>
    <w:rsid w:val="00EC6AD7"/>
    <w:rsid w:val="00F7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5E647E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E647E"/>
    <w:rsid w:val="00BE1130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5746</TotalTime>
  <Pages>5</Pages>
  <Words>639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Hébergement interne</dc:subject>
  <dc:creator>Arnaud crampet</dc:creator>
  <cp:keywords/>
  <dc:description/>
  <cp:lastModifiedBy>Arnaud CRAMPET</cp:lastModifiedBy>
  <cp:revision>3</cp:revision>
  <dcterms:created xsi:type="dcterms:W3CDTF">2017-12-07T09:30:00Z</dcterms:created>
  <dcterms:modified xsi:type="dcterms:W3CDTF">2017-12-13T11:56:00Z</dcterms:modified>
</cp:coreProperties>
</file>